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C0D" w:rsidRPr="007C6C0D" w:rsidRDefault="007C6C0D" w:rsidP="007C6C0D">
      <w:pPr>
        <w:jc w:val="center"/>
        <w:rPr>
          <w:lang w:val="es-CO"/>
        </w:rPr>
      </w:pPr>
      <w:r>
        <w:rPr>
          <w:rFonts w:ascii="Agency FB" w:hAnsi="Agency FB"/>
          <w:sz w:val="36"/>
          <w:lang w:val="es-CO"/>
        </w:rPr>
        <w:t>PLAN DE MIGRACION DE DATOS</w:t>
      </w:r>
    </w:p>
    <w:p w:rsidR="007C6C0D" w:rsidRPr="007C6C0D" w:rsidRDefault="007C6C0D" w:rsidP="007C6C0D">
      <w:pPr>
        <w:jc w:val="center"/>
        <w:rPr>
          <w:lang w:val="es-CO"/>
        </w:rPr>
      </w:pPr>
    </w:p>
    <w:p w:rsidR="007C6C0D" w:rsidRDefault="007C6C0D" w:rsidP="007C6C0D">
      <w:pPr>
        <w:jc w:val="center"/>
        <w:rPr>
          <w:lang w:val="es-CO"/>
        </w:rPr>
      </w:pPr>
    </w:p>
    <w:p w:rsidR="007C6C0D" w:rsidRDefault="007C6C0D" w:rsidP="007C6C0D">
      <w:pPr>
        <w:jc w:val="center"/>
        <w:rPr>
          <w:lang w:val="es-CO"/>
        </w:rPr>
      </w:pPr>
    </w:p>
    <w:p w:rsidR="007C6C0D" w:rsidRDefault="007C6C0D" w:rsidP="007C6C0D">
      <w:pPr>
        <w:jc w:val="center"/>
        <w:rPr>
          <w:lang w:val="es-CO"/>
        </w:rPr>
      </w:pPr>
    </w:p>
    <w:p w:rsidR="007C6C0D" w:rsidRPr="007C6C0D" w:rsidRDefault="007C6C0D" w:rsidP="007C6C0D">
      <w:pPr>
        <w:jc w:val="center"/>
        <w:rPr>
          <w:lang w:val="es-CO"/>
        </w:rPr>
      </w:pPr>
    </w:p>
    <w:p w:rsidR="007C6C0D" w:rsidRPr="007C6C0D" w:rsidRDefault="007C6C0D" w:rsidP="007C6C0D">
      <w:pPr>
        <w:jc w:val="center"/>
        <w:rPr>
          <w:lang w:val="es-CO"/>
        </w:rPr>
      </w:pPr>
    </w:p>
    <w:p w:rsidR="007C6C0D" w:rsidRPr="007C6C0D" w:rsidRDefault="007C6C0D" w:rsidP="007C6C0D">
      <w:pPr>
        <w:jc w:val="center"/>
        <w:rPr>
          <w:rFonts w:ascii="Agency FB" w:hAnsi="Agency FB"/>
          <w:sz w:val="36"/>
          <w:lang w:val="es-CO"/>
        </w:rPr>
      </w:pPr>
      <w:r w:rsidRPr="007C6C0D">
        <w:rPr>
          <w:rFonts w:ascii="Agency FB" w:hAnsi="Agency FB"/>
          <w:sz w:val="36"/>
          <w:lang w:val="es-CO"/>
        </w:rPr>
        <w:t>DAVID MONTAÑO CRISTIANO</w:t>
      </w:r>
    </w:p>
    <w:p w:rsidR="007C6C0D" w:rsidRPr="007C6C0D" w:rsidRDefault="007C6C0D" w:rsidP="007C6C0D">
      <w:pPr>
        <w:jc w:val="center"/>
        <w:rPr>
          <w:rFonts w:ascii="Agency FB" w:hAnsi="Agency FB"/>
          <w:sz w:val="36"/>
          <w:lang w:val="es-CO"/>
        </w:rPr>
      </w:pPr>
      <w:r w:rsidRPr="007C6C0D">
        <w:rPr>
          <w:rFonts w:ascii="Agency FB" w:hAnsi="Agency FB"/>
          <w:sz w:val="36"/>
          <w:lang w:val="es-CO"/>
        </w:rPr>
        <w:t>CALED ANDRES PLAZAS</w:t>
      </w:r>
    </w:p>
    <w:p w:rsidR="007C6C0D" w:rsidRPr="007C6C0D" w:rsidRDefault="007C6C0D" w:rsidP="007C6C0D">
      <w:pPr>
        <w:jc w:val="center"/>
        <w:rPr>
          <w:rFonts w:ascii="Agency FB" w:hAnsi="Agency FB"/>
          <w:sz w:val="36"/>
          <w:lang w:val="es-CO"/>
        </w:rPr>
      </w:pPr>
      <w:r w:rsidRPr="007C6C0D">
        <w:rPr>
          <w:rFonts w:ascii="Agency FB" w:hAnsi="Agency FB"/>
          <w:sz w:val="36"/>
          <w:lang w:val="es-CO"/>
        </w:rPr>
        <w:t>JUAN DAVID QUEVEDO</w:t>
      </w:r>
    </w:p>
    <w:p w:rsidR="007C6C0D" w:rsidRPr="007C6C0D" w:rsidRDefault="007C6C0D" w:rsidP="007C6C0D">
      <w:pPr>
        <w:jc w:val="center"/>
        <w:rPr>
          <w:rFonts w:ascii="Agency FB" w:hAnsi="Agency FB"/>
          <w:sz w:val="36"/>
          <w:lang w:val="es-CO"/>
        </w:rPr>
      </w:pPr>
    </w:p>
    <w:p w:rsidR="007C6C0D" w:rsidRDefault="007C6C0D" w:rsidP="007C6C0D">
      <w:pPr>
        <w:jc w:val="center"/>
        <w:rPr>
          <w:rFonts w:ascii="Agency FB" w:hAnsi="Agency FB"/>
          <w:sz w:val="36"/>
          <w:lang w:val="es-CO"/>
        </w:rPr>
      </w:pPr>
    </w:p>
    <w:p w:rsidR="007C6C0D" w:rsidRPr="007C6C0D" w:rsidRDefault="007C6C0D" w:rsidP="007C6C0D">
      <w:pPr>
        <w:jc w:val="center"/>
        <w:rPr>
          <w:rFonts w:ascii="Agency FB" w:hAnsi="Agency FB"/>
          <w:sz w:val="36"/>
          <w:lang w:val="es-CO"/>
        </w:rPr>
      </w:pPr>
    </w:p>
    <w:p w:rsidR="007C6C0D" w:rsidRPr="007C6C0D" w:rsidRDefault="007C6C0D" w:rsidP="007C6C0D">
      <w:pPr>
        <w:jc w:val="center"/>
        <w:rPr>
          <w:rFonts w:ascii="Agency FB" w:hAnsi="Agency FB"/>
          <w:sz w:val="36"/>
          <w:lang w:val="es-CO"/>
        </w:rPr>
      </w:pPr>
    </w:p>
    <w:p w:rsidR="007C6C0D" w:rsidRDefault="007C6C0D" w:rsidP="007C6C0D">
      <w:pPr>
        <w:rPr>
          <w:rFonts w:ascii="Agency FB" w:hAnsi="Agency FB"/>
          <w:sz w:val="36"/>
          <w:lang w:val="es-CO"/>
        </w:rPr>
      </w:pPr>
    </w:p>
    <w:p w:rsidR="007C6C0D" w:rsidRPr="007C6C0D" w:rsidRDefault="007C6C0D" w:rsidP="007C6C0D">
      <w:pPr>
        <w:rPr>
          <w:rFonts w:ascii="Agency FB" w:hAnsi="Agency FB"/>
          <w:sz w:val="36"/>
          <w:lang w:val="es-CO"/>
        </w:rPr>
      </w:pPr>
    </w:p>
    <w:p w:rsidR="007C6C0D" w:rsidRPr="007C6C0D" w:rsidRDefault="007C6C0D" w:rsidP="007C6C0D">
      <w:pPr>
        <w:jc w:val="center"/>
        <w:rPr>
          <w:rFonts w:ascii="Agency FB" w:hAnsi="Agency FB"/>
          <w:sz w:val="36"/>
          <w:lang w:val="es-CO"/>
        </w:rPr>
      </w:pPr>
      <w:r w:rsidRPr="007C6C0D">
        <w:rPr>
          <w:rFonts w:ascii="Agency FB" w:hAnsi="Agency FB"/>
          <w:sz w:val="36"/>
          <w:lang w:val="es-CO"/>
        </w:rPr>
        <w:t>PROYECTO QUICK INVENTORIES</w:t>
      </w:r>
    </w:p>
    <w:p w:rsidR="007C6C0D" w:rsidRPr="007C6C0D" w:rsidRDefault="007C6C0D" w:rsidP="007C6C0D">
      <w:pPr>
        <w:jc w:val="center"/>
        <w:rPr>
          <w:rFonts w:ascii="Agency FB" w:hAnsi="Agency FB"/>
          <w:sz w:val="36"/>
          <w:lang w:val="es-CO"/>
        </w:rPr>
      </w:pPr>
    </w:p>
    <w:p w:rsidR="007C6C0D" w:rsidRDefault="007C6C0D" w:rsidP="007C6C0D">
      <w:pPr>
        <w:jc w:val="center"/>
        <w:rPr>
          <w:rFonts w:ascii="Agency FB" w:hAnsi="Agency FB"/>
          <w:sz w:val="36"/>
          <w:lang w:val="es-CO"/>
        </w:rPr>
      </w:pPr>
    </w:p>
    <w:p w:rsidR="007C6C0D" w:rsidRDefault="007C6C0D" w:rsidP="007C6C0D">
      <w:pPr>
        <w:jc w:val="center"/>
        <w:rPr>
          <w:rFonts w:ascii="Agency FB" w:hAnsi="Agency FB"/>
          <w:sz w:val="36"/>
          <w:lang w:val="es-CO"/>
        </w:rPr>
      </w:pPr>
    </w:p>
    <w:p w:rsidR="007C6C0D" w:rsidRPr="007C6C0D" w:rsidRDefault="007C6C0D" w:rsidP="007C6C0D">
      <w:pPr>
        <w:jc w:val="center"/>
        <w:rPr>
          <w:rFonts w:ascii="Agency FB" w:hAnsi="Agency FB"/>
          <w:sz w:val="36"/>
          <w:lang w:val="es-CO"/>
        </w:rPr>
      </w:pPr>
    </w:p>
    <w:p w:rsidR="007C6C0D" w:rsidRPr="007C6C0D" w:rsidRDefault="007C6C0D" w:rsidP="007C6C0D">
      <w:pPr>
        <w:jc w:val="center"/>
        <w:rPr>
          <w:rFonts w:ascii="Agency FB" w:hAnsi="Agency FB"/>
          <w:sz w:val="36"/>
          <w:lang w:val="es-CO"/>
        </w:rPr>
      </w:pPr>
    </w:p>
    <w:p w:rsidR="007C6C0D" w:rsidRPr="00A714E3" w:rsidRDefault="007C6C0D" w:rsidP="007C6C0D">
      <w:pPr>
        <w:jc w:val="center"/>
        <w:rPr>
          <w:rFonts w:ascii="Agency FB" w:hAnsi="Agency FB"/>
          <w:sz w:val="36"/>
        </w:rPr>
      </w:pPr>
      <w:r>
        <w:rPr>
          <w:rFonts w:ascii="Agency FB" w:hAnsi="Agency FB"/>
          <w:sz w:val="36"/>
        </w:rPr>
        <w:t>TRIMESTRE: n</w:t>
      </w:r>
      <w:r w:rsidRPr="00A714E3">
        <w:rPr>
          <w:rFonts w:ascii="Agency FB" w:hAnsi="Agency FB"/>
          <w:sz w:val="36"/>
        </w:rPr>
        <w:t xml:space="preserve">4 </w:t>
      </w:r>
    </w:p>
    <w:p w:rsidR="007C6C0D" w:rsidRPr="00A714E3" w:rsidRDefault="007C6C0D" w:rsidP="007C6C0D">
      <w:pPr>
        <w:rPr>
          <w:rFonts w:ascii="Agency FB" w:hAnsi="Agency FB"/>
          <w:sz w:val="36"/>
        </w:rPr>
      </w:pPr>
    </w:p>
    <w:p w:rsidR="007C6C0D" w:rsidRPr="00A714E3" w:rsidRDefault="007C6C0D" w:rsidP="007C6C0D">
      <w:pPr>
        <w:jc w:val="center"/>
        <w:rPr>
          <w:rFonts w:ascii="Agency FB" w:hAnsi="Agency FB"/>
          <w:sz w:val="36"/>
        </w:rPr>
      </w:pPr>
    </w:p>
    <w:p w:rsidR="007C6C0D" w:rsidRDefault="007C6C0D" w:rsidP="007C6C0D">
      <w:pPr>
        <w:jc w:val="center"/>
        <w:rPr>
          <w:rFonts w:ascii="Agency FB" w:hAnsi="Agency FB"/>
          <w:sz w:val="36"/>
        </w:rPr>
      </w:pPr>
    </w:p>
    <w:p w:rsidR="007C6C0D" w:rsidRDefault="007C6C0D" w:rsidP="007C6C0D">
      <w:pPr>
        <w:jc w:val="center"/>
        <w:rPr>
          <w:rFonts w:ascii="Agency FB" w:hAnsi="Agency FB"/>
          <w:sz w:val="36"/>
        </w:rPr>
      </w:pPr>
    </w:p>
    <w:p w:rsidR="007C6C0D" w:rsidRDefault="007C6C0D" w:rsidP="007C6C0D">
      <w:pPr>
        <w:jc w:val="center"/>
        <w:rPr>
          <w:rFonts w:ascii="Agency FB" w:hAnsi="Agency FB"/>
          <w:sz w:val="36"/>
        </w:rPr>
      </w:pPr>
    </w:p>
    <w:p w:rsidR="007C6C0D" w:rsidRPr="00A714E3" w:rsidRDefault="007C6C0D" w:rsidP="007C6C0D">
      <w:pPr>
        <w:jc w:val="center"/>
        <w:rPr>
          <w:rFonts w:ascii="Agency FB" w:hAnsi="Agency FB"/>
          <w:sz w:val="36"/>
        </w:rPr>
      </w:pPr>
    </w:p>
    <w:p w:rsidR="007C6C0D" w:rsidRDefault="007C6C0D" w:rsidP="007C6C0D">
      <w:pPr>
        <w:jc w:val="center"/>
        <w:rPr>
          <w:rFonts w:ascii="Agency FB" w:hAnsi="Agency FB"/>
          <w:sz w:val="36"/>
        </w:rPr>
      </w:pPr>
      <w:r w:rsidRPr="00A714E3">
        <w:rPr>
          <w:rFonts w:ascii="Agency FB" w:hAnsi="Agency FB"/>
          <w:sz w:val="36"/>
        </w:rPr>
        <w:t>2020</w:t>
      </w:r>
    </w:p>
    <w:p w:rsidR="007C6C0D" w:rsidRDefault="007C6C0D" w:rsidP="007C6C0D">
      <w:pPr>
        <w:pStyle w:val="Ttulo1"/>
      </w:pPr>
    </w:p>
    <w:p w:rsidR="007C6C0D" w:rsidRPr="007C6C0D" w:rsidRDefault="007C6C0D" w:rsidP="007C6C0D">
      <w:pPr>
        <w:pStyle w:val="Ttulo1"/>
        <w:rPr>
          <w:rFonts w:ascii="Agency FB" w:eastAsiaTheme="minorHAnsi" w:hAnsi="Agency FB" w:cstheme="minorBidi"/>
          <w:b w:val="0"/>
          <w:bCs w:val="0"/>
          <w:sz w:val="36"/>
          <w:szCs w:val="22"/>
          <w:lang w:val="es-CO"/>
        </w:rPr>
      </w:pPr>
      <w:r w:rsidRPr="007C6C0D">
        <w:rPr>
          <w:rFonts w:ascii="Agency FB" w:eastAsiaTheme="minorHAnsi" w:hAnsi="Agency FB" w:cstheme="minorBidi"/>
          <w:b w:val="0"/>
          <w:bCs w:val="0"/>
          <w:sz w:val="36"/>
          <w:szCs w:val="22"/>
          <w:lang w:val="es-CO"/>
        </w:rPr>
        <w:lastRenderedPageBreak/>
        <w:t>Plan de respaldo de datos</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1.PROBLEMAS DE PLANIFICACION DE INSTALACION:</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Principalmente lo que queremos lograr con el proceso de configuración e instalación es lograr que el sistema distribuido que se describe en la arquitectura se logre.</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Los procesos para instalar in configurar están determinados por el comportamiento del instalador de apache y los requisitos para los componentes individuales.</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2.INSTALACIONES DISTRIBUIDAS:</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Adicionalmente los requisitos de calidad de servicio para las soluciones de producción de apache llevan a arquitecturas que distribuyen las instalaciones de componentes por varios equipos.</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Por ejemplo, para lograr un servicio de un portal fiable, ya que la arquitectura puede requerir dos instancias de portal server en equipos distintos y el uso equilibrado de carga para establecer una relación de conmutación.</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En algunos casos se debe instalar uno o varios componentes en un equipo y así mismo ejecutar los asistentes de configuración con objeto a realizar y las tareas básicas de configuración.</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drawing>
          <wp:inline distT="0" distB="0" distL="0" distR="0" wp14:anchorId="3D765D78" wp14:editId="00EC9BE4">
            <wp:extent cx="4667885" cy="6273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885" cy="627380"/>
                    </a:xfrm>
                    <a:prstGeom prst="rect">
                      <a:avLst/>
                    </a:prstGeom>
                    <a:noFill/>
                    <a:ln>
                      <a:noFill/>
                    </a:ln>
                  </pic:spPr>
                </pic:pic>
              </a:graphicData>
            </a:graphic>
          </wp:inline>
        </w:drawing>
      </w:r>
    </w:p>
    <w:p w:rsidR="007C6C0D" w:rsidRPr="007C6C0D" w:rsidRDefault="007C6C0D" w:rsidP="007C6C0D">
      <w:pPr>
        <w:rPr>
          <w:rFonts w:ascii="Agency FB" w:eastAsia="Arial" w:hAnsi="Agency FB" w:cs="Arial"/>
          <w:color w:val="000000"/>
          <w:sz w:val="30"/>
          <w:szCs w:val="30"/>
          <w:lang w:val="es-CO"/>
        </w:rPr>
      </w:pP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 xml:space="preserve">3.DEPENDENCIA DE LOS COMPONENETES </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Se ve que en algunos componentes de apache no es posible configurar a menos de que se instalen otro tipo de componentes se instalen y se configuren.</w:t>
      </w:r>
    </w:p>
    <w:p w:rsidR="007C6C0D" w:rsidRPr="007C6C0D" w:rsidRDefault="007C6C0D" w:rsidP="007C6C0D">
      <w:pPr>
        <w:pStyle w:val="Prrafodelista"/>
        <w:numPr>
          <w:ilvl w:val="0"/>
          <w:numId w:val="1"/>
        </w:numPr>
        <w:spacing w:after="160" w:line="254" w:lineRule="auto"/>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 xml:space="preserve">ADICIONAL: Si la aplicación utiliza servidor web o </w:t>
      </w:r>
      <w:proofErr w:type="spellStart"/>
      <w:r w:rsidRPr="007C6C0D">
        <w:rPr>
          <w:rFonts w:ascii="Agency FB" w:eastAsia="Arial" w:hAnsi="Agency FB" w:cs="Arial"/>
          <w:color w:val="000000"/>
          <w:sz w:val="30"/>
          <w:szCs w:val="30"/>
          <w:lang w:val="es-CO"/>
        </w:rPr>
        <w:t>application</w:t>
      </w:r>
      <w:proofErr w:type="spellEnd"/>
      <w:r w:rsidRPr="007C6C0D">
        <w:rPr>
          <w:rFonts w:ascii="Agency FB" w:eastAsia="Arial" w:hAnsi="Agency FB" w:cs="Arial"/>
          <w:color w:val="000000"/>
          <w:sz w:val="30"/>
          <w:szCs w:val="30"/>
          <w:lang w:val="es-CO"/>
        </w:rPr>
        <w:t xml:space="preserve"> server el instalador de apache podría instalar el contenedor web al mismo tiempo e implementar automáticamente el componente de la aplicación web.</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 xml:space="preserve">Tenga en cuenta que algunas de estas dependencias pueden afectar </w:t>
      </w:r>
      <w:proofErr w:type="spellStart"/>
      <w:r w:rsidRPr="007C6C0D">
        <w:rPr>
          <w:rFonts w:ascii="Agency FB" w:eastAsia="Arial" w:hAnsi="Agency FB" w:cs="Arial"/>
          <w:color w:val="000000"/>
          <w:sz w:val="30"/>
          <w:szCs w:val="30"/>
          <w:lang w:val="es-CO"/>
        </w:rPr>
        <w:t>ala</w:t>
      </w:r>
      <w:proofErr w:type="spellEnd"/>
      <w:r w:rsidRPr="007C6C0D">
        <w:rPr>
          <w:rFonts w:ascii="Agency FB" w:eastAsia="Arial" w:hAnsi="Agency FB" w:cs="Arial"/>
          <w:color w:val="000000"/>
          <w:sz w:val="30"/>
          <w:szCs w:val="30"/>
          <w:lang w:val="es-CO"/>
        </w:rPr>
        <w:t xml:space="preserve"> solución entera y otras pueden ser solo locales. Las dependencias que afectan a todas las soluciones se administran de forma diferente de las dependencias locales cuando se desarrolla el plan de instalación.</w:t>
      </w:r>
    </w:p>
    <w:p w:rsidR="007C6C0D" w:rsidRPr="007C6C0D" w:rsidRDefault="007C6C0D" w:rsidP="007C6C0D">
      <w:pPr>
        <w:shd w:val="clear" w:color="auto" w:fill="FFFFFF"/>
        <w:spacing w:after="100" w:afterAutospacing="1"/>
        <w:jc w:val="both"/>
        <w:rPr>
          <w:rFonts w:ascii="Agency FB" w:eastAsia="Arial" w:hAnsi="Agency FB" w:cs="Arial"/>
          <w:color w:val="000000"/>
          <w:sz w:val="30"/>
          <w:szCs w:val="30"/>
          <w:lang w:val="es-CO"/>
        </w:rPr>
      </w:pPr>
      <w:bookmarkStart w:id="0" w:name="_GoBack"/>
      <w:bookmarkEnd w:id="0"/>
    </w:p>
    <w:p w:rsidR="007C6C0D" w:rsidRPr="007C6C0D" w:rsidRDefault="007C6C0D" w:rsidP="007C6C0D">
      <w:pPr>
        <w:pStyle w:val="Ttulo2"/>
        <w:rPr>
          <w:rFonts w:ascii="Agency FB" w:eastAsia="Arial" w:hAnsi="Agency FB"/>
          <w:b w:val="0"/>
          <w:bCs w:val="0"/>
          <w:iCs w:val="0"/>
          <w:color w:val="000000"/>
          <w:sz w:val="30"/>
          <w:szCs w:val="30"/>
          <w:lang w:val="es-CO"/>
        </w:rPr>
      </w:pPr>
      <w:r w:rsidRPr="007C6C0D">
        <w:rPr>
          <w:rFonts w:ascii="Agency FB" w:eastAsia="Arial" w:hAnsi="Agency FB"/>
          <w:b w:val="0"/>
          <w:bCs w:val="0"/>
          <w:iCs w:val="0"/>
          <w:color w:val="000000"/>
          <w:sz w:val="30"/>
          <w:szCs w:val="30"/>
          <w:lang w:val="es-CO"/>
        </w:rPr>
        <w:lastRenderedPageBreak/>
        <w:t>4. CONFIGURACION DE LA INTERACCION</w:t>
      </w:r>
    </w:p>
    <w:p w:rsidR="007C6C0D" w:rsidRPr="007C6C0D" w:rsidRDefault="007C6C0D" w:rsidP="007C6C0D">
      <w:pPr>
        <w:pStyle w:val="NormalWeb"/>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El objetivo del proceso de instalación y configuración es un sistema de instancias de componentes que interactúan entre ellas. Debido a que la instalación de componentes y la configuración básica se realiza en un solo equipo a la vez, deberán determinarse por adelantado los valores de configuración que tendrán como resultado la interactuación correcta con componentes en otros equipos.</w:t>
      </w:r>
    </w:p>
    <w:p w:rsidR="007C6C0D" w:rsidRPr="007C6C0D" w:rsidRDefault="007C6C0D" w:rsidP="007C6C0D">
      <w:pPr>
        <w:pStyle w:val="NormalWeb"/>
        <w:rPr>
          <w:rFonts w:ascii="Agency FB" w:eastAsia="Arial" w:hAnsi="Agency FB" w:cs="Arial"/>
          <w:color w:val="000000"/>
          <w:sz w:val="30"/>
          <w:szCs w:val="30"/>
          <w:lang w:val="es-CO"/>
        </w:rPr>
      </w:pPr>
      <w:bookmarkStart w:id="1" w:name="indexterm-58"/>
      <w:bookmarkStart w:id="2" w:name="indexterm-59"/>
      <w:bookmarkEnd w:id="1"/>
      <w:bookmarkEnd w:id="2"/>
      <w:r w:rsidRPr="007C6C0D">
        <w:rPr>
          <w:rFonts w:ascii="Agency FB" w:eastAsia="Arial" w:hAnsi="Agency FB" w:cs="Arial"/>
          <w:color w:val="000000"/>
          <w:sz w:val="30"/>
          <w:szCs w:val="30"/>
          <w:lang w:val="es-CO"/>
        </w:rPr>
        <w:t xml:space="preserve">Los valores de configuración resultantes de la interactuación incluyen dichos valores como las direcciones URL o los números de puerto que utiliza una instancia de componente para comunicarse con otra instancia. Por ejemplo, si una solución usa Access Manager, primero deberá instalar y configurar un repositorio LDAP, como, por ejemplo, una instancia de </w:t>
      </w:r>
      <w:proofErr w:type="spellStart"/>
      <w:r w:rsidRPr="007C6C0D">
        <w:rPr>
          <w:rFonts w:ascii="Agency FB" w:eastAsia="Arial" w:hAnsi="Agency FB" w:cs="Arial"/>
          <w:color w:val="000000"/>
          <w:sz w:val="30"/>
          <w:szCs w:val="30"/>
          <w:lang w:val="es-CO"/>
        </w:rPr>
        <w:t>Directory</w:t>
      </w:r>
      <w:proofErr w:type="spellEnd"/>
      <w:r w:rsidRPr="007C6C0D">
        <w:rPr>
          <w:rFonts w:ascii="Agency FB" w:eastAsia="Arial" w:hAnsi="Agency FB" w:cs="Arial"/>
          <w:color w:val="000000"/>
          <w:sz w:val="30"/>
          <w:szCs w:val="30"/>
          <w:lang w:val="es-CO"/>
        </w:rPr>
        <w:t xml:space="preserve"> Server. Cuando instale y configure una instancia de Access Manager, deberá proporcionar valores que configuran Access Manager para interactuar con el directorio LDAP que ya ha instalado y configurado.</w:t>
      </w:r>
    </w:p>
    <w:p w:rsidR="007C6C0D" w:rsidRPr="007C6C0D" w:rsidRDefault="007C6C0D" w:rsidP="007C6C0D">
      <w:pPr>
        <w:pStyle w:val="NormalWeb"/>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drawing>
          <wp:inline distT="0" distB="0" distL="0" distR="0" wp14:anchorId="10251E65" wp14:editId="7B0BD4BE">
            <wp:extent cx="5528945" cy="17329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8945" cy="1732915"/>
                    </a:xfrm>
                    <a:prstGeom prst="rect">
                      <a:avLst/>
                    </a:prstGeom>
                    <a:noFill/>
                    <a:ln>
                      <a:noFill/>
                    </a:ln>
                  </pic:spPr>
                </pic:pic>
              </a:graphicData>
            </a:graphic>
          </wp:inline>
        </w:drawing>
      </w:r>
    </w:p>
    <w:p w:rsidR="007C6C0D" w:rsidRPr="007C6C0D" w:rsidRDefault="007C6C0D" w:rsidP="007C6C0D">
      <w:pPr>
        <w:pStyle w:val="Ttulo2"/>
        <w:rPr>
          <w:rFonts w:ascii="Agency FB" w:eastAsia="Arial" w:hAnsi="Agency FB"/>
          <w:b w:val="0"/>
          <w:bCs w:val="0"/>
          <w:iCs w:val="0"/>
          <w:color w:val="000000"/>
          <w:sz w:val="30"/>
          <w:szCs w:val="30"/>
          <w:lang w:val="es-CO"/>
        </w:rPr>
      </w:pPr>
      <w:r w:rsidRPr="007C6C0D">
        <w:rPr>
          <w:rFonts w:ascii="Agency FB" w:eastAsia="Arial" w:hAnsi="Agency FB"/>
          <w:b w:val="0"/>
          <w:bCs w:val="0"/>
          <w:iCs w:val="0"/>
          <w:color w:val="000000"/>
          <w:sz w:val="30"/>
          <w:szCs w:val="30"/>
          <w:lang w:val="es-CO"/>
        </w:rPr>
        <w:t>5.ESTRATEGIAS DE REDUNDANCIA</w:t>
      </w:r>
    </w:p>
    <w:p w:rsidR="007C6C0D" w:rsidRPr="007C6C0D" w:rsidRDefault="007C6C0D" w:rsidP="007C6C0D">
      <w:pPr>
        <w:pStyle w:val="NormalWeb"/>
        <w:rPr>
          <w:rFonts w:ascii="Agency FB" w:eastAsia="Arial" w:hAnsi="Agency FB" w:cs="Arial"/>
          <w:color w:val="000000"/>
          <w:sz w:val="30"/>
          <w:szCs w:val="30"/>
          <w:lang w:val="es-CO"/>
        </w:rPr>
      </w:pPr>
      <w:bookmarkStart w:id="3" w:name="indexterm-60"/>
      <w:bookmarkEnd w:id="3"/>
      <w:r w:rsidRPr="007C6C0D">
        <w:rPr>
          <w:rFonts w:ascii="Agency FB" w:eastAsia="Arial" w:hAnsi="Agency FB" w:cs="Arial"/>
          <w:color w:val="000000"/>
          <w:sz w:val="30"/>
          <w:szCs w:val="30"/>
          <w:lang w:val="es-CO"/>
        </w:rPr>
        <w:t>La mayoría de las soluciones destinadas a la producción incluyen algún tipo de redundancia. Las estrategias de redundancia utilizan varias instancias de un componente para proporcionar un único servicio. La redundancia se usa para satisfacer los requisitos de calidad del servicio. Por ejemplo, la redundancia se usa para aumentar el ritmo de trabajo con objeto de satisfacer los requisitos de rendimiento o para evitar un punto único de fallo y así satisfacer también los requisitos de fiabilidad.</w:t>
      </w:r>
    </w:p>
    <w:p w:rsidR="007C6C0D" w:rsidRPr="007C6C0D" w:rsidRDefault="007C6C0D" w:rsidP="007C6C0D">
      <w:pPr>
        <w:pStyle w:val="NormalWeb"/>
        <w:rPr>
          <w:rFonts w:ascii="Agency FB" w:eastAsia="Arial" w:hAnsi="Agency FB" w:cs="Arial"/>
          <w:color w:val="000000"/>
          <w:sz w:val="30"/>
          <w:szCs w:val="30"/>
          <w:lang w:val="es-CO"/>
        </w:rPr>
      </w:pPr>
    </w:p>
    <w:p w:rsidR="007C6C0D" w:rsidRPr="007C6C0D" w:rsidRDefault="007C6C0D" w:rsidP="007C6C0D">
      <w:pPr>
        <w:pStyle w:val="NormalWeb"/>
        <w:rPr>
          <w:rFonts w:ascii="Agency FB" w:eastAsia="Arial" w:hAnsi="Agency FB" w:cs="Arial"/>
          <w:color w:val="000000"/>
          <w:sz w:val="30"/>
          <w:szCs w:val="30"/>
          <w:lang w:val="es-CO"/>
        </w:rPr>
      </w:pPr>
    </w:p>
    <w:p w:rsidR="007C6C0D" w:rsidRPr="007C6C0D" w:rsidRDefault="007C6C0D" w:rsidP="007C6C0D">
      <w:pPr>
        <w:pStyle w:val="NormalWeb"/>
        <w:rPr>
          <w:rFonts w:ascii="Agency FB" w:eastAsia="Arial" w:hAnsi="Agency FB" w:cs="Arial"/>
          <w:color w:val="000000"/>
          <w:sz w:val="30"/>
          <w:szCs w:val="30"/>
          <w:lang w:val="es-CO"/>
        </w:rPr>
      </w:pP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6.BACKUP</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 xml:space="preserve">QUE ES UN BACKUP </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Una copia de seguridad, respaldo, copia de respaldo o copia de reserva en ciencias de la información e informática es una copia de los datos originales que se realiza con el fin de disponer de un medio para recuperarlos en caso de su pérdida.</w:t>
      </w:r>
    </w:p>
    <w:p w:rsidR="007C6C0D" w:rsidRPr="007C6C0D" w:rsidRDefault="007C6C0D" w:rsidP="007C6C0D">
      <w:pPr>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PARA QUE SIRVE UN BACKUP</w:t>
      </w:r>
    </w:p>
    <w:p w:rsidR="007C6C0D" w:rsidRPr="007C6C0D" w:rsidRDefault="007C6C0D" w:rsidP="007C6C0D">
      <w:pPr>
        <w:pStyle w:val="Ttulo3"/>
        <w:shd w:val="clear" w:color="auto" w:fill="FFFFFF"/>
        <w:spacing w:before="72" w:after="60"/>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Copia de seguridad de datos en uso</w:t>
      </w:r>
    </w:p>
    <w:p w:rsidR="007C6C0D" w:rsidRPr="007C6C0D" w:rsidRDefault="007C6C0D" w:rsidP="007C6C0D">
      <w:pPr>
        <w:pStyle w:val="NormalWeb"/>
        <w:shd w:val="clear" w:color="auto" w:fill="FFFFFF"/>
        <w:spacing w:before="120" w:beforeAutospacing="0" w:after="120" w:afterAutospacing="0"/>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Si un ordenador está en uso mientras se ejecuta su copia de seguridad, existe la posibilidad de que haya ficheros abiertos, ya que puede que se esté trabajando sobre ellos. Si un fichero está abierto, el contenido en el disco posiblemente no refleje exactamente lo que el usuario ve. Esto es especialmente frecuente en ficheros de </w:t>
      </w:r>
      <w:hyperlink r:id="rId7" w:tooltip="Base de datos" w:history="1">
        <w:r w:rsidRPr="007C6C0D">
          <w:rPr>
            <w:rFonts w:ascii="Agency FB" w:eastAsia="Arial" w:hAnsi="Agency FB" w:cs="Arial"/>
            <w:color w:val="000000"/>
            <w:sz w:val="30"/>
            <w:szCs w:val="30"/>
            <w:lang w:val="es-CO"/>
          </w:rPr>
          <w:t xml:space="preserve">bases de </w:t>
        </w:r>
        <w:proofErr w:type="spellStart"/>
        <w:r w:rsidRPr="007C6C0D">
          <w:rPr>
            <w:rFonts w:ascii="Agency FB" w:eastAsia="Arial" w:hAnsi="Agency FB" w:cs="Arial"/>
            <w:color w:val="000000"/>
            <w:sz w:val="30"/>
            <w:szCs w:val="30"/>
            <w:lang w:val="es-CO"/>
          </w:rPr>
          <w:t>datos</w:t>
        </w:r>
        <w:proofErr w:type="spellEnd"/>
      </w:hyperlink>
      <w:r w:rsidRPr="007C6C0D">
        <w:rPr>
          <w:rFonts w:ascii="Agency FB" w:eastAsia="Arial" w:hAnsi="Agency FB" w:cs="Arial"/>
          <w:color w:val="000000"/>
          <w:sz w:val="30"/>
          <w:szCs w:val="30"/>
          <w:lang w:val="es-CO"/>
        </w:rPr>
        <w:t>.</w:t>
      </w:r>
    </w:p>
    <w:p w:rsidR="007C6C0D" w:rsidRPr="007C6C0D" w:rsidRDefault="007C6C0D" w:rsidP="007C6C0D">
      <w:pPr>
        <w:pStyle w:val="NormalWeb"/>
        <w:shd w:val="clear" w:color="auto" w:fill="FFFFFF"/>
        <w:spacing w:before="120" w:beforeAutospacing="0" w:after="120" w:afterAutospacing="0"/>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Cuando se intenta entender la logística de la copia de seguridad de ficheros abiertos, uno debe considerar que el proceso de copia de seguridad puede llevar varios minutos en copiar un gran fichero como una </w:t>
      </w:r>
      <w:hyperlink r:id="rId8" w:tooltip="Base de datos" w:history="1">
        <w:r w:rsidRPr="007C6C0D">
          <w:rPr>
            <w:rFonts w:ascii="Agency FB" w:eastAsia="Arial" w:hAnsi="Agency FB" w:cs="Arial"/>
            <w:color w:val="000000"/>
            <w:sz w:val="30"/>
            <w:szCs w:val="30"/>
            <w:lang w:val="es-CO"/>
          </w:rPr>
          <w:t>bases de datos</w:t>
        </w:r>
      </w:hyperlink>
      <w:r w:rsidRPr="007C6C0D">
        <w:rPr>
          <w:rFonts w:ascii="Agency FB" w:eastAsia="Arial" w:hAnsi="Agency FB" w:cs="Arial"/>
          <w:color w:val="000000"/>
          <w:sz w:val="30"/>
          <w:szCs w:val="30"/>
          <w:lang w:val="es-CO"/>
        </w:rPr>
        <w:t>. A fin de copiar un fichero en uso, es vital que la copia de seguridad entera represente un único paso. Esto representa un reto cuando se está copiando un fichero en continua modificación. Aunque el archivo de base de datos esté bloqueado para evitar cambios, se debe implementar un método para asegurar que el original </w:t>
      </w:r>
      <w:proofErr w:type="spellStart"/>
      <w:r w:rsidRPr="007C6C0D">
        <w:rPr>
          <w:rFonts w:ascii="Agency FB" w:eastAsia="Arial" w:hAnsi="Agency FB" w:cs="Arial"/>
          <w:color w:val="000000"/>
          <w:sz w:val="30"/>
          <w:szCs w:val="30"/>
          <w:lang w:val="es-CO"/>
        </w:rPr>
        <w:t>snapshot</w:t>
      </w:r>
      <w:proofErr w:type="spellEnd"/>
      <w:r w:rsidRPr="007C6C0D">
        <w:rPr>
          <w:rFonts w:ascii="Agency FB" w:eastAsia="Arial" w:hAnsi="Agency FB" w:cs="Arial"/>
          <w:color w:val="000000"/>
          <w:sz w:val="30"/>
          <w:szCs w:val="30"/>
          <w:lang w:val="es-CO"/>
        </w:rPr>
        <w:t> sea preservado con tiempo de sobra para ser copiado, incluso cuando se mantengan los cambios.</w:t>
      </w:r>
    </w:p>
    <w:p w:rsidR="007C6C0D" w:rsidRPr="007C6C0D" w:rsidRDefault="007C6C0D" w:rsidP="007C6C0D">
      <w:pPr>
        <w:shd w:val="clear" w:color="auto" w:fill="FFFFFF"/>
        <w:spacing w:after="24"/>
        <w:rPr>
          <w:rFonts w:ascii="Agency FB" w:eastAsia="Arial" w:hAnsi="Agency FB" w:cs="Arial"/>
          <w:color w:val="000000"/>
          <w:sz w:val="30"/>
          <w:szCs w:val="30"/>
          <w:lang w:val="es-CO"/>
        </w:rPr>
      </w:pPr>
      <w:hyperlink r:id="rId9" w:tooltip="Copia instantánea de volumen" w:history="1">
        <w:r w:rsidRPr="007C6C0D">
          <w:rPr>
            <w:rFonts w:ascii="Agency FB" w:eastAsia="Arial" w:hAnsi="Agency FB" w:cs="Arial"/>
            <w:color w:val="000000"/>
            <w:sz w:val="30"/>
            <w:szCs w:val="30"/>
            <w:lang w:val="es-CO"/>
          </w:rPr>
          <w:t>Copia instantánea de volumen</w:t>
        </w:r>
      </w:hyperlink>
      <w:r w:rsidRPr="007C6C0D">
        <w:rPr>
          <w:rFonts w:ascii="Agency FB" w:eastAsia="Arial" w:hAnsi="Agency FB" w:cs="Arial"/>
          <w:color w:val="000000"/>
          <w:sz w:val="30"/>
          <w:szCs w:val="30"/>
          <w:lang w:val="es-CO"/>
        </w:rPr>
        <w:t> o </w:t>
      </w:r>
      <w:proofErr w:type="spellStart"/>
      <w:r w:rsidRPr="007C6C0D">
        <w:rPr>
          <w:rFonts w:ascii="Agency FB" w:eastAsia="Arial" w:hAnsi="Agency FB" w:cs="Arial"/>
          <w:color w:val="000000"/>
          <w:sz w:val="30"/>
          <w:szCs w:val="30"/>
          <w:lang w:val="es-CO"/>
        </w:rPr>
        <w:t>snapshot</w:t>
      </w:r>
      <w:proofErr w:type="spellEnd"/>
      <w:r w:rsidRPr="007C6C0D">
        <w:rPr>
          <w:rFonts w:ascii="Agency FB" w:eastAsia="Arial" w:hAnsi="Agency FB" w:cs="Arial"/>
          <w:color w:val="000000"/>
          <w:sz w:val="30"/>
          <w:szCs w:val="30"/>
          <w:lang w:val="es-CO"/>
        </w:rPr>
        <w:t>: copia en escritura</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La copia instantánea de volumen es una función de algunos sistemas que realizan copias de los ficheros como si estuvieran congelados en un momento determinado.</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Copia de seguridad de ficheros abiertos: ficheros bloqueados</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Algunos paquetes de </w:t>
      </w:r>
      <w:hyperlink r:id="rId10" w:tooltip="Software" w:history="1">
        <w:r w:rsidRPr="007C6C0D">
          <w:rPr>
            <w:rFonts w:ascii="Agency FB" w:eastAsia="Arial" w:hAnsi="Agency FB" w:cs="Arial"/>
            <w:color w:val="000000"/>
            <w:sz w:val="30"/>
            <w:szCs w:val="30"/>
            <w:lang w:val="es-CO"/>
          </w:rPr>
          <w:t>software</w:t>
        </w:r>
      </w:hyperlink>
      <w:r w:rsidRPr="007C6C0D">
        <w:rPr>
          <w:rFonts w:ascii="Agency FB" w:eastAsia="Arial" w:hAnsi="Agency FB" w:cs="Arial"/>
          <w:color w:val="000000"/>
          <w:sz w:val="30"/>
          <w:szCs w:val="30"/>
          <w:lang w:val="es-CO"/>
        </w:rPr>
        <w:t> de copias de seguridad no poseen la capacidad de realizar copias de ficheros abiertos. Simplemente comprueban que el fichero esté cerrado y si no lo está lo intentan más tarde.</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Copias de seguridad de bases de datos en caliente</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Algunos sistemas de gestión de bases de datos ofrecen medios para realizar imágenes de copias de seguridad de una base de datos mientras esté activa y en uso (en caliente). Esto normalmente incluye una imagen consistente de los ficheros de datos en un cierto momento más un registro de los cambios hechos mientras el algoritmo está funcionando.</w:t>
      </w:r>
    </w:p>
    <w:p w:rsidR="007C6C0D" w:rsidRPr="007C6C0D" w:rsidRDefault="007C6C0D" w:rsidP="007C6C0D">
      <w:pPr>
        <w:pStyle w:val="Ttulo3"/>
        <w:shd w:val="clear" w:color="auto" w:fill="FFFFFF"/>
        <w:spacing w:before="72" w:after="60"/>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lastRenderedPageBreak/>
        <w:t>Manipulación de los datos de la copia de seguridad</w:t>
      </w:r>
    </w:p>
    <w:p w:rsidR="007C6C0D" w:rsidRPr="007C6C0D" w:rsidRDefault="007C6C0D" w:rsidP="007C6C0D">
      <w:pPr>
        <w:pStyle w:val="NormalWeb"/>
        <w:shd w:val="clear" w:color="auto" w:fill="FFFFFF"/>
        <w:spacing w:before="120" w:beforeAutospacing="0" w:after="120" w:afterAutospacing="0"/>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Es una práctica habitual el manipular los datos guardados en las copias de seguridad para optimizar tanto los procesos de copia como el almacenamiento.</w:t>
      </w:r>
    </w:p>
    <w:p w:rsidR="007C6C0D" w:rsidRPr="007C6C0D" w:rsidRDefault="007C6C0D" w:rsidP="007C6C0D">
      <w:pPr>
        <w:shd w:val="clear" w:color="auto" w:fill="FFFFFF"/>
        <w:spacing w:after="24"/>
        <w:rPr>
          <w:rFonts w:ascii="Agency FB" w:eastAsia="Arial" w:hAnsi="Agency FB" w:cs="Arial"/>
          <w:color w:val="000000"/>
          <w:sz w:val="30"/>
          <w:szCs w:val="30"/>
          <w:lang w:val="es-CO"/>
        </w:rPr>
      </w:pPr>
      <w:hyperlink r:id="rId11" w:tooltip="Compresión de datos" w:history="1">
        <w:r w:rsidRPr="007C6C0D">
          <w:rPr>
            <w:rFonts w:ascii="Agency FB" w:eastAsia="Arial" w:hAnsi="Agency FB" w:cs="Arial"/>
            <w:color w:val="000000"/>
            <w:sz w:val="30"/>
            <w:szCs w:val="30"/>
            <w:lang w:val="es-CO"/>
          </w:rPr>
          <w:t>Compresión</w:t>
        </w:r>
      </w:hyperlink>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La compresión es el mejor método para disminuir el espacio de almacenamiento necesario y de ese modo reducir el costo.</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Redundancia</w:t>
      </w:r>
    </w:p>
    <w:p w:rsidR="007C6C0D" w:rsidRPr="007C6C0D" w:rsidRDefault="007C6C0D" w:rsidP="007C6C0D">
      <w:pPr>
        <w:shd w:val="clear" w:color="auto" w:fill="FFFFFF"/>
        <w:spacing w:after="24"/>
        <w:rPr>
          <w:rFonts w:ascii="Agency FB" w:eastAsia="Arial" w:hAnsi="Agency FB" w:cs="Arial"/>
          <w:color w:val="000000"/>
          <w:sz w:val="30"/>
          <w:szCs w:val="30"/>
          <w:lang w:val="es-CO"/>
        </w:rPr>
      </w:pPr>
      <w:r w:rsidRPr="007C6C0D">
        <w:rPr>
          <w:rFonts w:ascii="Agency FB" w:eastAsia="Arial" w:hAnsi="Agency FB" w:cs="Arial"/>
          <w:color w:val="000000"/>
          <w:sz w:val="30"/>
          <w:szCs w:val="30"/>
          <w:lang w:val="es-CO"/>
        </w:rPr>
        <w:t>Cuando varios sistemas guardan sus copias de seguridad en el mismo sistema de almacenamiento, existe la posibilidad de redundancia en los datos copiados. Si tenemos estaciones con el mismo sistema operativo compartiendo el mismo almacén de datos, existe la posibilidad de que la mayoría de los archivos del sistema sean comunes. El almacén de datos realmente solo necesita almacenar una copia de esos ficheros para luego ser utilizada por cualquiera de las estaciones. Esta técnica puede ser aplicada al nivel de ficheros o incluso al nivel de bloques de datos, reduciendo el espacio utilizado para almacenar.</w:t>
      </w:r>
    </w:p>
    <w:p w:rsidR="007C6C0D" w:rsidRPr="007C6C0D" w:rsidRDefault="007C6C0D" w:rsidP="007C6C0D">
      <w:pPr>
        <w:rPr>
          <w:rFonts w:ascii="Agency FB" w:eastAsia="Arial" w:hAnsi="Agency FB" w:cs="Arial"/>
          <w:color w:val="000000"/>
          <w:sz w:val="30"/>
          <w:szCs w:val="30"/>
          <w:lang w:val="es-CO"/>
        </w:rPr>
      </w:pPr>
    </w:p>
    <w:p w:rsidR="00C64886" w:rsidRPr="007C6C0D" w:rsidRDefault="00C64886" w:rsidP="007C6C0D">
      <w:pPr>
        <w:pStyle w:val="NormalWeb"/>
        <w:shd w:val="clear" w:color="auto" w:fill="FFFFFF"/>
        <w:spacing w:before="120" w:beforeAutospacing="0" w:after="120" w:afterAutospacing="0"/>
        <w:rPr>
          <w:rFonts w:ascii="Agency FB" w:eastAsia="Arial" w:hAnsi="Agency FB" w:cs="Arial"/>
          <w:color w:val="000000"/>
          <w:sz w:val="30"/>
          <w:szCs w:val="30"/>
          <w:lang w:val="es-CO"/>
        </w:rPr>
      </w:pPr>
    </w:p>
    <w:sectPr w:rsidR="00C64886" w:rsidRPr="007C6C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F10418"/>
    <w:multiLevelType w:val="hybridMultilevel"/>
    <w:tmpl w:val="81B0D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0D"/>
    <w:rsid w:val="007C6C0D"/>
    <w:rsid w:val="00C6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E145"/>
  <w15:chartTrackingRefBased/>
  <w15:docId w15:val="{DFEBE6BF-95FD-4934-A379-1F3538A8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C0D"/>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autoRedefine/>
    <w:qFormat/>
    <w:rsid w:val="007C6C0D"/>
    <w:pPr>
      <w:autoSpaceDE w:val="0"/>
      <w:autoSpaceDN w:val="0"/>
      <w:adjustRightInd w:val="0"/>
      <w:spacing w:line="480" w:lineRule="auto"/>
      <w:jc w:val="center"/>
      <w:outlineLvl w:val="0"/>
    </w:pPr>
    <w:rPr>
      <w:b/>
      <w:bCs/>
      <w:sz w:val="40"/>
      <w:szCs w:val="40"/>
      <w:lang w:val="es-ES"/>
    </w:rPr>
  </w:style>
  <w:style w:type="paragraph" w:styleId="Ttulo2">
    <w:name w:val="heading 2"/>
    <w:basedOn w:val="Normal"/>
    <w:next w:val="Normal"/>
    <w:link w:val="Ttulo2Car"/>
    <w:autoRedefine/>
    <w:semiHidden/>
    <w:unhideWhenUsed/>
    <w:qFormat/>
    <w:rsid w:val="007C6C0D"/>
    <w:pPr>
      <w:keepNext/>
      <w:spacing w:line="480" w:lineRule="auto"/>
      <w:outlineLvl w:val="1"/>
    </w:pPr>
    <w:rPr>
      <w:rFonts w:cs="Arial"/>
      <w:b/>
      <w:bCs/>
      <w:iCs/>
      <w:szCs w:val="28"/>
    </w:rPr>
  </w:style>
  <w:style w:type="paragraph" w:styleId="Ttulo3">
    <w:name w:val="heading 3"/>
    <w:basedOn w:val="Normal"/>
    <w:next w:val="Normal"/>
    <w:link w:val="Ttulo3Car"/>
    <w:autoRedefine/>
    <w:semiHidden/>
    <w:unhideWhenUsed/>
    <w:qFormat/>
    <w:rsid w:val="007C6C0D"/>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6C0D"/>
    <w:rPr>
      <w:rFonts w:ascii="Times New Roman" w:eastAsia="Times New Roman" w:hAnsi="Times New Roman" w:cs="Times New Roman"/>
      <w:b/>
      <w:bCs/>
      <w:sz w:val="40"/>
      <w:szCs w:val="40"/>
      <w:lang w:val="es-ES"/>
    </w:rPr>
  </w:style>
  <w:style w:type="character" w:customStyle="1" w:styleId="Ttulo2Car">
    <w:name w:val="Título 2 Car"/>
    <w:basedOn w:val="Fuentedeprrafopredeter"/>
    <w:link w:val="Ttulo2"/>
    <w:semiHidden/>
    <w:rsid w:val="007C6C0D"/>
    <w:rPr>
      <w:rFonts w:ascii="Times New Roman" w:eastAsia="Times New Roman" w:hAnsi="Times New Roman" w:cs="Arial"/>
      <w:b/>
      <w:bCs/>
      <w:iCs/>
      <w:sz w:val="24"/>
      <w:szCs w:val="28"/>
    </w:rPr>
  </w:style>
  <w:style w:type="character" w:customStyle="1" w:styleId="Ttulo3Car">
    <w:name w:val="Título 3 Car"/>
    <w:basedOn w:val="Fuentedeprrafopredeter"/>
    <w:link w:val="Ttulo3"/>
    <w:semiHidden/>
    <w:rsid w:val="007C6C0D"/>
    <w:rPr>
      <w:rFonts w:ascii="Times New Roman" w:eastAsia="Times New Roman" w:hAnsi="Times New Roman" w:cs="Times New Roman"/>
      <w:sz w:val="24"/>
      <w:szCs w:val="24"/>
    </w:rPr>
  </w:style>
  <w:style w:type="paragraph" w:styleId="NormalWeb">
    <w:name w:val="Normal (Web)"/>
    <w:basedOn w:val="Normal"/>
    <w:uiPriority w:val="99"/>
    <w:semiHidden/>
    <w:unhideWhenUsed/>
    <w:rsid w:val="007C6C0D"/>
    <w:pPr>
      <w:spacing w:before="100" w:beforeAutospacing="1" w:after="100" w:afterAutospacing="1"/>
    </w:pPr>
  </w:style>
  <w:style w:type="paragraph" w:styleId="Prrafodelista">
    <w:name w:val="List Paragraph"/>
    <w:basedOn w:val="Normal"/>
    <w:uiPriority w:val="34"/>
    <w:qFormat/>
    <w:rsid w:val="007C6C0D"/>
    <w:pPr>
      <w:ind w:left="720"/>
      <w:contextualSpacing/>
    </w:pPr>
  </w:style>
  <w:style w:type="character" w:styleId="Hipervnculo">
    <w:name w:val="Hyperlink"/>
    <w:basedOn w:val="Fuentedeprrafopredeter"/>
    <w:uiPriority w:val="99"/>
    <w:semiHidden/>
    <w:unhideWhenUsed/>
    <w:rsid w:val="007C6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ase_de_dat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Base_de_dat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Compresi%C3%B3n_de_datos" TargetMode="External"/><Relationship Id="rId5" Type="http://schemas.openxmlformats.org/officeDocument/2006/relationships/image" Target="media/image1.png"/><Relationship Id="rId10" Type="http://schemas.openxmlformats.org/officeDocument/2006/relationships/hyperlink" Target="https://es.wikipedia.org/wiki/Software" TargetMode="External"/><Relationship Id="rId4" Type="http://schemas.openxmlformats.org/officeDocument/2006/relationships/webSettings" Target="webSettings.xml"/><Relationship Id="rId9" Type="http://schemas.openxmlformats.org/officeDocument/2006/relationships/hyperlink" Target="https://es.wikipedia.org/wiki/Copia_instant%C3%A1nea_de_volum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2021-02-10T02:45:00Z</dcterms:created>
  <dcterms:modified xsi:type="dcterms:W3CDTF">2021-02-10T02:47:00Z</dcterms:modified>
</cp:coreProperties>
</file>