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BDE73">
      <w:pPr>
        <w:spacing w:before="0" w:after="160"/>
      </w:pPr>
    </w:p>
    <w:p w14:paraId="40759E90">
      <w:pPr>
        <w:spacing w:before="0" w:after="160"/>
      </w:pPr>
    </w:p>
    <w:p w14:paraId="2057FFF9">
      <w:pPr>
        <w:spacing w:before="0" w:after="160"/>
      </w:pPr>
    </w:p>
    <w:p w14:paraId="6ECBFEA8">
      <w:pPr>
        <w:spacing w:before="480" w:after="120"/>
      </w:pPr>
      <w:r>
        <w:rPr>
          <w:b/>
          <w:bCs/>
          <w:sz w:val="40"/>
          <w:szCs w:val="40"/>
        </w:rPr>
        <w:t>Relatório - TextNorm Pipeline</w:t>
      </w:r>
    </w:p>
    <w:p w14:paraId="5A58F47C">
      <w:pPr>
        <w:spacing w:before="0" w:after="160"/>
      </w:pPr>
    </w:p>
    <w:p w14:paraId="38C6360A">
      <w:pPr>
        <w:jc w:val="left"/>
      </w:pPr>
      <w:r>
        <w:rPr>
          <w:sz w:val="24"/>
          <w:szCs w:val="24"/>
        </w:rPr>
        <w:t xml:space="preserve">Universidade: </w:t>
      </w:r>
      <w:r>
        <w:rPr>
          <w:b/>
          <w:bCs/>
          <w:sz w:val="24"/>
          <w:szCs w:val="24"/>
        </w:rPr>
        <w:t>Universidade de Trás-os-Montes e Alto Douro</w:t>
      </w:r>
    </w:p>
    <w:p w14:paraId="465B219B">
      <w:pPr>
        <w:jc w:val="left"/>
      </w:pPr>
      <w:r>
        <w:rPr>
          <w:sz w:val="24"/>
          <w:szCs w:val="24"/>
        </w:rPr>
        <w:t xml:space="preserve">Faculdade: </w:t>
      </w:r>
      <w:r>
        <w:rPr>
          <w:b/>
          <w:bCs/>
          <w:sz w:val="24"/>
          <w:szCs w:val="24"/>
        </w:rPr>
        <w:t>Ciências e Tecnologia</w:t>
      </w:r>
    </w:p>
    <w:p w14:paraId="5365F0B7">
      <w:pPr>
        <w:jc w:val="left"/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Licenciatura em Engenharia Informática</w:t>
      </w:r>
    </w:p>
    <w:p w14:paraId="4739EDD3">
      <w:pPr>
        <w:jc w:val="left"/>
      </w:pPr>
      <w:r>
        <w:rPr>
          <w:sz w:val="24"/>
          <w:szCs w:val="24"/>
        </w:rPr>
        <w:t xml:space="preserve">Cadeira: </w:t>
      </w:r>
      <w:r>
        <w:rPr>
          <w:b/>
          <w:bCs/>
          <w:sz w:val="24"/>
          <w:szCs w:val="24"/>
        </w:rPr>
        <w:t>Laboratório de Programação</w:t>
      </w:r>
    </w:p>
    <w:p w14:paraId="2039FC6E">
      <w:pPr>
        <w:jc w:val="left"/>
      </w:pPr>
      <w:r>
        <w:rPr>
          <w:sz w:val="24"/>
          <w:szCs w:val="24"/>
        </w:rPr>
        <w:t xml:space="preserve">Docente: </w:t>
      </w:r>
      <w:r>
        <w:rPr>
          <w:b/>
          <w:bCs/>
          <w:sz w:val="24"/>
          <w:szCs w:val="24"/>
        </w:rPr>
        <w:t>Nuno Gonçalves</w:t>
      </w:r>
    </w:p>
    <w:p w14:paraId="0EE555E9">
      <w:pPr>
        <w:jc w:val="left"/>
      </w:pPr>
      <w:r>
        <w:rPr>
          <w:sz w:val="24"/>
          <w:szCs w:val="24"/>
        </w:rPr>
        <w:t xml:space="preserve">Trabalho: </w:t>
      </w:r>
      <w:r>
        <w:rPr>
          <w:b/>
          <w:bCs/>
          <w:sz w:val="24"/>
          <w:szCs w:val="24"/>
        </w:rPr>
        <w:t>TP2 – TextNorm Pipeline</w:t>
      </w:r>
    </w:p>
    <w:p w14:paraId="16770080">
      <w:pPr>
        <w:jc w:val="left"/>
      </w:pPr>
      <w:r>
        <w:rPr>
          <w:sz w:val="24"/>
          <w:szCs w:val="24"/>
        </w:rPr>
        <w:t xml:space="preserve">Grupo: </w:t>
      </w:r>
      <w:r>
        <w:rPr>
          <w:b/>
          <w:bCs/>
          <w:sz w:val="24"/>
          <w:szCs w:val="24"/>
        </w:rPr>
        <w:t>107</w:t>
      </w:r>
    </w:p>
    <w:p w14:paraId="7246C60B">
      <w:pPr>
        <w:jc w:val="left"/>
      </w:pPr>
      <w:r>
        <w:rPr>
          <w:sz w:val="24"/>
          <w:szCs w:val="24"/>
        </w:rPr>
        <w:t xml:space="preserve">Elementos: </w:t>
      </w:r>
      <w:r>
        <w:rPr>
          <w:b/>
          <w:bCs/>
          <w:sz w:val="24"/>
          <w:szCs w:val="24"/>
        </w:rPr>
        <w:t>David Pinto – al2025163203</w:t>
      </w:r>
    </w:p>
    <w:p w14:paraId="4A16761F">
      <w:pPr>
        <w:jc w:val="left"/>
      </w:pPr>
      <w:r>
        <w:rPr>
          <w:b/>
          <w:bCs/>
          <w:sz w:val="24"/>
          <w:szCs w:val="24"/>
        </w:rPr>
        <w:t xml:space="preserve">                     Diogo Baptista – al2025162057</w:t>
      </w:r>
    </w:p>
    <w:p w14:paraId="62CD07CE">
      <w:pPr>
        <w:jc w:val="left"/>
      </w:pPr>
      <w:r>
        <w:rPr>
          <w:b/>
          <w:bCs/>
          <w:sz w:val="24"/>
          <w:szCs w:val="24"/>
        </w:rPr>
        <w:t xml:space="preserve">                     Tomás Cardona – al2025162399</w:t>
      </w:r>
    </w:p>
    <w:p w14:paraId="2540BA52">
      <w:r>
        <w:br w:type="page"/>
      </w:r>
    </w:p>
    <w:p w14:paraId="04FDB71E">
      <w:pPr>
        <w:spacing w:before="240" w:after="120"/>
      </w:pPr>
      <w:r>
        <w:rPr>
          <w:b/>
          <w:bCs/>
          <w:sz w:val="32"/>
          <w:szCs w:val="32"/>
        </w:rPr>
        <w:t>Índice</w:t>
      </w:r>
    </w:p>
    <w:p w14:paraId="100205B4">
      <w:pPr>
        <w:spacing w:before="0" w:after="160"/>
      </w:pPr>
    </w:p>
    <w:p w14:paraId="3554E008">
      <w:pPr>
        <w:spacing w:before="60" w:after="60"/>
      </w:pPr>
      <w:r>
        <w:rPr>
          <w:sz w:val="24"/>
          <w:szCs w:val="24"/>
        </w:rPr>
        <w:t>1. Introdução</w:t>
      </w:r>
    </w:p>
    <w:p w14:paraId="337CDEC6">
      <w:pPr>
        <w:spacing w:before="60" w:after="60"/>
      </w:pPr>
      <w:r>
        <w:rPr>
          <w:sz w:val="24"/>
          <w:szCs w:val="24"/>
        </w:rPr>
        <w:t>2. Objetivos do Trabalho</w:t>
      </w:r>
    </w:p>
    <w:p w14:paraId="3F0F6964">
      <w:pPr>
        <w:spacing w:before="60" w:after="60"/>
      </w:pPr>
      <w:r>
        <w:rPr>
          <w:sz w:val="24"/>
          <w:szCs w:val="24"/>
        </w:rPr>
        <w:t>3. Ferramentas Utilizadas</w:t>
      </w:r>
    </w:p>
    <w:p w14:paraId="77669A5D">
      <w:pPr>
        <w:spacing w:before="60" w:after="60"/>
      </w:pPr>
      <w:r>
        <w:rPr>
          <w:sz w:val="24"/>
          <w:szCs w:val="24"/>
        </w:rPr>
        <w:t>4. Estrutura do Projeto</w:t>
      </w:r>
    </w:p>
    <w:p w14:paraId="643D61B6">
      <w:pPr>
        <w:spacing w:before="60" w:after="60"/>
      </w:pPr>
      <w:r>
        <w:rPr>
          <w:sz w:val="24"/>
          <w:szCs w:val="24"/>
        </w:rPr>
        <w:t xml:space="preserve">   4.1. Ficheiro Principal – tp2-lab.py</w:t>
      </w:r>
    </w:p>
    <w:p w14:paraId="156D6B95">
      <w:pPr>
        <w:spacing w:before="60" w:after="60"/>
      </w:pPr>
      <w:r>
        <w:rPr>
          <w:sz w:val="24"/>
          <w:szCs w:val="24"/>
        </w:rPr>
        <w:t xml:space="preserve">   4.2. Módulo de Extração </w:t>
      </w:r>
    </w:p>
    <w:p w14:paraId="30E4F418">
      <w:pPr>
        <w:spacing w:before="60" w:after="60"/>
      </w:pPr>
      <w:r>
        <w:rPr>
          <w:sz w:val="24"/>
          <w:szCs w:val="24"/>
        </w:rPr>
        <w:t xml:space="preserve">   4.3. Pipeline de Limpeza </w:t>
      </w:r>
    </w:p>
    <w:p w14:paraId="6806770D">
      <w:pPr>
        <w:spacing w:before="60" w:after="60"/>
      </w:pPr>
      <w:r>
        <w:rPr>
          <w:sz w:val="24"/>
          <w:szCs w:val="24"/>
        </w:rPr>
        <w:t xml:space="preserve">   4.4. Chunking e Geração de Prompts </w:t>
      </w:r>
    </w:p>
    <w:p w14:paraId="448DF8F1">
      <w:pPr>
        <w:spacing w:before="60" w:after="60"/>
      </w:pPr>
      <w:r>
        <w:rPr>
          <w:sz w:val="24"/>
          <w:szCs w:val="24"/>
        </w:rPr>
        <w:t xml:space="preserve">   4.5. API SLM e Relatórios </w:t>
      </w:r>
    </w:p>
    <w:p w14:paraId="20379229">
      <w:pPr>
        <w:spacing w:before="60" w:after="60"/>
      </w:pPr>
      <w:r>
        <w:rPr>
          <w:sz w:val="24"/>
          <w:szCs w:val="24"/>
        </w:rPr>
        <w:t xml:space="preserve">   4.6. Funcionalidades Extra</w:t>
      </w:r>
    </w:p>
    <w:p w14:paraId="5BFD9E4F">
      <w:pPr>
        <w:spacing w:before="60" w:after="60"/>
      </w:pPr>
      <w:r>
        <w:rPr>
          <w:sz w:val="24"/>
          <w:szCs w:val="24"/>
        </w:rPr>
        <w:t>5. Como Funciona o Programa</w:t>
      </w:r>
    </w:p>
    <w:p w14:paraId="177AC397">
      <w:pPr>
        <w:spacing w:before="60" w:after="60"/>
      </w:pPr>
      <w:r>
        <w:rPr>
          <w:sz w:val="24"/>
          <w:szCs w:val="24"/>
        </w:rPr>
        <w:t xml:space="preserve">   5.1. Extração de Texto</w:t>
      </w:r>
    </w:p>
    <w:p w14:paraId="6E92C2D7">
      <w:pPr>
        <w:spacing w:before="60" w:after="60"/>
      </w:pPr>
      <w:r>
        <w:rPr>
          <w:sz w:val="24"/>
          <w:szCs w:val="24"/>
        </w:rPr>
        <w:t xml:space="preserve">   5.2. Pipeline de Limpeza</w:t>
      </w:r>
    </w:p>
    <w:p w14:paraId="45396752">
      <w:pPr>
        <w:spacing w:before="60" w:after="60"/>
      </w:pPr>
      <w:r>
        <w:rPr>
          <w:sz w:val="24"/>
          <w:szCs w:val="24"/>
        </w:rPr>
        <w:t xml:space="preserve">   5.3. Chunking e Envio para a API</w:t>
      </w:r>
    </w:p>
    <w:p w14:paraId="69A0D6BC">
      <w:pPr>
        <w:spacing w:before="60" w:after="60"/>
      </w:pPr>
      <w:r>
        <w:rPr>
          <w:sz w:val="24"/>
          <w:szCs w:val="24"/>
        </w:rPr>
        <w:t>6. Instruções de Utilização</w:t>
      </w:r>
    </w:p>
    <w:p w14:paraId="61308D28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7. O que Aprendemos</w:t>
      </w:r>
    </w:p>
    <w:p w14:paraId="1C569A00">
      <w:pPr>
        <w:spacing w:before="60" w:after="60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8. Dificuldades Encontradas</w:t>
      </w:r>
    </w:p>
    <w:p w14:paraId="507229F3">
      <w:pPr>
        <w:spacing w:before="60" w:after="60"/>
      </w:pPr>
      <w:r>
        <w:rPr>
          <w:rFonts w:hint="default"/>
          <w:sz w:val="24"/>
          <w:szCs w:val="24"/>
          <w:lang w:val="pt-PT"/>
        </w:rPr>
        <w:t>9</w:t>
      </w:r>
      <w:r>
        <w:rPr>
          <w:sz w:val="24"/>
          <w:szCs w:val="24"/>
        </w:rPr>
        <w:t>. Conclusão</w:t>
      </w:r>
    </w:p>
    <w:p w14:paraId="6677CE18">
      <w:r>
        <w:br w:type="page"/>
      </w:r>
    </w:p>
    <w:p w14:paraId="7581D899">
      <w:pPr>
        <w:spacing w:before="240" w:after="120"/>
      </w:pPr>
      <w:r>
        <w:rPr>
          <w:b/>
          <w:bCs/>
          <w:sz w:val="32"/>
          <w:szCs w:val="32"/>
        </w:rPr>
        <w:t>1. Introdução</w:t>
      </w:r>
    </w:p>
    <w:p w14:paraId="1AC45325">
      <w:pPr>
        <w:spacing w:before="0" w:after="160" w:line="320" w:lineRule="auto"/>
        <w:jc w:val="both"/>
      </w:pPr>
      <w:r>
        <w:rPr>
          <w:sz w:val="24"/>
          <w:szCs w:val="24"/>
        </w:rPr>
        <w:t>O objetivo</w:t>
      </w:r>
      <w:r>
        <w:rPr>
          <w:rFonts w:hint="default"/>
          <w:sz w:val="24"/>
          <w:szCs w:val="24"/>
          <w:lang w:val="pt-PT"/>
        </w:rPr>
        <w:t xml:space="preserve"> deste trabalho</w:t>
      </w:r>
      <w:r>
        <w:rPr>
          <w:sz w:val="24"/>
          <w:szCs w:val="24"/>
        </w:rPr>
        <w:t xml:space="preserve"> foi criar uma aplicação em Python com </w:t>
      </w:r>
      <w:r>
        <w:rPr>
          <w:rFonts w:hint="default"/>
          <w:sz w:val="24"/>
          <w:szCs w:val="24"/>
          <w:lang w:val="pt-PT"/>
        </w:rPr>
        <w:t xml:space="preserve">uma </w:t>
      </w:r>
      <w:r>
        <w:rPr>
          <w:sz w:val="24"/>
          <w:szCs w:val="24"/>
        </w:rPr>
        <w:t>interface gráfica capaz de processar documentos em múltiplos formatos (PDF, DOCX e TXT), implementando uma pipeline configurável de pré-processamento textual.</w:t>
      </w:r>
    </w:p>
    <w:p w14:paraId="348898BF">
      <w:pPr>
        <w:spacing w:before="0" w:after="160"/>
      </w:pPr>
    </w:p>
    <w:p w14:paraId="16D6CE2F">
      <w:pPr>
        <w:spacing w:before="0" w:after="160" w:line="320" w:lineRule="auto"/>
        <w:jc w:val="both"/>
      </w:pPr>
      <w:r>
        <w:rPr>
          <w:sz w:val="24"/>
          <w:szCs w:val="24"/>
        </w:rPr>
        <w:t xml:space="preserve">A aplicação, denominada TextNorm Pipeline, extrai texto em bruto, aplica etapas de limpeza configuráveis, </w:t>
      </w:r>
      <w:r>
        <w:rPr>
          <w:rFonts w:hint="default"/>
          <w:sz w:val="24"/>
          <w:szCs w:val="24"/>
          <w:lang w:val="pt-PT"/>
        </w:rPr>
        <w:t>agrupa</w:t>
      </w:r>
      <w:r>
        <w:rPr>
          <w:sz w:val="24"/>
          <w:szCs w:val="24"/>
        </w:rPr>
        <w:t xml:space="preserve"> o texto em blocos (chunks) e envia cada bloco para um modelo de linguagem de pequena dimensão (SLM) através de uma API. O modelo utilizado é o llama-3.2-1b-instruct.</w:t>
      </w:r>
    </w:p>
    <w:p w14:paraId="6C2DB3B3">
      <w:pPr>
        <w:spacing w:before="0" w:after="160"/>
      </w:pPr>
    </w:p>
    <w:p w14:paraId="7879686D">
      <w:pPr>
        <w:spacing w:before="0" w:after="160" w:line="320" w:lineRule="auto"/>
        <w:jc w:val="both"/>
      </w:pPr>
      <w:r>
        <w:rPr>
          <w:sz w:val="24"/>
          <w:szCs w:val="24"/>
        </w:rPr>
        <w:t>A interface foi desenvolvida com</w:t>
      </w:r>
      <w:r>
        <w:rPr>
          <w:rFonts w:hint="default"/>
          <w:sz w:val="24"/>
          <w:szCs w:val="24"/>
          <w:lang w:val="pt-PT"/>
        </w:rPr>
        <w:t xml:space="preserve"> o</w:t>
      </w:r>
      <w:r>
        <w:rPr>
          <w:sz w:val="24"/>
          <w:szCs w:val="24"/>
        </w:rPr>
        <w:t xml:space="preserve"> tkinter</w:t>
      </w:r>
      <w:r>
        <w:rPr>
          <w:rFonts w:hint="default"/>
          <w:sz w:val="24"/>
          <w:szCs w:val="24"/>
          <w:lang w:val="pt-PT"/>
        </w:rPr>
        <w:t xml:space="preserve"> (já usada no primeiro trabalho)</w:t>
      </w:r>
      <w:r>
        <w:rPr>
          <w:sz w:val="24"/>
          <w:szCs w:val="24"/>
        </w:rPr>
        <w:t xml:space="preserve"> e está organizada em cinco separadores, um por cada tarefa do enunciado. </w:t>
      </w:r>
    </w:p>
    <w:p w14:paraId="6332A952">
      <w:r>
        <w:br w:type="page"/>
      </w:r>
    </w:p>
    <w:p w14:paraId="55B77209">
      <w:pPr>
        <w:spacing w:before="240" w:after="120"/>
      </w:pPr>
      <w:r>
        <w:rPr>
          <w:b/>
          <w:bCs/>
          <w:sz w:val="32"/>
          <w:szCs w:val="32"/>
        </w:rPr>
        <w:t>2. Objetivos do Trabalho</w:t>
      </w:r>
    </w:p>
    <w:p w14:paraId="4C8B2C76">
      <w:pPr>
        <w:spacing w:before="0" w:after="160"/>
      </w:pPr>
    </w:p>
    <w:p w14:paraId="4F3337A3">
      <w:pPr>
        <w:spacing w:before="0" w:after="80"/>
        <w:ind w:left="360" w:firstLine="120" w:firstLineChars="50"/>
      </w:pPr>
      <w:r>
        <w:rPr>
          <w:b/>
          <w:bCs/>
          <w:sz w:val="24"/>
          <w:szCs w:val="24"/>
        </w:rPr>
        <w:t xml:space="preserve"> - Tarefa 1: </w:t>
      </w:r>
      <w:r>
        <w:rPr>
          <w:sz w:val="24"/>
          <w:szCs w:val="24"/>
        </w:rPr>
        <w:t>Extrair texto em bruto de ficheiros PDF, DOCX e TXT, preservando artefactos, encoding e quebras de linha originais.</w:t>
      </w:r>
    </w:p>
    <w:p w14:paraId="09883044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  - Tarefa 2: </w:t>
      </w:r>
      <w:r>
        <w:rPr>
          <w:sz w:val="24"/>
          <w:szCs w:val="24"/>
        </w:rPr>
        <w:t>Implementar uma pipeline de limpeza configurável com 8 etapas independentes, com visualização antes e depois de cada passo.</w:t>
      </w:r>
    </w:p>
    <w:p w14:paraId="16168E80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  - Tarefa 3: </w:t>
      </w:r>
      <w:r>
        <w:rPr>
          <w:sz w:val="24"/>
          <w:szCs w:val="24"/>
        </w:rPr>
        <w:t>Preparar o texto para o modelo através de segmentação em chunks, deteção automática de idioma e geração automática de prompts.</w:t>
      </w:r>
    </w:p>
    <w:p w14:paraId="2D552FC0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  - Tarefa 4: </w:t>
      </w:r>
      <w:r>
        <w:rPr>
          <w:sz w:val="24"/>
          <w:szCs w:val="24"/>
        </w:rPr>
        <w:t>Estabelecer ligação à API da UTAD com retry automático até 3 tentativas por chunk, com feedback em tempo real.</w:t>
      </w:r>
    </w:p>
    <w:p w14:paraId="397DFFB8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  - Tarefa 5: </w:t>
      </w:r>
      <w:r>
        <w:rPr>
          <w:sz w:val="24"/>
          <w:szCs w:val="24"/>
        </w:rPr>
        <w:t>Gerar relatórios automáticos em HTML e PDF com os parâmetros usados, o texto antes/depois e os resultados.</w:t>
      </w:r>
    </w:p>
    <w:p w14:paraId="52B0623E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  - Extra: </w:t>
      </w:r>
      <w:r>
        <w:rPr>
          <w:sz w:val="24"/>
          <w:szCs w:val="24"/>
        </w:rPr>
        <w:t>Interface gráfica com tkinter, deteção de idioma sem bibliotecas externas, threading e estatísticas por etapa.</w:t>
      </w:r>
    </w:p>
    <w:p w14:paraId="42A3F7CD">
      <w:r>
        <w:br w:type="page"/>
      </w:r>
    </w:p>
    <w:p w14:paraId="092CFD65">
      <w:pPr>
        <w:spacing w:before="240" w:after="120"/>
      </w:pPr>
      <w:r>
        <w:rPr>
          <w:b/>
          <w:bCs/>
          <w:sz w:val="32"/>
          <w:szCs w:val="32"/>
        </w:rPr>
        <w:t>3. Ferramentas Utilizadas</w:t>
      </w:r>
    </w:p>
    <w:p w14:paraId="59AAE1BF">
      <w:pPr>
        <w:spacing w:before="0" w:after="160" w:line="320" w:lineRule="auto"/>
        <w:jc w:val="both"/>
      </w:pPr>
      <w:r>
        <w:rPr>
          <w:sz w:val="24"/>
          <w:szCs w:val="24"/>
        </w:rPr>
        <w:t>A linguagem de programação utilizada foi Python, por ser uma linguagem versátil, acessível e adequada ao tratamento de texto, ficheiros e interfaces gráficas.</w:t>
      </w:r>
    </w:p>
    <w:p w14:paraId="2D99B884">
      <w:pPr>
        <w:spacing w:before="0" w:after="160"/>
      </w:pPr>
    </w:p>
    <w:p w14:paraId="1D1A5F94">
      <w:pPr>
        <w:spacing w:before="0" w:after="160" w:line="320" w:lineRule="auto"/>
        <w:jc w:val="both"/>
      </w:pPr>
      <w:r>
        <w:rPr>
          <w:sz w:val="24"/>
          <w:szCs w:val="24"/>
        </w:rPr>
        <w:t xml:space="preserve">Para a interface gráfica foi usado o tkinter, já incluído no Python. Para extração de PDF foi usado o pdfplumber, para DOCX o python-docx, e para deteção de encoding o chardet. A comunicação com a API foi feita com urllib e o threading  foi usado para executar os pedidos em segundo plano. </w:t>
      </w:r>
    </w:p>
    <w:p w14:paraId="29FAFBF6">
      <w:pPr>
        <w:spacing w:before="0" w:after="160"/>
      </w:pPr>
    </w:p>
    <w:p w14:paraId="1C33F4CA">
      <w:pPr>
        <w:spacing w:before="0" w:after="160" w:line="320" w:lineRule="auto"/>
        <w:jc w:val="both"/>
      </w:pPr>
      <w:r>
        <w:rPr>
          <w:sz w:val="24"/>
          <w:szCs w:val="24"/>
        </w:rPr>
        <w:t xml:space="preserve">O controlo de versões foi feito com Git e GitHub, com histórico de commits ao longo do desenvolvimento. </w:t>
      </w:r>
    </w:p>
    <w:p w14:paraId="7C29C8E2">
      <w:r>
        <w:br w:type="page"/>
      </w:r>
    </w:p>
    <w:p w14:paraId="7C9CD055">
      <w:pPr>
        <w:spacing w:before="240" w:after="120"/>
      </w:pPr>
      <w:r>
        <w:rPr>
          <w:b/>
          <w:bCs/>
          <w:sz w:val="32"/>
          <w:szCs w:val="32"/>
        </w:rPr>
        <w:t>4. Estrutura do Projeto</w:t>
      </w:r>
    </w:p>
    <w:p w14:paraId="3EE47597">
      <w:pPr>
        <w:spacing w:before="0" w:after="160" w:line="320" w:lineRule="auto"/>
        <w:jc w:val="both"/>
      </w:pPr>
      <w:r>
        <w:rPr>
          <w:sz w:val="24"/>
          <w:szCs w:val="24"/>
        </w:rPr>
        <w:t>O projeto está organizado num único ficheiro Python principal acompanhado de ficheiros auxiliares:</w:t>
      </w:r>
      <w:r>
        <w:rPr>
          <w:rFonts w:hint="default"/>
          <w:sz w:val="24"/>
          <w:szCs w:val="24"/>
          <w:lang w:val="pt-PT"/>
        </w:rPr>
        <w:t xml:space="preserve"> </w:t>
      </w:r>
      <w:r>
        <w:rPr>
          <w:sz w:val="24"/>
          <w:szCs w:val="24"/>
        </w:rPr>
        <w:t>README.md, exemplo_input.txt (ficheiro de teste) e notas_entrega.txt (estado de implementação).</w:t>
      </w:r>
    </w:p>
    <w:p w14:paraId="66B20250">
      <w:pPr>
        <w:spacing w:before="0" w:after="160"/>
      </w:pPr>
    </w:p>
    <w:p w14:paraId="150E363D">
      <w:pPr>
        <w:spacing w:before="180" w:after="100"/>
      </w:pPr>
      <w:r>
        <w:rPr>
          <w:b/>
          <w:bCs/>
          <w:sz w:val="26"/>
          <w:szCs w:val="26"/>
        </w:rPr>
        <w:t xml:space="preserve">   4.1. Ficheiro Principal – tp2-lab.py</w:t>
      </w:r>
    </w:p>
    <w:p w14:paraId="42F8AAFA">
      <w:pPr>
        <w:spacing w:before="0" w:after="160" w:line="320" w:lineRule="auto"/>
        <w:jc w:val="both"/>
      </w:pPr>
      <w:r>
        <w:rPr>
          <w:sz w:val="24"/>
          <w:szCs w:val="24"/>
        </w:rPr>
        <w:t xml:space="preserve">O ficheiro tp2-lab.py contém todo o código organizado em secções correspondentes a cada tarefa do enunciado. Inclui as funções de extração, as 8 funções da pipeline de limpeza, as funções de chunking e geração de prompts, a função de chamada à API com retry automático, a função de geração do relatório HTML, e a classe TextNormApp que implementa toda a interface gráfica com </w:t>
      </w:r>
      <w:r>
        <w:rPr>
          <w:rFonts w:hint="default"/>
          <w:sz w:val="24"/>
          <w:szCs w:val="24"/>
          <w:lang w:val="pt-PT"/>
        </w:rPr>
        <w:t xml:space="preserve">o </w:t>
      </w:r>
      <w:r>
        <w:rPr>
          <w:sz w:val="24"/>
          <w:szCs w:val="24"/>
        </w:rPr>
        <w:t xml:space="preserve">tkinter. </w:t>
      </w:r>
    </w:p>
    <w:p w14:paraId="162E1726">
      <w:pPr>
        <w:spacing w:before="0" w:after="160"/>
      </w:pPr>
    </w:p>
    <w:p w14:paraId="2B5399AE">
      <w:pPr>
        <w:spacing w:before="180" w:after="100"/>
      </w:pPr>
      <w:r>
        <w:rPr>
          <w:b/>
          <w:bCs/>
          <w:sz w:val="26"/>
          <w:szCs w:val="26"/>
        </w:rPr>
        <w:t xml:space="preserve">   4.2. Módulo de Extração </w:t>
      </w:r>
    </w:p>
    <w:p w14:paraId="432A6A50">
      <w:pPr>
        <w:spacing w:before="0" w:after="160" w:line="320" w:lineRule="auto"/>
        <w:jc w:val="both"/>
      </w:pPr>
      <w:r>
        <w:rPr>
          <w:sz w:val="24"/>
          <w:szCs w:val="24"/>
        </w:rPr>
        <w:t>A extração suporta três formatos. A função extrair_txt() usa chardet para detetar o encoding automaticamente. A função extrair_pdf() usa pdfplumber com tolerâncias de 2 píxeis. A função extrair_docx() usa python-docx extraindo parágrafos e tabelas. Todos os ficheiros são lidos em modo binário (rb) para preservar todos os bytes originais. A função extrair_texto() é o ponto de entrada unificado que seleciona o método pela extensão do ficheiro.</w:t>
      </w:r>
    </w:p>
    <w:p w14:paraId="13FC8326">
      <w:pPr>
        <w:spacing w:before="0" w:after="160"/>
      </w:pPr>
    </w:p>
    <w:p w14:paraId="183CAEB8">
      <w:pPr>
        <w:spacing w:before="180" w:after="100"/>
      </w:pPr>
      <w:r>
        <w:rPr>
          <w:b/>
          <w:bCs/>
          <w:sz w:val="26"/>
          <w:szCs w:val="26"/>
        </w:rPr>
        <w:t xml:space="preserve">   4.3. Pipeline de Limpeza </w:t>
      </w:r>
    </w:p>
    <w:p w14:paraId="43D4D8B9">
      <w:pPr>
        <w:spacing w:before="0" w:after="160" w:line="320" w:lineRule="auto"/>
        <w:jc w:val="both"/>
      </w:pPr>
      <w:r>
        <w:rPr>
          <w:sz w:val="24"/>
          <w:szCs w:val="24"/>
        </w:rPr>
        <w:t xml:space="preserve">A pipeline tem 8 etapas independentes, cada uma ativável por checkbox na interface: (1) remoção de artefactos e caracteres de controlo, (2) normalização Unicode para forma NFC, (3) correção de quebras de linha, (4) remoção de números de página, (5) deteção e remoção de cabeçalhos e rodapés repetidos, (6) reconstrução de parágrafos partidos a meio de frase, (7) normalização de pontuação, (8) normalização de espaços. A função correr_pipeline() executa as etapas e guarda </w:t>
      </w:r>
      <w:r>
        <w:rPr>
          <w:rFonts w:hint="default"/>
          <w:sz w:val="24"/>
          <w:szCs w:val="24"/>
          <w:lang w:val="pt-PT"/>
        </w:rPr>
        <w:t xml:space="preserve">as </w:t>
      </w:r>
      <w:r>
        <w:rPr>
          <w:sz w:val="24"/>
          <w:szCs w:val="24"/>
        </w:rPr>
        <w:t>estatísticas de cada passo.</w:t>
      </w:r>
    </w:p>
    <w:p w14:paraId="6DF75EF6">
      <w:pPr>
        <w:spacing w:before="0" w:after="160"/>
      </w:pPr>
    </w:p>
    <w:p w14:paraId="287691BA">
      <w:pPr>
        <w:spacing w:before="180"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</w:p>
    <w:p w14:paraId="07E42425">
      <w:pPr>
        <w:spacing w:before="180" w:after="100"/>
        <w:rPr>
          <w:b/>
          <w:bCs/>
          <w:sz w:val="26"/>
          <w:szCs w:val="26"/>
        </w:rPr>
      </w:pPr>
    </w:p>
    <w:p w14:paraId="14864712">
      <w:pPr>
        <w:spacing w:before="180" w:after="100"/>
        <w:rPr>
          <w:b/>
          <w:bCs/>
          <w:sz w:val="26"/>
          <w:szCs w:val="26"/>
        </w:rPr>
      </w:pPr>
    </w:p>
    <w:p w14:paraId="5E13D6DF">
      <w:pPr>
        <w:spacing w:before="180" w:after="100"/>
      </w:pPr>
      <w:r>
        <w:rPr>
          <w:b/>
          <w:bCs/>
          <w:sz w:val="26"/>
          <w:szCs w:val="26"/>
        </w:rPr>
        <w:t xml:space="preserve"> 4.4. Chunking e Geração de Prompts </w:t>
      </w:r>
    </w:p>
    <w:p w14:paraId="1742142B">
      <w:pPr>
        <w:spacing w:before="0" w:after="160" w:line="320" w:lineRule="auto"/>
        <w:jc w:val="both"/>
      </w:pPr>
      <w:r>
        <w:rPr>
          <w:sz w:val="24"/>
          <w:szCs w:val="24"/>
        </w:rPr>
        <w:t>O texto limpo é segmentado por uma de quatro estratégias: tamanho fixo de 512 chars com overlap de 50, tamanho fixo de 1024 chars com overlap de 100, por parágrafo até 1024 chars, ou por frase até 512 chars. O overlap garante que o contexto não se perde nas fronteiras. A deteção de idioma usa trigramas sem bibliotecas externas. Para cada chunk é gerado um prompt no idioma detetado e no tipo escolhido pelo utilizador.</w:t>
      </w:r>
    </w:p>
    <w:p w14:paraId="4B4BD945">
      <w:pPr>
        <w:spacing w:before="0" w:after="160"/>
      </w:pPr>
    </w:p>
    <w:p w14:paraId="518333E2">
      <w:pPr>
        <w:spacing w:before="180" w:after="100"/>
      </w:pPr>
      <w:r>
        <w:rPr>
          <w:b/>
          <w:bCs/>
          <w:sz w:val="26"/>
          <w:szCs w:val="26"/>
        </w:rPr>
        <w:t xml:space="preserve">   4.5. API SLM e Relatórios </w:t>
      </w:r>
    </w:p>
    <w:p w14:paraId="088C683E">
      <w:pPr>
        <w:spacing w:before="0" w:after="160" w:line="320" w:lineRule="auto"/>
        <w:jc w:val="both"/>
      </w:pPr>
      <w:r>
        <w:rPr>
          <w:sz w:val="24"/>
          <w:szCs w:val="24"/>
        </w:rPr>
        <w:t>A função chamar_api() envia pedidos HTTP POST à API com o modelo llama-3.2-1b-instruct. Implementa retry automático: se a API falhar, tenta novamente até 3 vezes com pausa de 2 segundos. A interface mostra em tempo real se a resposta veio à 1.ª, 2.ª ou 3.ª tentativa, ou se houve erro. A comunicação corre em segundo plano com threading.</w:t>
      </w:r>
    </w:p>
    <w:p w14:paraId="5DE4DE07">
      <w:pPr>
        <w:spacing w:before="0" w:after="160"/>
      </w:pPr>
    </w:p>
    <w:p w14:paraId="73B4A185">
      <w:pPr>
        <w:spacing w:before="0" w:after="160" w:line="320" w:lineRule="auto"/>
        <w:jc w:val="both"/>
      </w:pPr>
      <w:r>
        <w:rPr>
          <w:sz w:val="24"/>
          <w:szCs w:val="24"/>
        </w:rPr>
        <w:t xml:space="preserve">O relatório HTML gerado inclui: visão geral com estatísticas, parâmetros utilizados, tabela por etapa da pipeline, texto original e texto limpo, e resultados da API. </w:t>
      </w:r>
    </w:p>
    <w:p w14:paraId="751A620F">
      <w:pPr>
        <w:spacing w:before="0" w:after="160"/>
      </w:pPr>
    </w:p>
    <w:p w14:paraId="2CA69AD5">
      <w:pPr>
        <w:spacing w:before="180" w:after="100"/>
      </w:pPr>
      <w:r>
        <w:rPr>
          <w:b/>
          <w:bCs/>
          <w:sz w:val="26"/>
          <w:szCs w:val="26"/>
        </w:rPr>
        <w:t xml:space="preserve">   4.6. Funcionalidades Extra</w:t>
      </w:r>
    </w:p>
    <w:p w14:paraId="1DFB8145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Deteção automática de idioma: </w:t>
      </w:r>
      <w:r>
        <w:rPr>
          <w:sz w:val="24"/>
          <w:szCs w:val="24"/>
        </w:rPr>
        <w:t>por trigramas sem bibliotecas externas, com confiança em percentagem.</w:t>
      </w:r>
    </w:p>
    <w:p w14:paraId="76645BF8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Interface gráfica com tkinter: </w:t>
      </w:r>
      <w:r>
        <w:rPr>
          <w:sz w:val="24"/>
          <w:szCs w:val="24"/>
        </w:rPr>
        <w:t>cinco separadores com barra de estado e feedback visual em tempo real.</w:t>
      </w:r>
    </w:p>
    <w:p w14:paraId="251AC2F9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Retry automático na API: </w:t>
      </w:r>
      <w:r>
        <w:rPr>
          <w:sz w:val="24"/>
          <w:szCs w:val="24"/>
        </w:rPr>
        <w:t>tenta até 3 vezes por chunk, mostrando o resultado de cada tentativa.</w:t>
      </w:r>
    </w:p>
    <w:p w14:paraId="0ED42CDD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Threading: </w:t>
      </w:r>
      <w:r>
        <w:rPr>
          <w:sz w:val="24"/>
          <w:szCs w:val="24"/>
        </w:rPr>
        <w:t>pedidos à API em segundo plano com barra de progresso, sem bloquear a interface.</w:t>
      </w:r>
    </w:p>
    <w:p w14:paraId="005FB42D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Estatísticas por etapa: </w:t>
      </w:r>
      <w:r>
        <w:rPr>
          <w:sz w:val="24"/>
          <w:szCs w:val="24"/>
        </w:rPr>
        <w:t>cards com caracteres removidos e linhas antes e depois de cada passo.</w:t>
      </w:r>
    </w:p>
    <w:p w14:paraId="7D65390F">
      <w:pPr>
        <w:spacing w:before="0" w:after="80"/>
        <w:ind w:left="360"/>
      </w:pPr>
      <w:r>
        <w:rPr>
          <w:b/>
          <w:bCs/>
          <w:sz w:val="24"/>
          <w:szCs w:val="24"/>
        </w:rPr>
        <w:t xml:space="preserve">- Estado visual do pipeline: </w:t>
      </w:r>
      <w:r>
        <w:rPr>
          <w:sz w:val="24"/>
          <w:szCs w:val="24"/>
        </w:rPr>
        <w:t>o separador 5 mostra quais</w:t>
      </w:r>
      <w:r>
        <w:rPr>
          <w:rFonts w:hint="default"/>
          <w:sz w:val="24"/>
          <w:szCs w:val="24"/>
          <w:lang w:val="pt-PT"/>
        </w:rPr>
        <w:t xml:space="preserve"> são</w:t>
      </w:r>
      <w:r>
        <w:rPr>
          <w:sz w:val="24"/>
          <w:szCs w:val="24"/>
        </w:rPr>
        <w:t xml:space="preserve"> as etapas concluídas.</w:t>
      </w:r>
    </w:p>
    <w:p w14:paraId="4818428A">
      <w:r>
        <w:br w:type="page"/>
      </w:r>
    </w:p>
    <w:p w14:paraId="1E835271">
      <w:pPr>
        <w:spacing w:before="240" w:after="120"/>
      </w:pPr>
      <w:r>
        <w:rPr>
          <w:b/>
          <w:bCs/>
          <w:sz w:val="32"/>
          <w:szCs w:val="32"/>
        </w:rPr>
        <w:t>5. Como Funciona o Programa</w:t>
      </w:r>
    </w:p>
    <w:p w14:paraId="0FF46FA7">
      <w:pPr>
        <w:spacing w:before="0" w:after="160"/>
      </w:pPr>
    </w:p>
    <w:p w14:paraId="23540C9F">
      <w:pPr>
        <w:spacing w:before="180" w:after="100"/>
      </w:pPr>
      <w:r>
        <w:rPr>
          <w:b/>
          <w:bCs/>
          <w:sz w:val="26"/>
          <w:szCs w:val="26"/>
        </w:rPr>
        <w:t xml:space="preserve">   5.1. Extração de Texto</w:t>
      </w:r>
    </w:p>
    <w:p w14:paraId="11CC0ECC">
      <w:pPr>
        <w:spacing w:before="0" w:after="160" w:line="320" w:lineRule="auto"/>
        <w:jc w:val="both"/>
        <w:rPr>
          <w:rFonts w:hint="default"/>
          <w:lang w:val="pt-PT"/>
        </w:rPr>
      </w:pPr>
      <w:r>
        <w:rPr>
          <w:sz w:val="24"/>
          <w:szCs w:val="24"/>
        </w:rPr>
        <w:t>O utilizador clica em 'Abrir Ficheiro' no separador 1 e seleciona um ficheiro PDF, DOCX ou TXT. O ficheiro é lido em modo binário e passado à função de extração correta. O texto bruto é apresentado imediatamente sem qualquer transformação, com estatísticas de caracteres, palavras e linhas. O idioma é detetado automaticamente</w:t>
      </w:r>
      <w:r>
        <w:rPr>
          <w:rFonts w:hint="default"/>
          <w:sz w:val="24"/>
          <w:szCs w:val="24"/>
          <w:lang w:val="pt-PT"/>
        </w:rPr>
        <w:t>.</w:t>
      </w:r>
    </w:p>
    <w:p w14:paraId="30AFE10B">
      <w:pPr>
        <w:spacing w:before="0" w:after="160"/>
      </w:pPr>
    </w:p>
    <w:p w14:paraId="3C0D9EA4">
      <w:pPr>
        <w:spacing w:before="180" w:after="100"/>
      </w:pPr>
      <w:r>
        <w:rPr>
          <w:b/>
          <w:bCs/>
          <w:sz w:val="26"/>
          <w:szCs w:val="26"/>
        </w:rPr>
        <w:t xml:space="preserve">   5.2. Pipeline de Limpeza</w:t>
      </w:r>
    </w:p>
    <w:p w14:paraId="069F5FED">
      <w:pPr>
        <w:spacing w:before="0" w:after="160" w:line="320" w:lineRule="auto"/>
        <w:jc w:val="both"/>
      </w:pPr>
      <w:r>
        <w:rPr>
          <w:sz w:val="24"/>
          <w:szCs w:val="24"/>
        </w:rPr>
        <w:t>No separador 2, o utilizador configura as etapas da pipeline por checkboxes. Ao clicar em 'Executar Pipeline', as etapas ativas são aplicadas pela ordem definida. A interface mostra o texto antes e depois lado a lado, com cards de estatísticas: caracteres removidos, linhas antes e depois, e percentagem de redução total.</w:t>
      </w:r>
    </w:p>
    <w:p w14:paraId="3E7A378F">
      <w:pPr>
        <w:spacing w:before="0" w:after="160"/>
      </w:pPr>
    </w:p>
    <w:p w14:paraId="0B1B5809">
      <w:pPr>
        <w:spacing w:before="180" w:after="100"/>
      </w:pPr>
      <w:r>
        <w:rPr>
          <w:b/>
          <w:bCs/>
          <w:sz w:val="26"/>
          <w:szCs w:val="26"/>
        </w:rPr>
        <w:t xml:space="preserve">   5.3. Chunking e Envio para a API</w:t>
      </w:r>
    </w:p>
    <w:p w14:paraId="1E9E0BBB">
      <w:pPr>
        <w:spacing w:before="0" w:after="160" w:line="320" w:lineRule="auto"/>
        <w:jc w:val="both"/>
      </w:pPr>
      <w:r>
        <w:rPr>
          <w:sz w:val="24"/>
          <w:szCs w:val="24"/>
        </w:rPr>
        <w:t>No separador 3, o utilizador escolhe a estratégia de segmentação e o tipo de normalização. O texto é dividido em chunks e para cada um é gerado um prompt no idioma detetado. No separador 4, define-se o número de chunks a enviar. Os pedidos correm em segundo plano. Se a API falhar, o sistema tenta até 3 vezes, mostrando na barra de estado o resultado de cada tentativa. No separador 5 exporta-se o relatório completo.</w:t>
      </w:r>
    </w:p>
    <w:p w14:paraId="156FEF0B">
      <w:r>
        <w:br w:type="page"/>
      </w:r>
    </w:p>
    <w:p w14:paraId="69A2FAC2">
      <w:pPr>
        <w:spacing w:before="240" w:after="120"/>
      </w:pPr>
      <w:r>
        <w:rPr>
          <w:b/>
          <w:bCs/>
          <w:sz w:val="32"/>
          <w:szCs w:val="32"/>
        </w:rPr>
        <w:t>6. Instruções de Utilização</w:t>
      </w:r>
    </w:p>
    <w:p w14:paraId="51232180">
      <w:pPr>
        <w:spacing w:before="0" w:after="160" w:line="320" w:lineRule="auto"/>
        <w:jc w:val="both"/>
      </w:pPr>
      <w:r>
        <w:rPr>
          <w:sz w:val="24"/>
          <w:szCs w:val="24"/>
        </w:rPr>
        <w:t>Instalar as dependências com o comando:</w:t>
      </w:r>
    </w:p>
    <w:p w14:paraId="329D15E0">
      <w:pPr>
        <w:spacing w:before="0" w:after="160"/>
      </w:pPr>
    </w:p>
    <w:p w14:paraId="798A816D">
      <w:pPr>
        <w:ind w:left="720"/>
      </w:pPr>
      <w:r>
        <w:rPr>
          <w:sz w:val="22"/>
          <w:szCs w:val="22"/>
        </w:rPr>
        <w:t>pip install pdfplumber python-docx chardet</w:t>
      </w:r>
    </w:p>
    <w:p w14:paraId="0C7C5588">
      <w:pPr>
        <w:spacing w:before="0" w:after="160"/>
      </w:pPr>
    </w:p>
    <w:p w14:paraId="2D0DD79B">
      <w:pPr>
        <w:spacing w:before="0" w:after="160" w:line="320" w:lineRule="auto"/>
        <w:jc w:val="both"/>
      </w:pPr>
      <w:r>
        <w:rPr>
          <w:sz w:val="24"/>
          <w:szCs w:val="24"/>
        </w:rPr>
        <w:t>Para exportar relatórios em PDF (opcional): pip install weasyprint</w:t>
      </w:r>
    </w:p>
    <w:p w14:paraId="22677E9E">
      <w:pPr>
        <w:spacing w:before="0" w:after="160"/>
      </w:pPr>
    </w:p>
    <w:p w14:paraId="4CB84D41">
      <w:pPr>
        <w:spacing w:before="0" w:after="160" w:line="320" w:lineRule="auto"/>
        <w:jc w:val="both"/>
      </w:pPr>
      <w:r>
        <w:rPr>
          <w:sz w:val="24"/>
          <w:szCs w:val="24"/>
        </w:rPr>
        <w:t>Depois disso, o programa deve ser executado com o comando:</w:t>
      </w:r>
    </w:p>
    <w:p w14:paraId="513CF1D1">
      <w:pPr>
        <w:ind w:left="720"/>
      </w:pPr>
      <w:r>
        <w:rPr>
          <w:sz w:val="22"/>
          <w:szCs w:val="22"/>
        </w:rPr>
        <w:t>python tp2-lab.py</w:t>
      </w:r>
    </w:p>
    <w:p w14:paraId="1460ADBE">
      <w:pPr>
        <w:spacing w:before="0" w:after="160"/>
      </w:pPr>
    </w:p>
    <w:p w14:paraId="4712C16E">
      <w:pPr>
        <w:spacing w:before="0" w:after="160" w:line="320" w:lineRule="auto"/>
        <w:jc w:val="both"/>
      </w:pPr>
      <w:r>
        <w:rPr>
          <w:sz w:val="24"/>
          <w:szCs w:val="24"/>
        </w:rPr>
        <w:t>Ao abrir, a aplicação apresenta uma janela com 5 separadores. Para testar, usar o ficheiro exemplo_input.txt incluído no repositório. Todos os ficheiros devem estar na mesma pasta.</w:t>
      </w:r>
    </w:p>
    <w:p w14:paraId="536ABE2E">
      <w:r>
        <w:br w:type="page"/>
      </w:r>
    </w:p>
    <w:p w14:paraId="223B1165">
      <w:pPr>
        <w:spacing w:before="240" w:after="120"/>
      </w:pPr>
      <w:r>
        <w:rPr>
          <w:b/>
          <w:bCs/>
          <w:sz w:val="32"/>
          <w:szCs w:val="32"/>
        </w:rPr>
        <w:t>7. O que Aprendemos</w:t>
      </w:r>
    </w:p>
    <w:p w14:paraId="47B1C97D">
      <w:pPr>
        <w:spacing w:before="0" w:after="160" w:line="320" w:lineRule="auto"/>
        <w:jc w:val="both"/>
      </w:pPr>
      <w:r>
        <w:rPr>
          <w:sz w:val="24"/>
          <w:szCs w:val="24"/>
        </w:rPr>
        <w:t>Com este trabalho foi possível consolidar e expandir vários conhecimentos importantes. Em primeiro lugar, aprofundámos a utilização do Python para leitura e tratamento de ficheiros em múltiplos formatos. Lidar com diferentes encodings, artefactos textuais e estruturas distintas (PDF, DOCX, TXT) permitiu compreender os desafios reais do processamento de texto.</w:t>
      </w:r>
    </w:p>
    <w:p w14:paraId="39DB4A10">
      <w:pPr>
        <w:spacing w:before="0" w:after="160"/>
      </w:pPr>
    </w:p>
    <w:p w14:paraId="429D83C8">
      <w:pPr>
        <w:spacing w:before="0" w:after="160" w:line="32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implementação da pipeline de limpeza reforçou a importância de organizar o código em funções independentes e reutilizáveis, e de separar a lógica da apresentação. A integração com a API introduziu conceitos práticos de comunicação HTTP, tratamento de JSON e gestão de erros de rede. O retry automático ensinou a lidar com instabilidade de rede de forma robusta. O threading mostrou como manter interfaces responsivas durante operações lentas.</w:t>
      </w:r>
    </w:p>
    <w:p w14:paraId="0B71526A">
      <w:pPr>
        <w:spacing w:before="0" w:after="160" w:line="320" w:lineRule="auto"/>
        <w:jc w:val="both"/>
        <w:rPr>
          <w:sz w:val="24"/>
          <w:szCs w:val="24"/>
        </w:rPr>
      </w:pPr>
    </w:p>
    <w:p w14:paraId="74EA16EF">
      <w:pPr>
        <w:numPr>
          <w:ilvl w:val="0"/>
          <w:numId w:val="1"/>
        </w:numPr>
        <w:spacing w:before="0" w:after="160" w:line="320" w:lineRule="auto"/>
        <w:jc w:val="both"/>
        <w:rPr>
          <w:rFonts w:hint="default"/>
          <w:sz w:val="24"/>
          <w:szCs w:val="24"/>
          <w:lang w:val="pt-PT"/>
        </w:rPr>
      </w:pPr>
      <w:r>
        <w:rPr>
          <w:rFonts w:hint="default"/>
          <w:b/>
          <w:bCs/>
          <w:sz w:val="32"/>
          <w:szCs w:val="32"/>
          <w:lang w:val="pt-PT"/>
        </w:rPr>
        <w:t>Dificuldades encontradas</w:t>
      </w:r>
    </w:p>
    <w:p w14:paraId="0698FC46">
      <w:pPr>
        <w:spacing w:before="80" w:after="160" w:line="320" w:lineRule="auto"/>
        <w:jc w:val="both"/>
      </w:pPr>
      <w:r>
        <w:rPr>
          <w:rFonts w:ascii="Arial" w:hAnsi="Arial" w:eastAsia="Arial" w:cs="Arial"/>
          <w:sz w:val="22"/>
          <w:szCs w:val="22"/>
        </w:rPr>
        <w:t>Ao longo do desenvolvimento surgiram algumas dificuldades. A primeira foi a extração de texto em PDF — o pdfplumber nem sempre preserva a ordem correta das linhas em documentos com múltiplas colunas ou layouts complexos, o que obrigou a ajustar as tolerâncias de extração para melhorar a qualidade do texto extraído.</w:t>
      </w:r>
    </w:p>
    <w:p w14:paraId="6D7DE48C">
      <w:pPr>
        <w:spacing w:before="80" w:after="160" w:line="320" w:lineRule="auto"/>
        <w:jc w:val="both"/>
      </w:pPr>
      <w:r>
        <w:rPr>
          <w:rFonts w:hint="default" w:ascii="Arial" w:hAnsi="Arial" w:eastAsia="Arial" w:cs="Arial"/>
          <w:sz w:val="22"/>
          <w:szCs w:val="22"/>
          <w:lang w:val="pt-PT"/>
        </w:rPr>
        <w:t xml:space="preserve">Depois </w:t>
      </w:r>
      <w:r>
        <w:rPr>
          <w:rFonts w:ascii="Arial" w:hAnsi="Arial" w:eastAsia="Arial" w:cs="Arial"/>
          <w:sz w:val="22"/>
          <w:szCs w:val="22"/>
        </w:rPr>
        <w:t xml:space="preserve">foi manter a interface gráfica </w:t>
      </w:r>
      <w:r>
        <w:rPr>
          <w:rFonts w:hint="default" w:ascii="Arial" w:hAnsi="Arial" w:eastAsia="Arial" w:cs="Arial"/>
          <w:sz w:val="22"/>
          <w:szCs w:val="22"/>
          <w:lang w:val="pt-PT"/>
        </w:rPr>
        <w:t>“</w:t>
      </w:r>
      <w:r>
        <w:rPr>
          <w:rFonts w:ascii="Arial" w:hAnsi="Arial" w:eastAsia="Arial" w:cs="Arial"/>
          <w:sz w:val="22"/>
          <w:szCs w:val="22"/>
        </w:rPr>
        <w:t>responsiva</w:t>
      </w:r>
      <w:r>
        <w:rPr>
          <w:rFonts w:hint="default" w:ascii="Arial" w:hAnsi="Arial" w:eastAsia="Arial" w:cs="Arial"/>
          <w:sz w:val="22"/>
          <w:szCs w:val="22"/>
          <w:lang w:val="pt-PT"/>
        </w:rPr>
        <w:t>”</w:t>
      </w:r>
      <w:r>
        <w:rPr>
          <w:rFonts w:ascii="Arial" w:hAnsi="Arial" w:eastAsia="Arial" w:cs="Arial"/>
          <w:sz w:val="22"/>
          <w:szCs w:val="22"/>
        </w:rPr>
        <w:t xml:space="preserve"> durante os pedidos à API, que podem demorar vários segundos. A solução foi usar threading — os pedidos correm numa thread separada enquanto a interface continua a responder ao utilizador. </w:t>
      </w:r>
    </w:p>
    <w:p w14:paraId="2ED1EFD7">
      <w:pPr>
        <w:numPr>
          <w:numId w:val="0"/>
        </w:numPr>
        <w:spacing w:before="0" w:after="160" w:line="320" w:lineRule="auto"/>
        <w:jc w:val="both"/>
        <w:rPr>
          <w:rFonts w:hint="default"/>
          <w:b w:val="0"/>
          <w:bCs w:val="0"/>
          <w:sz w:val="24"/>
          <w:szCs w:val="24"/>
          <w:lang w:val="pt-PT"/>
        </w:rPr>
      </w:pPr>
      <w:bookmarkStart w:id="0" w:name="_GoBack"/>
      <w:bookmarkEnd w:id="0"/>
    </w:p>
    <w:p w14:paraId="51F2F829">
      <w:r>
        <w:br w:type="page"/>
      </w:r>
    </w:p>
    <w:p w14:paraId="0B4A17B8">
      <w:pPr>
        <w:spacing w:before="240" w:after="120"/>
      </w:pPr>
      <w:r>
        <w:rPr>
          <w:b/>
          <w:bCs/>
          <w:sz w:val="32"/>
          <w:szCs w:val="32"/>
        </w:rPr>
        <w:t>8. Conclusão</w:t>
      </w:r>
    </w:p>
    <w:p w14:paraId="64E76D9A">
      <w:pPr>
        <w:spacing w:before="0" w:after="160"/>
      </w:pPr>
    </w:p>
    <w:p w14:paraId="20A0162B">
      <w:pPr>
        <w:spacing w:before="0" w:after="160" w:line="320" w:lineRule="auto"/>
        <w:jc w:val="both"/>
      </w:pPr>
      <w:r>
        <w:rPr>
          <w:sz w:val="24"/>
          <w:szCs w:val="24"/>
        </w:rPr>
        <w:t>Em suma, este trabalho permitiu desenvolver uma aplicação completa de normalização de texto com pipeline de pré-processamento e integração com um modelo de linguagem de pequena dimensão, cumprindo todas as tarefas definidas no enunciado.</w:t>
      </w:r>
    </w:p>
    <w:p w14:paraId="3FD6C2A6">
      <w:pPr>
        <w:spacing w:before="0" w:after="160"/>
      </w:pPr>
    </w:p>
    <w:p w14:paraId="312DE23D">
      <w:pPr>
        <w:spacing w:before="0" w:after="160" w:line="320" w:lineRule="auto"/>
        <w:jc w:val="both"/>
      </w:pPr>
      <w:r>
        <w:rPr>
          <w:sz w:val="24"/>
          <w:szCs w:val="24"/>
        </w:rPr>
        <w:t>A aplicação TextNorm Pipeline processa documentos em PDF, DOCX e TXT, aplica uma pipeline de limpeza configurável com 8 etapas independentes, segmenta o texto em chunks, gera prompts automáticos no idioma detetado, comunica com a API da UTAD com retry automático e produz relatórios detalhados em HTML e PDF, tudo através de uma interface gráfica organizada em 5 separadores.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+\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D68F9">
    <w:pPr>
      <w:pStyle w:val="5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2565400</wp:posOffset>
          </wp:positionH>
          <wp:positionV relativeFrom="paragraph">
            <wp:posOffset>-316230</wp:posOffset>
          </wp:positionV>
          <wp:extent cx="3924935" cy="654050"/>
          <wp:effectExtent l="0" t="0" r="0" b="0"/>
          <wp:wrapTight wrapText="bothSides">
            <wp:wrapPolygon>
              <wp:start x="8911" y="0"/>
              <wp:lineTo x="0" y="0"/>
              <wp:lineTo x="0" y="10066"/>
              <wp:lineTo x="315" y="20132"/>
              <wp:lineTo x="524" y="20761"/>
              <wp:lineTo x="10903" y="20761"/>
              <wp:lineTo x="21492" y="18874"/>
              <wp:lineTo x="21492" y="1887"/>
              <wp:lineTo x="10484" y="0"/>
              <wp:lineTo x="8911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25170" cy="654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Ano Letivo 25/26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4C85F"/>
    <w:multiLevelType w:val="singleLevel"/>
    <w:tmpl w:val="F474C85F"/>
    <w:lvl w:ilvl="0" w:tentative="0">
      <w:start w:val="8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FD"/>
    <w:rsid w:val="00076DEC"/>
    <w:rsid w:val="000A1080"/>
    <w:rsid w:val="000A2137"/>
    <w:rsid w:val="000C3374"/>
    <w:rsid w:val="000E6809"/>
    <w:rsid w:val="0017780B"/>
    <w:rsid w:val="00187DA7"/>
    <w:rsid w:val="00192AE0"/>
    <w:rsid w:val="001962A9"/>
    <w:rsid w:val="001A2DFB"/>
    <w:rsid w:val="001A7AE5"/>
    <w:rsid w:val="001B0491"/>
    <w:rsid w:val="001B77F3"/>
    <w:rsid w:val="001E4022"/>
    <w:rsid w:val="001F3464"/>
    <w:rsid w:val="001F48D3"/>
    <w:rsid w:val="002161B4"/>
    <w:rsid w:val="00236372"/>
    <w:rsid w:val="0025601B"/>
    <w:rsid w:val="0026321B"/>
    <w:rsid w:val="00265FAD"/>
    <w:rsid w:val="0027514D"/>
    <w:rsid w:val="00287915"/>
    <w:rsid w:val="002A3025"/>
    <w:rsid w:val="002A7B73"/>
    <w:rsid w:val="002C3104"/>
    <w:rsid w:val="002D3E22"/>
    <w:rsid w:val="002E53AF"/>
    <w:rsid w:val="002F1085"/>
    <w:rsid w:val="003071F0"/>
    <w:rsid w:val="00324BD1"/>
    <w:rsid w:val="0034182B"/>
    <w:rsid w:val="00342A98"/>
    <w:rsid w:val="00361AF6"/>
    <w:rsid w:val="0038593D"/>
    <w:rsid w:val="003A3C8A"/>
    <w:rsid w:val="003D5FC6"/>
    <w:rsid w:val="003D7D5B"/>
    <w:rsid w:val="003E2248"/>
    <w:rsid w:val="003E62A0"/>
    <w:rsid w:val="003E7732"/>
    <w:rsid w:val="003F7BBC"/>
    <w:rsid w:val="00406AB3"/>
    <w:rsid w:val="00427131"/>
    <w:rsid w:val="00450A54"/>
    <w:rsid w:val="00456D56"/>
    <w:rsid w:val="0046237C"/>
    <w:rsid w:val="00462777"/>
    <w:rsid w:val="00497543"/>
    <w:rsid w:val="004B2F22"/>
    <w:rsid w:val="004B2FCC"/>
    <w:rsid w:val="004B3528"/>
    <w:rsid w:val="004B6702"/>
    <w:rsid w:val="004B6F65"/>
    <w:rsid w:val="004C640F"/>
    <w:rsid w:val="00514F13"/>
    <w:rsid w:val="0051712F"/>
    <w:rsid w:val="00533368"/>
    <w:rsid w:val="00540BBD"/>
    <w:rsid w:val="00581BF1"/>
    <w:rsid w:val="005B128D"/>
    <w:rsid w:val="005B7142"/>
    <w:rsid w:val="005D3AD0"/>
    <w:rsid w:val="005E79F1"/>
    <w:rsid w:val="005F1539"/>
    <w:rsid w:val="00602E1C"/>
    <w:rsid w:val="00612FCF"/>
    <w:rsid w:val="00626E9B"/>
    <w:rsid w:val="006A4022"/>
    <w:rsid w:val="006B79F5"/>
    <w:rsid w:val="006C01B9"/>
    <w:rsid w:val="006D676E"/>
    <w:rsid w:val="006F7456"/>
    <w:rsid w:val="00701E8A"/>
    <w:rsid w:val="00702CF8"/>
    <w:rsid w:val="00703E92"/>
    <w:rsid w:val="00724C37"/>
    <w:rsid w:val="00727E61"/>
    <w:rsid w:val="00757F5E"/>
    <w:rsid w:val="00795979"/>
    <w:rsid w:val="00815C98"/>
    <w:rsid w:val="00831232"/>
    <w:rsid w:val="008440F2"/>
    <w:rsid w:val="00867354"/>
    <w:rsid w:val="00873DE4"/>
    <w:rsid w:val="00893797"/>
    <w:rsid w:val="00902475"/>
    <w:rsid w:val="009476CD"/>
    <w:rsid w:val="00961A50"/>
    <w:rsid w:val="009845A0"/>
    <w:rsid w:val="0098699C"/>
    <w:rsid w:val="00995794"/>
    <w:rsid w:val="00995CFD"/>
    <w:rsid w:val="009A6F74"/>
    <w:rsid w:val="009B2D97"/>
    <w:rsid w:val="009B6C8A"/>
    <w:rsid w:val="009C4D2B"/>
    <w:rsid w:val="009F67F2"/>
    <w:rsid w:val="00A05EAE"/>
    <w:rsid w:val="00A06519"/>
    <w:rsid w:val="00A1540D"/>
    <w:rsid w:val="00A31955"/>
    <w:rsid w:val="00A51CA3"/>
    <w:rsid w:val="00A6519E"/>
    <w:rsid w:val="00A717E8"/>
    <w:rsid w:val="00A71D5A"/>
    <w:rsid w:val="00A77CFD"/>
    <w:rsid w:val="00AB7BEE"/>
    <w:rsid w:val="00AC5D95"/>
    <w:rsid w:val="00AF086A"/>
    <w:rsid w:val="00AF58D6"/>
    <w:rsid w:val="00B61F01"/>
    <w:rsid w:val="00BB1D30"/>
    <w:rsid w:val="00BB73D5"/>
    <w:rsid w:val="00BB7DCE"/>
    <w:rsid w:val="00BF7FD5"/>
    <w:rsid w:val="00C02F9D"/>
    <w:rsid w:val="00C06846"/>
    <w:rsid w:val="00C36B55"/>
    <w:rsid w:val="00C9456D"/>
    <w:rsid w:val="00CC17AF"/>
    <w:rsid w:val="00CD0321"/>
    <w:rsid w:val="00CE0735"/>
    <w:rsid w:val="00D133F3"/>
    <w:rsid w:val="00D15062"/>
    <w:rsid w:val="00D259CD"/>
    <w:rsid w:val="00D32866"/>
    <w:rsid w:val="00D51333"/>
    <w:rsid w:val="00D66530"/>
    <w:rsid w:val="00D67BC2"/>
    <w:rsid w:val="00DD1C77"/>
    <w:rsid w:val="00DD6F41"/>
    <w:rsid w:val="00DE162E"/>
    <w:rsid w:val="00DE31AC"/>
    <w:rsid w:val="00DE60C2"/>
    <w:rsid w:val="00DF67D9"/>
    <w:rsid w:val="00E13207"/>
    <w:rsid w:val="00E54EEF"/>
    <w:rsid w:val="00E7421B"/>
    <w:rsid w:val="00E90CB3"/>
    <w:rsid w:val="00E96E92"/>
    <w:rsid w:val="00EA6DB4"/>
    <w:rsid w:val="00ED066D"/>
    <w:rsid w:val="00EE5088"/>
    <w:rsid w:val="00F04B97"/>
    <w:rsid w:val="00F0685F"/>
    <w:rsid w:val="00F47051"/>
    <w:rsid w:val="00F67AE4"/>
    <w:rsid w:val="00F85E6E"/>
    <w:rsid w:val="00F976DF"/>
    <w:rsid w:val="00FA3A72"/>
    <w:rsid w:val="00FB5011"/>
    <w:rsid w:val="00FE4FF8"/>
    <w:rsid w:val="00FF68A0"/>
    <w:rsid w:val="521757B2"/>
    <w:rsid w:val="74EF5C31"/>
    <w:rsid w:val="77F70A8F"/>
    <w:rsid w:val="7C4B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Cabeçalho Caráter"/>
    <w:basedOn w:val="2"/>
    <w:link w:val="5"/>
    <w:qFormat/>
    <w:uiPriority w:val="99"/>
  </w:style>
  <w:style w:type="character" w:customStyle="1" w:styleId="7">
    <w:name w:val="Rodapé Caráter"/>
    <w:basedOn w:val="2"/>
    <w:link w:val="4"/>
    <w:qFormat/>
    <w:uiPriority w:val="99"/>
  </w:style>
  <w:style w:type="paragraph" w:customStyle="1" w:styleId="8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character" w:customStyle="1" w:styleId="9">
    <w:name w:val="normaltextrun"/>
    <w:basedOn w:val="2"/>
    <w:qFormat/>
    <w:uiPriority w:val="0"/>
  </w:style>
  <w:style w:type="character" w:customStyle="1" w:styleId="10">
    <w:name w:val="eop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1435</Words>
  <Characters>7708</Characters>
  <Lines>72</Lines>
  <Paragraphs>20</Paragraphs>
  <TotalTime>2</TotalTime>
  <ScaleCrop>false</ScaleCrop>
  <LinksUpToDate>false</LinksUpToDate>
  <CharactersWithSpaces>9180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2026-04-02T17:32:00Z</dcterms:created>
  <dc:creator>Diogo Baptista</dc:creator>
  <cp:lastModifiedBy>Bokozinho</cp:lastModifiedBy>
  <dcterms:modified xsi:type="dcterms:W3CDTF">2026-05-22T08:34:37Z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2070-12.1.0.26372</vt:lpwstr>
  </property>
  <property fmtid="{D5CDD505-2E9C-101B-9397-08002B2CF9AE}" pid="3" name="ICV">
    <vt:lpwstr>C2493F97A6394ACAAA25DFFB29E969B1_12</vt:lpwstr>
  </property>
  <property fmtid="{D5CDD505-2E9C-101B-9397-08002B2CF9AE}" pid="4" name="KSOTemplateDocerSaveRecord">
    <vt:lpwstr>eyJoZGlkIjoiZmNkMDllZmY0ZWQ2NTg4ZjBlYTM0YjE2ZWUyYmZkODciLCJ1c2VySWQiOiIzNzI4NjUxMDIzMjcyIn0=</vt:lpwstr>
  </property>
</Properties>
</file>