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99FF"/>
        </w:rPr>
        <w:t>Guide Administrateur</w:t>
      </w:r>
    </w:p>
    <w:p>
      <w:pPr>
        <w:jc w:val="center"/>
      </w:pPr>
      <w:r>
        <w:rPr>
          <w:sz w:val="28"/>
        </w:rPr>
        <w:t>TechSolutions - Backend &amp; Gestion</w:t>
      </w:r>
    </w:p>
    <w:p>
      <w:pPr>
        <w:jc w:val="center"/>
      </w:pPr>
      <w:r>
        <w:rPr>
          <w:i/>
        </w:rPr>
        <w:t>v1.0 - Décembre 2025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Architecture système</w:t>
      </w:r>
    </w:p>
    <w:p>
      <w:pPr>
        <w:pStyle w:val="ListNumber"/>
      </w:pPr>
      <w:r>
        <w:t>2. Authentification admin</w:t>
      </w:r>
    </w:p>
    <w:p>
      <w:pPr>
        <w:pStyle w:val="ListNumber"/>
      </w:pPr>
      <w:r>
        <w:t>3. Gestion des configurations PC</w:t>
      </w:r>
    </w:p>
    <w:p>
      <w:pPr>
        <w:pStyle w:val="ListNumber"/>
      </w:pPr>
      <w:r>
        <w:t>4. Autres modules</w:t>
      </w:r>
    </w:p>
    <w:p>
      <w:pPr>
        <w:pStyle w:val="ListNumber"/>
      </w:pPr>
      <w:r>
        <w:t>5. Base de données</w:t>
      </w:r>
    </w:p>
    <w:p>
      <w:pPr>
        <w:pStyle w:val="ListNumber"/>
      </w:pPr>
      <w:r>
        <w:t>6. Sécurité</w:t>
      </w:r>
    </w:p>
    <w:p>
      <w:r>
        <w:br w:type="page"/>
      </w:r>
    </w:p>
    <w:p>
      <w:pPr>
        <w:pStyle w:val="Heading1"/>
      </w:pPr>
      <w:r>
        <w:t>1. Architecture système</w:t>
      </w:r>
    </w:p>
    <w:p>
      <w:pPr>
        <w:pStyle w:val="Heading2"/>
      </w:pPr>
      <w:r>
        <w:t>Stack technique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Détails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PHP 7.4+ (POO, PDO prepared statements)</w:t>
            </w:r>
          </w:p>
        </w:tc>
      </w:tr>
      <w:tr>
        <w:tc>
          <w:tcPr>
            <w:tcW w:type="dxa" w:w="4320"/>
          </w:tcPr>
          <w:p>
            <w:r>
              <w:t>BDD</w:t>
            </w:r>
          </w:p>
        </w:tc>
        <w:tc>
          <w:tcPr>
            <w:tcW w:type="dxa" w:w="4320"/>
          </w:tcPr>
          <w:p>
            <w:r>
              <w:t>MySQL 5.7+ (InnoDB, Foreign Keys)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CSS3, JS vanilla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PHP sessions côté serveur</w:t>
            </w:r>
          </w:p>
        </w:tc>
      </w:tr>
    </w:tbl>
    <w:p/>
    <w:p>
      <w:pPr>
        <w:pStyle w:val="Heading2"/>
      </w:pPr>
      <w:r>
        <w:t>Structure fichiers</w:t>
      </w:r>
    </w:p>
    <w:p>
      <w:pPr>
        <w:pStyle w:val="ListBullet"/>
      </w:pPr>
      <w:r>
        <w:t>/admin/ - Interface administration</w:t>
        <w:br/>
        <w:t>/includes/config.php - Connexion PDO</w:t>
        <w:br/>
        <w:t>/css/ - Styles</w:t>
        <w:br/>
        <w:t>/images/ - Assets</w:t>
        <w:br/>
        <w:t>Pages racine - Frontend public</w:t>
      </w:r>
    </w:p>
    <w:p>
      <w:r>
        <w:br w:type="page"/>
      </w:r>
    </w:p>
    <w:p>
      <w:pPr>
        <w:pStyle w:val="Heading1"/>
      </w:pPr>
      <w:r>
        <w:t>2. Authentification admin</w:t>
      </w:r>
    </w:p>
    <w:p>
      <w:pPr>
        <w:pStyle w:val="Heading2"/>
      </w:pPr>
      <w:r>
        <w:t>Credentials par défaut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Paramètre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admin123 (hash bcrypt stocké)</w:t>
            </w:r>
          </w:p>
        </w:tc>
      </w:tr>
    </w:tbl>
    <w:p/>
    <w:p>
      <w:r>
        <w:rPr>
          <w:b/>
          <w:color w:val="FF0000"/>
        </w:rPr>
        <w:t>⚠ CHANGER LE PASSWORD EN PROD</w:t>
        <w:br/>
      </w:r>
      <w:r>
        <w:t>Méthode : Générer hash bcrypt, UPDATE table admins.</w:t>
        <w:br/>
        <w:t>Exemple en ligne : https://bcrypt-generator.com/</w:t>
      </w:r>
    </w:p>
    <w:p/>
    <w:p>
      <w:pPr>
        <w:pStyle w:val="Heading2"/>
      </w:pPr>
      <w:r>
        <w:t>Session flow</w:t>
      </w:r>
    </w:p>
    <w:p>
      <w:pPr>
        <w:pStyle w:val="ListNumber"/>
      </w:pPr>
      <w:r>
        <w:t>1. POST login.php : username + password</w:t>
        <w:br/>
        <w:t>2. Vérif password_verify() vs hash BDD</w:t>
        <w:br/>
        <w:t>3. Si OK : $_SESSION['admin_id'] = id</w:t>
        <w:br/>
        <w:t>4. Toutes pages admin : check session ou redirect</w:t>
        <w:br/>
        <w:t>5. logout.php : session_destroy()</w:t>
      </w:r>
    </w:p>
    <w:p>
      <w:r>
        <w:br w:type="page"/>
      </w:r>
    </w:p>
    <w:p>
      <w:pPr>
        <w:pStyle w:val="Heading1"/>
      </w:pPr>
      <w:r>
        <w:t>3. Gestion des configurations PC</w:t>
      </w:r>
    </w:p>
    <w:p>
      <w:pPr>
        <w:pStyle w:val="Heading2"/>
      </w:pPr>
      <w:r>
        <w:t>Architecture BDD</w:t>
      </w:r>
    </w:p>
    <w:p>
      <w:r>
        <w:t>Structure normalisée pour éviter duplication :</w:t>
        <w:br/>
        <w:br/>
        <w:t>• composants (223 rows) : id, reference, libelle, categorie, prix_ht, prix_ttc</w:t>
        <w:br/>
        <w:t>• configurations (6 rows) : id, nom, description</w:t>
        <w:br/>
        <w:t>• configuration_composants (87 rows) : config_id, composant_id, quantite</w:t>
        <w:br/>
        <w:t xml:space="preserve">  - FK config_id → configurations.id</w:t>
        <w:br/>
        <w:t xml:space="preserve">  - FK composant_id → composants.id</w:t>
        <w:br/>
        <w:t xml:space="preserve">  - UNIQUE (config_id, composant_id)</w:t>
        <w:br/>
        <w:br/>
        <w:t>Vue SQL : vue_prix_configurations (calcul auto totaux)</w:t>
      </w:r>
    </w:p>
    <w:p/>
    <w:p>
      <w:pPr>
        <w:pStyle w:val="Heading2"/>
      </w:pPr>
      <w:r>
        <w:t>Interface admin</w:t>
      </w:r>
    </w:p>
    <w:p>
      <w:r>
        <w:t>Route : /admin/configurations.php</w:t>
        <w:br/>
        <w:br/>
        <w:t>Fonctionnalités :</w:t>
        <w:br/>
        <w:t>• Créer config : INSERT configurations</w:t>
        <w:br/>
        <w:t>• Éditer config : UPDATE configurations</w:t>
        <w:br/>
        <w:t>• Ajouter composant : dropdown &lt;select&gt; groupé par categorie</w:t>
        <w:br/>
        <w:t xml:space="preserve">  → INSERT configuration_composants (config_id, composant_id, qte)</w:t>
        <w:br/>
        <w:t>• Supprimer composant : DELETE configuration_composants WHERE id</w:t>
        <w:br/>
        <w:t xml:space="preserve">  (composant reste dans table composants)</w:t>
        <w:br/>
        <w:t>• Calcul prix : JOIN + SUM automatique via vue SQL</w:t>
      </w:r>
    </w:p>
    <w:p/>
    <w:p>
      <w:pPr>
        <w:pStyle w:val="Heading2"/>
      </w:pPr>
      <w:r>
        <w:t>Exemple SQL</w:t>
      </w:r>
    </w:p>
    <w:p>
      <w:r>
        <w:rPr>
          <w:rFonts w:ascii="Courier New" w:hAnsi="Courier New"/>
          <w:sz w:val="18"/>
        </w:rPr>
        <w:t>-- Récupérer tous composants d'une config</w:t>
        <w:br/>
        <w:t>SELECT c.reference, c.libelle, cc.quantite, c.prix_ht,</w:t>
        <w:br/>
        <w:t xml:space="preserve">       (cc.quantite * c.prix_ht) AS total</w:t>
        <w:br/>
        <w:t>FROM configuration_composants cc</w:t>
        <w:br/>
        <w:t>JOIN composants c ON cc.composant_id = c.id</w:t>
        <w:br/>
        <w:t>WHERE cc.config_id = 1;</w:t>
      </w:r>
    </w:p>
    <w:p>
      <w:r>
        <w:br w:type="page"/>
      </w:r>
    </w:p>
    <w:p>
      <w:pPr>
        <w:pStyle w:val="Heading1"/>
      </w:pPr>
      <w:r>
        <w:t>4. Autres modules</w:t>
      </w:r>
    </w:p>
    <w:p>
      <w:pPr>
        <w:pStyle w:val="Heading2"/>
      </w:pPr>
      <w:r>
        <w:t>Services</w:t>
      </w:r>
    </w:p>
    <w:p>
      <w:r>
        <w:t>CRUD classique sur table services.</w:t>
        <w:br/>
        <w:t>Champ "ordre" pour tri (ORDER BY ordre ASC).</w:t>
        <w:br/>
        <w:t>Flag "visible" pour masquer sans supprimer.</w:t>
      </w:r>
    </w:p>
    <w:p/>
    <w:p>
      <w:pPr>
        <w:pStyle w:val="Heading2"/>
      </w:pPr>
      <w:r>
        <w:t>Actualités</w:t>
      </w:r>
    </w:p>
    <w:p>
      <w:r>
        <w:t>CRUD sur table actualites.</w:t>
        <w:br/>
        <w:t>Upload image : champ image_path (fonctionnalité à implémenter).</w:t>
        <w:br/>
        <w:t>Flag "visible" pour draft/publish.</w:t>
      </w:r>
    </w:p>
    <w:p/>
    <w:p>
      <w:pPr>
        <w:pStyle w:val="Heading2"/>
      </w:pPr>
      <w:r>
        <w:t>Messages contact</w:t>
      </w:r>
    </w:p>
    <w:p>
      <w:r>
        <w:t>Read-only depuis table contacts.</w:t>
        <w:br/>
        <w:t>Actions : marquer lu (UPDATE lu=1), supprimer (DELETE).</w:t>
        <w:br/>
        <w:t>Pas d'envoi email automatique (à implémenter si besoin).</w:t>
      </w:r>
    </w:p>
    <w:p>
      <w:r>
        <w:br w:type="page"/>
      </w:r>
    </w:p>
    <w:p>
      <w:pPr>
        <w:pStyle w:val="Heading1"/>
      </w:pPr>
      <w:r>
        <w:t>5. Base de données</w:t>
      </w:r>
    </w:p>
    <w:p>
      <w:pPr>
        <w:pStyle w:val="Heading2"/>
      </w:pPr>
      <w:r>
        <w:t>Schéma complet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Rows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admins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Comptes admin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Départements entreprise</w:t>
            </w:r>
          </w:p>
        </w:tc>
      </w:tr>
      <w:tr>
        <w:tc>
          <w:tcPr>
            <w:tcW w:type="dxa" w:w="2880"/>
          </w:tcPr>
          <w:p>
            <w:r>
              <w:t>composants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Catalogue produits (source unique)</w:t>
            </w:r>
          </w:p>
        </w:tc>
      </w:tr>
      <w:tr>
        <w:tc>
          <w:tcPr>
            <w:tcW w:type="dxa" w:w="2880"/>
          </w:tcPr>
          <w:p>
            <w:r>
              <w:t>configurations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Configs PC</w:t>
            </w:r>
          </w:p>
        </w:tc>
      </w:tr>
      <w:tr>
        <w:tc>
          <w:tcPr>
            <w:tcW w:type="dxa" w:w="2880"/>
          </w:tcPr>
          <w:p>
            <w:r>
              <w:t>configuration_composants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Liaisons config↔composants</w:t>
            </w:r>
          </w:p>
        </w:tc>
      </w:tr>
      <w:tr>
        <w:tc>
          <w:tcPr>
            <w:tcW w:type="dxa" w:w="2880"/>
          </w:tcPr>
          <w:p>
            <w:r>
              <w:t>actualites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News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var</w:t>
            </w:r>
          </w:p>
        </w:tc>
        <w:tc>
          <w:tcPr>
            <w:tcW w:type="dxa" w:w="2880"/>
          </w:tcPr>
          <w:p>
            <w:r>
              <w:t>Messages formulaire</w:t>
            </w:r>
          </w:p>
        </w:tc>
      </w:tr>
      <w:tr>
        <w:tc>
          <w:tcPr>
            <w:tcW w:type="dxa" w:w="2880"/>
          </w:tcPr>
          <w:p>
            <w:r>
              <w:t>clients</w:t>
            </w:r>
          </w:p>
        </w:tc>
        <w:tc>
          <w:tcPr>
            <w:tcW w:type="dxa" w:w="2880"/>
          </w:tcPr>
          <w:p>
            <w:r>
              <w:t>var</w:t>
            </w:r>
          </w:p>
        </w:tc>
        <w:tc>
          <w:tcPr>
            <w:tcW w:type="dxa" w:w="2880"/>
          </w:tcPr>
          <w:p>
            <w:r>
              <w:t>Comptes clients + RGPD</w:t>
            </w:r>
          </w:p>
        </w:tc>
      </w:tr>
    </w:tbl>
    <w:p/>
    <w:p>
      <w:pPr>
        <w:pStyle w:val="Heading2"/>
      </w:pPr>
      <w:r>
        <w:t>Vues SQL</w:t>
      </w:r>
    </w:p>
    <w:p>
      <w:pPr>
        <w:pStyle w:val="ListBullet"/>
      </w:pPr>
      <w:r>
        <w:t>• vue_configuration_details : JOIN complet pour affichage détaillé</w:t>
        <w:br/>
        <w:t>• vue_prix_configurations : SUM groupé pour totaux HT/TTC</w:t>
      </w:r>
    </w:p>
    <w:p/>
    <w:p>
      <w:pPr>
        <w:pStyle w:val="Heading2"/>
      </w:pPr>
      <w:r>
        <w:t>Backup</w:t>
      </w:r>
    </w:p>
    <w:p>
      <w:r>
        <w:t>Export via phpMyAdmin ou mysqldump :</w:t>
        <w:br/>
        <w:t>mysqldump -u root techsolutions &gt; backup_$(date +%Y%m%d).sql</w:t>
      </w:r>
    </w:p>
    <w:p>
      <w:r>
        <w:br w:type="page"/>
      </w:r>
    </w:p>
    <w:p>
      <w:pPr>
        <w:pStyle w:val="Heading1"/>
      </w:pPr>
      <w:r>
        <w:t>6. Sécurité</w:t>
      </w:r>
    </w:p>
    <w:p>
      <w:pPr>
        <w:pStyle w:val="Heading2"/>
      </w:pPr>
      <w:r>
        <w:t>Checklist prod</w:t>
      </w:r>
    </w:p>
    <w:p>
      <w:pPr>
        <w:pStyle w:val="ListBullet"/>
      </w:pPr>
      <w:r>
        <w:t>• Changer password admin (bcrypt)</w:t>
      </w:r>
    </w:p>
    <w:p>
      <w:pPr>
        <w:pStyle w:val="ListBullet"/>
      </w:pPr>
      <w:r>
        <w:t>• HTTPS obligatoire (certificat SSL/TLS)</w:t>
      </w:r>
    </w:p>
    <w:p>
      <w:pPr>
        <w:pStyle w:val="ListBullet"/>
      </w:pPr>
      <w:r>
        <w:t>• Vérifier config.php : credentials prod</w:t>
      </w:r>
    </w:p>
    <w:p>
      <w:pPr>
        <w:pStyle w:val="ListBullet"/>
      </w:pPr>
      <w:r>
        <w:t>• Error reporting OFF en prod (display_errors = 0)</w:t>
      </w:r>
    </w:p>
    <w:p>
      <w:pPr>
        <w:pStyle w:val="ListBullet"/>
      </w:pPr>
      <w:r>
        <w:t>• Permissions fichiers : 644 pour .php, 755 pour dossiers</w:t>
      </w:r>
    </w:p>
    <w:p>
      <w:pPr>
        <w:pStyle w:val="ListBullet"/>
      </w:pPr>
      <w:r>
        <w:t>• Firewall : limiter accès /admin/ par IP si possible</w:t>
      </w:r>
    </w:p>
    <w:p>
      <w:pPr>
        <w:pStyle w:val="ListBullet"/>
      </w:pPr>
      <w:r>
        <w:t>• Backups automatiques quotidiens</w:t>
      </w:r>
    </w:p>
    <w:p>
      <w:pPr>
        <w:pStyle w:val="ListBullet"/>
      </w:pPr>
      <w:r>
        <w:t>• Update PHP/MySQL régulièrement</w:t>
      </w:r>
    </w:p>
    <w:p/>
    <w:p>
      <w:pPr>
        <w:pStyle w:val="Heading2"/>
      </w:pPr>
      <w:r>
        <w:t>Mesures actuelles</w:t>
      </w:r>
    </w:p>
    <w:p>
      <w:r>
        <w:t>✓ Prepared statements PDO (anti SQL injection)</w:t>
        <w:br/>
        <w:t>✓ password_hash/verify (bcrypt)</w:t>
        <w:br/>
        <w:t>✓ Sessions serveur (pas de cookies sensibles)</w:t>
        <w:br/>
        <w:t>✓ Foreign Keys (intégrité référentielle)</w:t>
        <w:br/>
        <w:br/>
        <w:t>✗ Pas de CSRF tokens (à implémenter)</w:t>
        <w:br/>
        <w:t>✗ Pas de rate limiting (à implémenter)</w:t>
        <w:br/>
        <w:t>✗ Pas de logs audit (à implémenter)</w:t>
      </w:r>
    </w:p>
    <w:p>
      <w:r>
        <w:br w:type="page"/>
      </w:r>
    </w:p>
    <w:p>
      <w:pPr>
        <w:pStyle w:val="Heading1"/>
      </w:pPr>
      <w:r>
        <w:t>FAQ technique</w:t>
      </w:r>
    </w:p>
    <w:p>
      <w:r>
        <w:rPr>
          <w:b/>
        </w:rPr>
        <w:t>Q: Ajouter un composant en BDD ?</w:t>
      </w:r>
    </w:p>
    <w:p>
      <w:r>
        <w:rPr>
          <w:rFonts w:ascii="Courier New" w:hAnsi="Courier New"/>
          <w:sz w:val="18"/>
        </w:rPr>
        <w:t>INSERT INTO composants (reference, libelle, categorie, prix_ht, prix_ttc) VALUES (...);</w:t>
      </w:r>
    </w:p>
    <w:p/>
    <w:p>
      <w:r>
        <w:rPr>
          <w:b/>
        </w:rPr>
        <w:t>Q: Pourquoi dropdown vide ?</w:t>
      </w:r>
    </w:p>
    <w:p>
      <w:r>
        <w:rPr>
          <w:rFonts w:ascii="Courier New" w:hAnsi="Courier New"/>
          <w:sz w:val="18"/>
        </w:rPr>
        <w:t>Vérifier : SELECT COUNT(*) FROM composants; (doit = 223)</w:t>
      </w:r>
    </w:p>
    <w:p/>
    <w:p>
      <w:r>
        <w:rPr>
          <w:b/>
        </w:rPr>
        <w:t>Q: Erreur liaison composant ?</w:t>
      </w:r>
    </w:p>
    <w:p>
      <w:r>
        <w:t>Vérifier UNIQUE constraint. Pas de doublon (config_id, composant_id).</w:t>
      </w:r>
    </w:p>
    <w:p/>
    <w:p>
      <w:r>
        <w:rPr>
          <w:b/>
        </w:rPr>
        <w:t>Q: Changer ordre services ?</w:t>
      </w:r>
    </w:p>
    <w:p>
      <w:r>
        <w:rPr>
          <w:rFonts w:ascii="Courier New" w:hAnsi="Courier New"/>
          <w:sz w:val="18"/>
        </w:rPr>
        <w:t>UPDATE services SET ordre=X WHERE id=Y; Plus petit = plus haut.</w:t>
      </w:r>
    </w:p>
    <w:p/>
    <w:p>
      <w:r>
        <w:rPr>
          <w:b/>
        </w:rPr>
        <w:t>Q: Upload images actualités ?</w:t>
      </w:r>
    </w:p>
    <w:p>
      <w:r>
        <w:t>Non implémenté. Champ image_path existe mais pas de formulaire upload.</w:t>
      </w:r>
    </w:p>
    <w:p/>
    <w:p>
      <w:r>
        <w:rPr>
          <w:b/>
        </w:rPr>
        <w:t>Q: Multi-admins ?</w:t>
      </w:r>
    </w:p>
    <w:p>
      <w:r>
        <w:rPr>
          <w:rFonts w:ascii="Courier New" w:hAnsi="Courier New"/>
          <w:sz w:val="18"/>
        </w:rPr>
        <w:t>Possible. INSERT INTO admins avec hash bcrypt. Pas de système de rôles.</w:t>
      </w:r>
    </w:p>
    <w:p/>
    <w:p>
      <w:r>
        <w:br w:type="page"/>
      </w:r>
    </w:p>
    <w:p>
      <w:pPr>
        <w:jc w:val="center"/>
      </w:pPr>
      <w:r>
        <w:rPr>
          <w:b/>
        </w:rPr>
        <w:t>TechSolutions - Guide Administrateur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