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EAC" w:rsidRPr="00C42EAC" w:rsidRDefault="00C42EAC" w:rsidP="00C42EAC">
      <w:pPr>
        <w:spacing w:after="0" w:line="240" w:lineRule="auto"/>
        <w:jc w:val="both"/>
        <w:rPr>
          <w:rFonts w:ascii="Times New Roman" w:eastAsia="Times New Roman" w:hAnsi="Times New Roman" w:cs="Times New Roman"/>
          <w:b/>
          <w:bCs/>
          <w:kern w:val="36"/>
          <w:sz w:val="24"/>
          <w:szCs w:val="24"/>
        </w:rPr>
      </w:pPr>
      <w:r w:rsidRPr="00C42EAC">
        <w:rPr>
          <w:rFonts w:ascii="Times New Roman" w:eastAsia="Times New Roman" w:hAnsi="Times New Roman" w:cs="Times New Roman"/>
          <w:b/>
          <w:bCs/>
          <w:kern w:val="36"/>
          <w:sz w:val="24"/>
          <w:szCs w:val="24"/>
        </w:rPr>
        <w:t>A Modular Requirements Engineering Framework for Web-Based Toolchain Integration</w:t>
      </w:r>
    </w:p>
    <w:p w:rsidR="00C42EAC" w:rsidRPr="00A676F9" w:rsidRDefault="00C42EAC" w:rsidP="00C42EAC">
      <w:pPr>
        <w:spacing w:after="0" w:line="240" w:lineRule="auto"/>
        <w:jc w:val="both"/>
        <w:rPr>
          <w:rFonts w:ascii="Times New Roman" w:eastAsia="Times New Roman" w:hAnsi="Times New Roman" w:cs="Times New Roman"/>
          <w:sz w:val="24"/>
          <w:szCs w:val="24"/>
        </w:rPr>
      </w:pPr>
      <w:bookmarkStart w:id="0" w:name="_GoBack"/>
      <w:bookmarkEnd w:id="0"/>
      <w:r w:rsidRPr="00A676F9">
        <w:rPr>
          <w:rFonts w:ascii="Times New Roman" w:eastAsia="Times New Roman" w:hAnsi="Times New Roman" w:cs="Times New Roman"/>
          <w:b/>
          <w:bCs/>
          <w:sz w:val="24"/>
          <w:szCs w:val="24"/>
        </w:rPr>
        <w:t>Abstract:</w:t>
      </w:r>
      <w:r w:rsidRPr="00A676F9">
        <w:rPr>
          <w:rFonts w:ascii="Times New Roman" w:eastAsia="Times New Roman" w:hAnsi="Times New Roman" w:cs="Times New Roman"/>
          <w:sz w:val="24"/>
          <w:szCs w:val="24"/>
        </w:rPr>
        <w:t xml:space="preserve"> </w:t>
      </w:r>
    </w:p>
    <w:p w:rsidR="00C42EAC" w:rsidRPr="00A676F9" w:rsidRDefault="00C42EAC" w:rsidP="00C42EAC">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Requirements Engineering (RE) tools and more generally the whole Software Engineering toolchain follow the strong trend towards web-based interface. This allows the analyst to use their tools in a "Software as a Service" mode either from a local company server or directly in the Cloud. Such deployments also ease toolchain integration by connecting their respective API through secured web-services, possibly using specific </w:t>
      </w:r>
      <w:proofErr w:type="gramStart"/>
      <w:r w:rsidRPr="00A676F9">
        <w:rPr>
          <w:rFonts w:ascii="Times New Roman" w:eastAsia="Times New Roman" w:hAnsi="Times New Roman" w:cs="Times New Roman"/>
          <w:sz w:val="24"/>
          <w:szCs w:val="24"/>
        </w:rPr>
        <w:t>software lifecycle interoperability standards</w:t>
      </w:r>
      <w:proofErr w:type="gramEnd"/>
      <w:r w:rsidRPr="00A676F9">
        <w:rPr>
          <w:rFonts w:ascii="Times New Roman" w:eastAsia="Times New Roman" w:hAnsi="Times New Roman" w:cs="Times New Roman"/>
          <w:sz w:val="24"/>
          <w:szCs w:val="24"/>
        </w:rPr>
        <w:t>. In this tool demonstration, we illustrate the results of the rewrite process of a major Requirements Engineering tool towards this purpose. Our tooling has the following key features: (</w:t>
      </w:r>
      <w:proofErr w:type="spellStart"/>
      <w:r w:rsidRPr="00A676F9">
        <w:rPr>
          <w:rFonts w:ascii="Times New Roman" w:eastAsia="Times New Roman" w:hAnsi="Times New Roman" w:cs="Times New Roman"/>
          <w:sz w:val="24"/>
          <w:szCs w:val="24"/>
        </w:rPr>
        <w:t>i</w:t>
      </w:r>
      <w:proofErr w:type="spellEnd"/>
      <w:r w:rsidRPr="00A676F9">
        <w:rPr>
          <w:rFonts w:ascii="Times New Roman" w:eastAsia="Times New Roman" w:hAnsi="Times New Roman" w:cs="Times New Roman"/>
          <w:sz w:val="24"/>
          <w:szCs w:val="24"/>
        </w:rPr>
        <w:t xml:space="preserve">) it supports rich requirements models based on goal-oriented RE, (ii) it </w:t>
      </w:r>
      <w:proofErr w:type="gramStart"/>
      <w:r w:rsidRPr="00A676F9">
        <w:rPr>
          <w:rFonts w:ascii="Times New Roman" w:eastAsia="Times New Roman" w:hAnsi="Times New Roman" w:cs="Times New Roman"/>
          <w:sz w:val="24"/>
          <w:szCs w:val="24"/>
        </w:rPr>
        <w:t>is implemented</w:t>
      </w:r>
      <w:proofErr w:type="gramEnd"/>
      <w:r w:rsidRPr="00A676F9">
        <w:rPr>
          <w:rFonts w:ascii="Times New Roman" w:eastAsia="Times New Roman" w:hAnsi="Times New Roman" w:cs="Times New Roman"/>
          <w:sz w:val="24"/>
          <w:szCs w:val="24"/>
        </w:rPr>
        <w:t xml:space="preserve"> as a collaborative concept server based on Eclipse Modelling technology and (iii) it exposes a REST interface supporting model building, diagram edition, history retrieval, snapshot management, collaborative mode, user authentication and project management. The following scenarios will be demonstrated (1) collaborative edition of a shared RE model, (2) rich service composition with application lifecycle management tools and (3) easy web-component integration in third-party web interfaces.</w:t>
      </w:r>
    </w:p>
    <w:p w:rsidR="00C42EAC" w:rsidRPr="00A676F9" w:rsidRDefault="00C42EAC" w:rsidP="00C42EAC">
      <w:pPr>
        <w:spacing w:after="0" w:line="240" w:lineRule="auto"/>
        <w:jc w:val="both"/>
        <w:rPr>
          <w:rFonts w:ascii="Times New Roman" w:eastAsia="Times New Roman" w:hAnsi="Times New Roman" w:cs="Times New Roman"/>
          <w:sz w:val="24"/>
          <w:szCs w:val="24"/>
        </w:rPr>
      </w:pPr>
    </w:p>
    <w:p w:rsidR="00C42EAC" w:rsidRPr="00A676F9" w:rsidRDefault="00C42EAC" w:rsidP="00C42EAC">
      <w:pPr>
        <w:jc w:val="both"/>
        <w:rPr>
          <w:rFonts w:ascii="Times New Roman" w:hAnsi="Times New Roman" w:cs="Times New Roman"/>
          <w:sz w:val="24"/>
          <w:szCs w:val="24"/>
        </w:rPr>
      </w:pPr>
      <w:r w:rsidRPr="00A676F9">
        <w:rPr>
          <w:rFonts w:ascii="Times New Roman" w:hAnsi="Times New Roman" w:cs="Times New Roman"/>
          <w:sz w:val="24"/>
          <w:szCs w:val="24"/>
        </w:rPr>
        <w:t>SECTION I.</w:t>
      </w:r>
    </w:p>
    <w:p w:rsidR="00C42EAC" w:rsidRPr="00A676F9" w:rsidRDefault="00C42EAC" w:rsidP="00C42EAC">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Background and Motivation</w:t>
      </w:r>
    </w:p>
    <w:p w:rsidR="00C42EAC" w:rsidRPr="00A676F9" w:rsidRDefault="00C42EAC" w:rsidP="00C42EAC">
      <w:pPr>
        <w:pStyle w:val="NormalWeb"/>
        <w:jc w:val="both"/>
      </w:pPr>
      <w:r w:rsidRPr="00A676F9">
        <w:t xml:space="preserve">The landscape of requirements tools is mostly composed of two kinds of complementary tools: </w:t>
      </w:r>
    </w:p>
    <w:p w:rsidR="00C42EAC" w:rsidRPr="00A676F9" w:rsidRDefault="00C42EAC" w:rsidP="00C42EAC">
      <w:pPr>
        <w:pStyle w:val="NormalWeb"/>
        <w:numPr>
          <w:ilvl w:val="0"/>
          <w:numId w:val="1"/>
        </w:numPr>
        <w:jc w:val="both"/>
      </w:pPr>
      <w:r w:rsidRPr="00A676F9">
        <w:rPr>
          <w:i/>
          <w:iCs/>
        </w:rPr>
        <w:t>Requirements Engineering</w:t>
      </w:r>
      <w:r w:rsidRPr="00A676F9">
        <w:t xml:space="preserve"> (RE) tools support the whole process to produce high quality requirements, this includes elicitation from various sources, analysis (e.g. building goal trees or performing obstacle analysis [1]), specification (e.g. using templates like </w:t>
      </w:r>
      <w:proofErr w:type="spellStart"/>
      <w:r w:rsidRPr="00A676F9">
        <w:t>Volere</w:t>
      </w:r>
      <w:proofErr w:type="spellEnd"/>
      <w:r w:rsidRPr="00A676F9">
        <w:t xml:space="preserve"> [2]) and validation (e.g. review of goal models or derived documents). There are either </w:t>
      </w:r>
      <w:proofErr w:type="spellStart"/>
      <w:r w:rsidRPr="00A676F9">
        <w:t>specialised</w:t>
      </w:r>
      <w:proofErr w:type="spellEnd"/>
      <w:r w:rsidRPr="00A676F9">
        <w:t xml:space="preserve"> RE tools relying on a strong model like </w:t>
      </w:r>
      <w:proofErr w:type="spellStart"/>
      <w:r w:rsidRPr="00A676F9">
        <w:t>Objectiver</w:t>
      </w:r>
      <w:proofErr w:type="spellEnd"/>
      <w:r w:rsidRPr="00A676F9">
        <w:t xml:space="preserve"> [3] and RE-TOOLS [4]. Many recent system engineering and enterprise architecture tools also propose some form of RE support.</w:t>
      </w:r>
    </w:p>
    <w:p w:rsidR="00C42EAC" w:rsidRPr="00A676F9" w:rsidRDefault="00C42EAC" w:rsidP="00C42EAC">
      <w:pPr>
        <w:pStyle w:val="NormalWeb"/>
        <w:numPr>
          <w:ilvl w:val="0"/>
          <w:numId w:val="1"/>
        </w:numPr>
        <w:jc w:val="both"/>
      </w:pPr>
      <w:r w:rsidRPr="00A676F9">
        <w:rPr>
          <w:i/>
          <w:iCs/>
        </w:rPr>
        <w:t>Requirements Management</w:t>
      </w:r>
      <w:r w:rsidRPr="00A676F9">
        <w:t xml:space="preserve"> (RM) tools focus on providing a reliable and adequate persistent storage for import/export, traceability, </w:t>
      </w:r>
      <w:proofErr w:type="gramStart"/>
      <w:r w:rsidRPr="00A676F9">
        <w:t>versioning</w:t>
      </w:r>
      <w:proofErr w:type="gramEnd"/>
      <w:r w:rsidRPr="00A676F9">
        <w:t xml:space="preserve"> and change management. Examples of tools are DOORS [5] and </w:t>
      </w:r>
      <w:proofErr w:type="spellStart"/>
      <w:r w:rsidRPr="00A676F9">
        <w:t>Reqtify</w:t>
      </w:r>
      <w:proofErr w:type="spellEnd"/>
      <w:r w:rsidRPr="00A676F9">
        <w:t xml:space="preserve"> [6].</w:t>
      </w:r>
    </w:p>
    <w:p w:rsidR="00C42EAC" w:rsidRPr="00A676F9" w:rsidRDefault="00C42EAC" w:rsidP="00C42EAC">
      <w:pPr>
        <w:pStyle w:val="NormalWeb"/>
        <w:jc w:val="both"/>
      </w:pPr>
      <w:r w:rsidRPr="00A676F9">
        <w:t xml:space="preserve">The classical design of RE tools is a 2-tier desktop application with a repository either locally or as shared database for working on multiple projects and in team. Such repositories can be </w:t>
      </w:r>
      <w:proofErr w:type="spellStart"/>
      <w:r w:rsidRPr="00A676F9">
        <w:t>synchronised</w:t>
      </w:r>
      <w:proofErr w:type="spellEnd"/>
      <w:r w:rsidRPr="00A676F9">
        <w:t xml:space="preserve"> with a RM tool which is usually a 3-tier system composed of an interface (desktop or web), an API for managing requirements and an efficient database.</w:t>
      </w:r>
    </w:p>
    <w:p w:rsidR="00C42EAC" w:rsidRPr="00A676F9" w:rsidRDefault="00C42EAC" w:rsidP="00C42EAC">
      <w:pPr>
        <w:pStyle w:val="NormalWeb"/>
        <w:jc w:val="both"/>
      </w:pPr>
      <w:r w:rsidRPr="00A676F9">
        <w:t xml:space="preserve">The strong trend is to move to SaaS (Software as a Service) paradigm. Reducing client requirements to a recent web browser strongly eases installation and updates. It also removes infrastructure needs in case the companies agree to use an external Cloud. </w:t>
      </w:r>
      <w:proofErr w:type="gramStart"/>
      <w:r w:rsidRPr="00A676F9">
        <w:t>However</w:t>
      </w:r>
      <w:proofErr w:type="gramEnd"/>
      <w:r w:rsidRPr="00A676F9">
        <w:t xml:space="preserve"> this later scenario requires to address non-trivial security and confidentiality requirements.</w:t>
      </w:r>
    </w:p>
    <w:p w:rsidR="00C42EAC" w:rsidRPr="00A676F9" w:rsidRDefault="00C42EAC" w:rsidP="00C42EAC">
      <w:pPr>
        <w:pStyle w:val="NormalWeb"/>
        <w:jc w:val="both"/>
      </w:pPr>
      <w:r w:rsidRPr="00A676F9">
        <w:t xml:space="preserve">Beyond those operation benefits, a SaaS deployment also provides </w:t>
      </w:r>
      <w:proofErr w:type="gramStart"/>
      <w:r w:rsidRPr="00A676F9">
        <w:t>more efficient support of RE activities</w:t>
      </w:r>
      <w:proofErr w:type="gramEnd"/>
      <w:r w:rsidRPr="00A676F9">
        <w:t xml:space="preserve"> by easing integration and teamwork. In addition, it enables quite powerful integration scenarios such as the inclusion of “live” RE artefacts (like references, definitions, diagrams, model </w:t>
      </w:r>
      <w:r w:rsidRPr="00A676F9">
        <w:lastRenderedPageBreak/>
        <w:t>queries,…) in other Application Lifecycle Management (ALM) tools at design, testing or maintenance stages.</w:t>
      </w:r>
    </w:p>
    <w:p w:rsidR="00C42EAC" w:rsidRPr="00A676F9" w:rsidRDefault="00C42EAC" w:rsidP="00C42EAC">
      <w:pPr>
        <w:pStyle w:val="NormalWeb"/>
        <w:jc w:val="both"/>
      </w:pPr>
      <w:r w:rsidRPr="00A676F9">
        <w:t xml:space="preserve">In this tool demo, we illustrate such scenarios based on the SaaS migration of </w:t>
      </w:r>
      <w:proofErr w:type="spellStart"/>
      <w:r w:rsidRPr="00A676F9">
        <w:t>Objectiver</w:t>
      </w:r>
      <w:proofErr w:type="spellEnd"/>
      <w:r w:rsidRPr="00A676F9">
        <w:t xml:space="preserve"> </w:t>
      </w:r>
      <w:proofErr w:type="gramStart"/>
      <w:r w:rsidRPr="00A676F9">
        <w:t>tool which</w:t>
      </w:r>
      <w:proofErr w:type="gramEnd"/>
      <w:r w:rsidRPr="00A676F9">
        <w:t xml:space="preserve"> is dedicated to KAOS (Keep All Objective Satisfied), a Goal-Oriented Requirements Engineering method [1].</w:t>
      </w:r>
    </w:p>
    <w:p w:rsidR="00C42EAC" w:rsidRPr="00A676F9" w:rsidRDefault="00C42EAC" w:rsidP="00C42EAC">
      <w:pPr>
        <w:jc w:val="both"/>
        <w:rPr>
          <w:rFonts w:ascii="Times New Roman" w:hAnsi="Times New Roman" w:cs="Times New Roman"/>
          <w:sz w:val="24"/>
          <w:szCs w:val="24"/>
        </w:rPr>
      </w:pPr>
      <w:r w:rsidRPr="00A676F9">
        <w:rPr>
          <w:rFonts w:ascii="Times New Roman" w:hAnsi="Times New Roman" w:cs="Times New Roman"/>
          <w:sz w:val="24"/>
          <w:szCs w:val="24"/>
        </w:rPr>
        <w:t>SECTION II.</w:t>
      </w:r>
    </w:p>
    <w:p w:rsidR="00C42EAC" w:rsidRPr="00A676F9" w:rsidRDefault="00C42EAC" w:rsidP="00C42EAC">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Architecture of a Web-Based RE Tooling</w:t>
      </w:r>
    </w:p>
    <w:p w:rsidR="00C42EAC" w:rsidRPr="00A676F9" w:rsidRDefault="00C42EAC" w:rsidP="00C42EAC">
      <w:pPr>
        <w:pStyle w:val="NormalWeb"/>
        <w:jc w:val="both"/>
      </w:pPr>
      <w:r w:rsidRPr="00A676F9">
        <w:t xml:space="preserve">Two major requirements for moving to a SaaS model are: </w:t>
      </w:r>
    </w:p>
    <w:p w:rsidR="00C42EAC" w:rsidRPr="00A676F9" w:rsidRDefault="00C42EAC" w:rsidP="00C42EAC">
      <w:pPr>
        <w:pStyle w:val="NormalWeb"/>
        <w:numPr>
          <w:ilvl w:val="0"/>
          <w:numId w:val="2"/>
        </w:numPr>
        <w:jc w:val="both"/>
      </w:pPr>
      <w:r w:rsidRPr="00A676F9">
        <w:rPr>
          <w:i/>
          <w:iCs/>
        </w:rPr>
        <w:t>on the client side:</w:t>
      </w:r>
      <w:r w:rsidRPr="00A676F9">
        <w:t xml:space="preserve"> a powerful web-based framework for diagram edition and model navigation</w:t>
      </w:r>
    </w:p>
    <w:p w:rsidR="00C42EAC" w:rsidRPr="00A676F9" w:rsidRDefault="00C42EAC" w:rsidP="00C42EAC">
      <w:pPr>
        <w:pStyle w:val="NormalWeb"/>
        <w:numPr>
          <w:ilvl w:val="0"/>
          <w:numId w:val="2"/>
        </w:numPr>
        <w:jc w:val="both"/>
      </w:pPr>
      <w:proofErr w:type="gramStart"/>
      <w:r w:rsidRPr="00A676F9">
        <w:rPr>
          <w:i/>
          <w:iCs/>
        </w:rPr>
        <w:t>on</w:t>
      </w:r>
      <w:proofErr w:type="gramEnd"/>
      <w:r w:rsidRPr="00A676F9">
        <w:rPr>
          <w:i/>
          <w:iCs/>
        </w:rPr>
        <w:t xml:space="preserve"> the server side:</w:t>
      </w:r>
      <w:r w:rsidRPr="00A676F9">
        <w:t xml:space="preserve"> a reliable application server offering a rich API for model-edition and a concept repository.</w:t>
      </w:r>
    </w:p>
    <w:p w:rsidR="00C42EAC" w:rsidRPr="00A676F9" w:rsidRDefault="00C42EAC" w:rsidP="00C42EAC">
      <w:pPr>
        <w:pStyle w:val="NormalWeb"/>
        <w:jc w:val="both"/>
      </w:pPr>
      <w:r w:rsidRPr="00A676F9">
        <w:t xml:space="preserve">Our design relies on two key enablers. On the client side, there are now mature JavaScript diagram libraries [7]. On the server side, the Eclipse Modelling Framework [8] is an industry-strength meta-modelling framework widely used in the Eclipse ecosystem. Concept repositories like Connected Data Objects (CDO) and EMF-Store </w:t>
      </w:r>
      <w:proofErr w:type="gramStart"/>
      <w:r w:rsidRPr="00A676F9">
        <w:t>have been developed</w:t>
      </w:r>
      <w:proofErr w:type="gramEnd"/>
      <w:r w:rsidRPr="00A676F9">
        <w:t xml:space="preserve"> on top of it. We selected the former </w:t>
      </w:r>
      <w:proofErr w:type="gramStart"/>
      <w:r w:rsidRPr="00A676F9">
        <w:t>technology which supports fine-grained locking</w:t>
      </w:r>
      <w:proofErr w:type="gramEnd"/>
      <w:r w:rsidRPr="00A676F9">
        <w:t xml:space="preserve"> and versioning while the later relies on a check-in/out mechanism. We bundled it as a console application with a generic REST API as middle-tier. The resulting architecture </w:t>
      </w:r>
      <w:proofErr w:type="gramStart"/>
      <w:r w:rsidRPr="00A676F9">
        <w:t>is depicted</w:t>
      </w:r>
      <w:proofErr w:type="gramEnd"/>
      <w:r w:rsidRPr="00A676F9">
        <w:t xml:space="preserve"> in Figure 1 and is composed of: </w:t>
      </w:r>
    </w:p>
    <w:p w:rsidR="00C42EAC" w:rsidRPr="00A676F9" w:rsidRDefault="00C42EAC" w:rsidP="00C42EAC">
      <w:pPr>
        <w:pStyle w:val="NormalWeb"/>
        <w:numPr>
          <w:ilvl w:val="0"/>
          <w:numId w:val="3"/>
        </w:numPr>
        <w:jc w:val="both"/>
      </w:pPr>
      <w:proofErr w:type="gramStart"/>
      <w:r w:rsidRPr="00A676F9">
        <w:rPr>
          <w:i/>
          <w:iCs/>
        </w:rPr>
        <w:t>various</w:t>
      </w:r>
      <w:proofErr w:type="gramEnd"/>
      <w:r w:rsidRPr="00A676F9">
        <w:rPr>
          <w:i/>
          <w:iCs/>
        </w:rPr>
        <w:t xml:space="preserve"> clients</w:t>
      </w:r>
      <w:r w:rsidRPr="00A676F9">
        <w:t>, possibly embedded in third party tools.</w:t>
      </w:r>
    </w:p>
    <w:p w:rsidR="00C42EAC" w:rsidRPr="00A676F9" w:rsidRDefault="00C42EAC" w:rsidP="00C42EAC">
      <w:pPr>
        <w:pStyle w:val="NormalWeb"/>
        <w:numPr>
          <w:ilvl w:val="0"/>
          <w:numId w:val="3"/>
        </w:numPr>
        <w:jc w:val="both"/>
      </w:pPr>
      <w:proofErr w:type="gramStart"/>
      <w:r w:rsidRPr="00A676F9">
        <w:rPr>
          <w:i/>
          <w:iCs/>
        </w:rPr>
        <w:t>a</w:t>
      </w:r>
      <w:proofErr w:type="gramEnd"/>
      <w:r w:rsidRPr="00A676F9">
        <w:rPr>
          <w:i/>
          <w:iCs/>
        </w:rPr>
        <w:t xml:space="preserve"> REST API</w:t>
      </w:r>
      <w:r w:rsidRPr="00A676F9">
        <w:t xml:space="preserve"> providing services for model and diagram edition, history, snapshots, user authentication and project management [9]. It also enables third party integration of RE artefacts extracted from the repository, not only as data but also as embedded web-content.</w:t>
      </w:r>
    </w:p>
    <w:p w:rsidR="00C42EAC" w:rsidRPr="00A676F9" w:rsidRDefault="00C42EAC" w:rsidP="00C42EAC">
      <w:pPr>
        <w:pStyle w:val="NormalWeb"/>
        <w:numPr>
          <w:ilvl w:val="0"/>
          <w:numId w:val="3"/>
        </w:numPr>
        <w:jc w:val="both"/>
      </w:pPr>
      <w:proofErr w:type="gramStart"/>
      <w:r w:rsidRPr="00A676F9">
        <w:rPr>
          <w:i/>
          <w:iCs/>
        </w:rPr>
        <w:t>a</w:t>
      </w:r>
      <w:proofErr w:type="gramEnd"/>
      <w:r w:rsidRPr="00A676F9">
        <w:rPr>
          <w:i/>
          <w:iCs/>
        </w:rPr>
        <w:t xml:space="preserve"> back-end</w:t>
      </w:r>
      <w:r w:rsidRPr="00A676F9">
        <w:t xml:space="preserve"> composed of the model repository and a collection of plugins enabling both web-services and user interface extensions.</w:t>
      </w:r>
    </w:p>
    <w:p w:rsidR="00C42EAC" w:rsidRPr="00A676F9" w:rsidRDefault="00C42EAC" w:rsidP="00C42EAC">
      <w:pPr>
        <w:jc w:val="both"/>
        <w:rPr>
          <w:rFonts w:ascii="Times New Roman" w:hAnsi="Times New Roman" w:cs="Times New Roman"/>
          <w:sz w:val="24"/>
          <w:szCs w:val="24"/>
        </w:rPr>
      </w:pPr>
      <w:r w:rsidRPr="00A676F9">
        <w:rPr>
          <w:rFonts w:ascii="Times New Roman" w:hAnsi="Times New Roman" w:cs="Times New Roman"/>
          <w:sz w:val="24"/>
          <w:szCs w:val="24"/>
        </w:rPr>
        <w:t>SECTION III.</w:t>
      </w:r>
    </w:p>
    <w:p w:rsidR="00C42EAC" w:rsidRPr="00A676F9" w:rsidRDefault="00C42EAC" w:rsidP="00C42EAC">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Some Interesting Scenarios</w:t>
      </w:r>
    </w:p>
    <w:p w:rsidR="00C42EAC" w:rsidRPr="00A676F9" w:rsidRDefault="00C42EAC" w:rsidP="00C42EAC">
      <w:pPr>
        <w:pStyle w:val="Heading3"/>
        <w:jc w:val="both"/>
        <w:rPr>
          <w:rFonts w:ascii="Times New Roman" w:hAnsi="Times New Roman" w:cs="Times New Roman"/>
          <w:color w:val="auto"/>
        </w:rPr>
      </w:pPr>
      <w:r w:rsidRPr="00A676F9">
        <w:rPr>
          <w:rFonts w:ascii="Times New Roman" w:hAnsi="Times New Roman" w:cs="Times New Roman"/>
          <w:color w:val="auto"/>
        </w:rPr>
        <w:t>A. Collaborative Modelling Scenarios</w:t>
      </w:r>
    </w:p>
    <w:p w:rsidR="00C42EAC" w:rsidRPr="00A676F9" w:rsidRDefault="00C42EAC" w:rsidP="00C42EAC">
      <w:pPr>
        <w:pStyle w:val="NormalWeb"/>
        <w:jc w:val="both"/>
      </w:pPr>
      <w:r w:rsidRPr="00A676F9">
        <w:t xml:space="preserve">The concept repository supports locking at different levels (concept, diagram, </w:t>
      </w:r>
      <w:proofErr w:type="gramStart"/>
      <w:r w:rsidRPr="00A676F9">
        <w:t>package</w:t>
      </w:r>
      <w:proofErr w:type="gramEnd"/>
      <w:r w:rsidRPr="00A676F9">
        <w:t>) but also versioning and history browsing, enabling the development of different collaborative models. By default, the tool provides a permissive collaboration model where concurrent editions will just overwrite each other and trigger warnings (such as “the concept you are editing has been deleted”). The availability of the concept history allows one to easily identify the concurrent editing user and engage in a discussion with him. Beyond this, other collaborative models are also possible, e.g. automatic lock when editing a diagram resulting in read-only mode for other users accessing it.</w:t>
      </w:r>
    </w:p>
    <w:p w:rsidR="00C42EAC" w:rsidRPr="00A676F9" w:rsidRDefault="00C42EAC" w:rsidP="00C42EAC">
      <w:pPr>
        <w:pStyle w:val="Heading3"/>
        <w:jc w:val="both"/>
        <w:rPr>
          <w:rFonts w:ascii="Times New Roman" w:hAnsi="Times New Roman" w:cs="Times New Roman"/>
          <w:color w:val="auto"/>
        </w:rPr>
      </w:pPr>
      <w:r w:rsidRPr="00A676F9">
        <w:rPr>
          <w:rFonts w:ascii="Times New Roman" w:hAnsi="Times New Roman" w:cs="Times New Roman"/>
          <w:color w:val="auto"/>
        </w:rPr>
        <w:lastRenderedPageBreak/>
        <w:t>B. Service Level Integration Scenarios</w:t>
      </w:r>
    </w:p>
    <w:p w:rsidR="00C42EAC" w:rsidRPr="00A676F9" w:rsidRDefault="00C42EAC" w:rsidP="00C42EAC">
      <w:pPr>
        <w:pStyle w:val="NormalWeb"/>
        <w:jc w:val="both"/>
      </w:pPr>
      <w:r w:rsidRPr="00A676F9">
        <w:t xml:space="preserve">Two kinds of scenarios </w:t>
      </w:r>
      <w:proofErr w:type="gramStart"/>
      <w:r w:rsidRPr="00A676F9">
        <w:t>are supported</w:t>
      </w:r>
      <w:proofErr w:type="gramEnd"/>
      <w:r w:rsidRPr="00A676F9">
        <w:t xml:space="preserve">: first, our REST API can be used to perform “CRUD” operations on the model and its representations. This means concepts like requirements, expectations, or obstacles </w:t>
      </w:r>
      <w:proofErr w:type="gramStart"/>
      <w:r w:rsidRPr="00A676F9">
        <w:t>can be queried, imported, added in diagrams or even laid out using dedicated algorithms</w:t>
      </w:r>
      <w:proofErr w:type="gramEnd"/>
      <w:r w:rsidRPr="00A676F9">
        <w:t xml:space="preserve">. This scenario </w:t>
      </w:r>
      <w:proofErr w:type="gramStart"/>
      <w:r w:rsidRPr="00A676F9">
        <w:t>can be used</w:t>
      </w:r>
      <w:proofErr w:type="gramEnd"/>
      <w:r w:rsidRPr="00A676F9">
        <w:t xml:space="preserve"> to </w:t>
      </w:r>
      <w:proofErr w:type="spellStart"/>
      <w:r w:rsidRPr="00A676F9">
        <w:t>synchronise</w:t>
      </w:r>
      <w:proofErr w:type="spellEnd"/>
      <w:r w:rsidRPr="00A676F9">
        <w:t xml:space="preserve"> requirements with an external tool. Second, it is also possible to invoke external services by wrapping them into a plugin. Base on this, external tools can be notified of changes in real-time.</w:t>
      </w:r>
    </w:p>
    <w:p w:rsidR="00C42EAC" w:rsidRPr="00A676F9" w:rsidRDefault="00C42EAC" w:rsidP="00C42EAC">
      <w:pPr>
        <w:pStyle w:val="NormalWeb"/>
        <w:jc w:val="both"/>
      </w:pPr>
      <w:r w:rsidRPr="00A676F9">
        <w:t xml:space="preserve">From a security perspective, those facilities might cause a threat. For this reason authentication is required through a specific service that returns a security token that </w:t>
      </w:r>
      <w:proofErr w:type="gramStart"/>
      <w:r w:rsidRPr="00A676F9">
        <w:t>can be used</w:t>
      </w:r>
      <w:proofErr w:type="gramEnd"/>
      <w:r w:rsidRPr="00A676F9">
        <w:t xml:space="preserve"> to implement single sign-on within the target tool chain.</w:t>
      </w:r>
    </w:p>
    <w:p w:rsidR="00C42EAC" w:rsidRPr="00A676F9" w:rsidRDefault="00C42EAC" w:rsidP="00C42EAC">
      <w:pPr>
        <w:pStyle w:val="Heading3"/>
        <w:jc w:val="both"/>
        <w:rPr>
          <w:rFonts w:ascii="Times New Roman" w:hAnsi="Times New Roman" w:cs="Times New Roman"/>
          <w:color w:val="auto"/>
        </w:rPr>
      </w:pPr>
      <w:r w:rsidRPr="00A676F9">
        <w:rPr>
          <w:rFonts w:ascii="Times New Roman" w:hAnsi="Times New Roman" w:cs="Times New Roman"/>
          <w:color w:val="auto"/>
        </w:rPr>
        <w:t>C. User Interface Level Integration Scenarios</w:t>
      </w:r>
    </w:p>
    <w:p w:rsidR="00C42EAC" w:rsidRPr="00A676F9" w:rsidRDefault="00C42EAC" w:rsidP="00C42EAC">
      <w:pPr>
        <w:pStyle w:val="NormalWeb"/>
        <w:jc w:val="both"/>
      </w:pPr>
      <w:r w:rsidRPr="00A676F9">
        <w:t xml:space="preserve">Going </w:t>
      </w:r>
      <w:proofErr w:type="gramStart"/>
      <w:r w:rsidRPr="00A676F9">
        <w:t>one step</w:t>
      </w:r>
      <w:proofErr w:type="gramEnd"/>
      <w:r w:rsidRPr="00A676F9">
        <w:t xml:space="preserve"> beyond interaction between web-services, web-components can be integrated in two ways. First, specific editors </w:t>
      </w:r>
      <w:proofErr w:type="gramStart"/>
      <w:r w:rsidRPr="00A676F9">
        <w:t>can be added</w:t>
      </w:r>
      <w:proofErr w:type="gramEnd"/>
      <w:r w:rsidRPr="00A676F9">
        <w:t xml:space="preserve"> as plugins in order to edit specific attribute types. For example, Figure 2 shows an editor for specification under the Gherkin format. Second, our web-components </w:t>
      </w:r>
      <w:proofErr w:type="gramStart"/>
      <w:r w:rsidRPr="00A676F9">
        <w:t>can be embedded</w:t>
      </w:r>
      <w:proofErr w:type="gramEnd"/>
      <w:r w:rsidRPr="00A676F9">
        <w:t xml:space="preserve"> into external user interfaces. A common example is to embed a read-only goal diagram on a wiki page as shown in Figure 3. The goal diagram </w:t>
      </w:r>
      <w:proofErr w:type="gramStart"/>
      <w:r w:rsidRPr="00A676F9">
        <w:t>is guaranteed</w:t>
      </w:r>
      <w:proofErr w:type="gramEnd"/>
      <w:r w:rsidRPr="00A676F9">
        <w:t xml:space="preserve"> to be up to date and double clicking on it will lead to the full editor (if the user has the access rights). </w:t>
      </w:r>
    </w:p>
    <w:p w:rsidR="00C42EAC" w:rsidRPr="00A676F9" w:rsidRDefault="00C42EAC" w:rsidP="00C42EAC">
      <w:pPr>
        <w:jc w:val="both"/>
        <w:rPr>
          <w:rFonts w:ascii="Times New Roman" w:hAnsi="Times New Roman" w:cs="Times New Roman"/>
          <w:sz w:val="24"/>
          <w:szCs w:val="24"/>
        </w:rPr>
      </w:pPr>
      <w:r w:rsidRPr="00A676F9">
        <w:rPr>
          <w:rFonts w:ascii="Times New Roman" w:hAnsi="Times New Roman" w:cs="Times New Roman"/>
          <w:sz w:val="24"/>
          <w:szCs w:val="24"/>
        </w:rPr>
        <w:t>SECTION IV.</w:t>
      </w:r>
    </w:p>
    <w:p w:rsidR="00C42EAC" w:rsidRPr="00A676F9" w:rsidRDefault="00C42EAC" w:rsidP="00C42EAC">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Status and Next Steps</w:t>
      </w:r>
    </w:p>
    <w:p w:rsidR="00C42EAC" w:rsidRPr="00A676F9" w:rsidRDefault="00C42EAC" w:rsidP="00C42EAC">
      <w:pPr>
        <w:pStyle w:val="NormalWeb"/>
        <w:jc w:val="both"/>
      </w:pPr>
      <w:r w:rsidRPr="00A676F9">
        <w:t xml:space="preserve">We are currently focusing on tool integration inside companies. A version hosted on a Cloud infrastructure is under development. An integration SDK </w:t>
      </w:r>
      <w:proofErr w:type="gramStart"/>
      <w:r w:rsidRPr="00A676F9">
        <w:t>is also being documented</w:t>
      </w:r>
      <w:proofErr w:type="gramEnd"/>
      <w:r w:rsidRPr="00A676F9">
        <w:t>. Our future work will extend our support towards standard RE exchange formats and enrich the platform extensibility.</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4DD6"/>
    <w:multiLevelType w:val="multilevel"/>
    <w:tmpl w:val="AC8E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06674"/>
    <w:multiLevelType w:val="multilevel"/>
    <w:tmpl w:val="77C8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A50A88"/>
    <w:multiLevelType w:val="multilevel"/>
    <w:tmpl w:val="6720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EAC"/>
    <w:rsid w:val="00070EC9"/>
    <w:rsid w:val="002B1990"/>
    <w:rsid w:val="00C42EAC"/>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A2271-6739-4BD5-A354-5ED64A01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EAC"/>
  </w:style>
  <w:style w:type="paragraph" w:styleId="Heading2">
    <w:name w:val="heading 2"/>
    <w:basedOn w:val="Normal"/>
    <w:next w:val="Normal"/>
    <w:link w:val="Heading2Char"/>
    <w:uiPriority w:val="9"/>
    <w:semiHidden/>
    <w:unhideWhenUsed/>
    <w:qFormat/>
    <w:rsid w:val="00C42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42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42E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42EA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42E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2019-04-10T18:42:00Z</dcterms:created>
  <dcterms:modified xsi:type="dcterms:W3CDTF">2019-04-10T18:42:00Z</dcterms:modified>
</cp:coreProperties>
</file>