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(508) 397-2351</w:t>
        <w:tab/>
        <w:t>david@davidtschneider.com</w:t>
        <w:tab/>
        <w:t>davidtschneider.com</w:t>
      </w:r>
    </w:p>
    <w:p>
      <w:pPr>
        <w:pStyle w:val="ResumeSectionHeader"/>
      </w:pPr>
      <w:r>
        <w:t>Summary</w:t>
      </w:r>
    </w:p>
    <w:p>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Sr. Database Marketing Analyst</w:t>
      </w:r>
      <w:r>
        <w:t xml:space="preserve"> — Vail Resorts, Inc.</w:t>
        <w:tab/>
        <w:t>Nov 2014 — Jun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a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and uploading as Custom Audiences.</w:t>
      </w:r>
    </w:p>
    <w:p>
      <w:pPr>
        <w:pStyle w:val="ResumeCompanyHeader"/>
      </w:pPr>
      <w:r>
        <w:rPr>
          <w:b/>
        </w:rPr>
        <w:t>Next Generation Leaders Associate</w:t>
      </w:r>
      <w:r>
        <w:t xml:space="preserve"> — Marketing EDGE</w:t>
        <w:tab/>
        <w:t>Sep 2013 — Aug 2014</w:t>
      </w:r>
    </w:p>
    <w:p>
      <w:pPr>
        <w:pStyle w:val="ResumeCompanyDescription"/>
      </w:pPr>
      <w:r>
        <w:t>Rotational program matching new college graduates to two six-month rotations with top employers.</w:t>
      </w:r>
    </w:p>
    <w:p>
      <w:pPr>
        <w:pStyle w:val="ResumeAccomplishment2"/>
      </w:pPr>
      <w:r>
        <w:t>During a six-month contract with Epsilon at the Google Inc. campus, created decision tree models using R to identify performance drivers of B2B AdWords marketing campaigns.</w:t>
      </w:r>
    </w:p>
    <w:p>
      <w:pPr>
        <w:pStyle w:val="ResumeAccomplishment2"/>
      </w:pPr>
      <w:r>
        <w:t>During a six-month contract with Return Path Inc., maintained and documented tables for client and industry information using Apache Hive and Hadoop.</w:t>
      </w:r>
    </w:p>
    <w:p>
      <w:pPr>
        <w:pStyle w:val="ResumeSectionHeader"/>
      </w:pPr>
      <w:r>
        <w:t>Education / Certifications</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June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Alteryx</w:t>
            </w:r>
          </w:p>
        </w:tc>
        <w:tc>
          <w:tcPr>
            <w:tcW w:type="dxa" w:w="2700"/>
          </w:tcPr>
          <w:p>
            <w:pPr>
              <w:pStyle w:val="ResumeWordJumble"/>
            </w:pPr>
            <w:r>
              <w:t>Excel</w:t>
            </w:r>
          </w:p>
        </w:tc>
      </w:tr>
      <w:tr>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c>
          <w:tcPr>
            <w:tcW w:type="dxa" w:w="2700"/>
          </w:tcPr>
          <w:p>
            <w:pPr>
              <w:pStyle w:val="ResumeWordJumble"/>
            </w:pPr>
            <w:r>
              <w:t>Git</w:t>
            </w:r>
          </w:p>
        </w:tc>
      </w:tr>
      <w:tr>
        <w:tc>
          <w:tcPr>
            <w:tcW w:type="dxa" w:w="2700"/>
          </w:tcPr>
          <w:p>
            <w:pPr>
              <w:pStyle w:val="ResumeWordJumble"/>
            </w:pPr>
            <w:r>
              <w:t>Data Analyis</w:t>
            </w:r>
          </w:p>
        </w:tc>
        <w:tc>
          <w:tcPr>
            <w:tcW w:type="dxa" w:w="2700"/>
          </w:tcPr>
          <w:p>
            <w:pPr>
              <w:pStyle w:val="ResumeWordJumble"/>
            </w:pPr>
            <w:r>
              <w:t>Data Visualization</w:t>
            </w:r>
          </w:p>
        </w:tc>
        <w:tc>
          <w:tcPr>
            <w:tcW w:type="dxa" w:w="2700"/>
          </w:tcPr>
          <w:p>
            <w:pPr>
              <w:pStyle w:val="ResumeWordJumble"/>
            </w:pPr>
            <w:r>
              <w:t>Email Marketing</w:t>
            </w:r>
          </w:p>
        </w:tc>
        <w:tc>
          <w:tcPr>
            <w:tcW w:type="dxa" w:w="2700"/>
          </w:tcPr>
          <w:p>
            <w:pPr>
              <w:pStyle w:val="ResumeWordJumble"/>
            </w:pPr>
            <w:r>
              <w:t>Marketing Automation</w:t>
            </w:r>
          </w:p>
        </w:tc>
      </w:tr>
    </w:tbl>
    <w:sectPr w:rsidR="007613FB" w:rsidRPr="00F70B93"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0E49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2299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24B0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CE88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4ECB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209D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8B8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6ABD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923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8C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D0D38"/>
    <w:rsid w:val="003D1C72"/>
    <w:rsid w:val="003D57FD"/>
    <w:rsid w:val="003E0356"/>
    <w:rsid w:val="00413865"/>
    <w:rsid w:val="00427967"/>
    <w:rsid w:val="0044636D"/>
    <w:rsid w:val="004610FF"/>
    <w:rsid w:val="004623E4"/>
    <w:rsid w:val="00470E66"/>
    <w:rsid w:val="004833F1"/>
    <w:rsid w:val="004A4F80"/>
    <w:rsid w:val="004A7585"/>
    <w:rsid w:val="004D7288"/>
    <w:rsid w:val="004F1D10"/>
    <w:rsid w:val="00501050"/>
    <w:rsid w:val="00534E62"/>
    <w:rsid w:val="00560F41"/>
    <w:rsid w:val="005B110E"/>
    <w:rsid w:val="005C3669"/>
    <w:rsid w:val="005C3996"/>
    <w:rsid w:val="005E0EC8"/>
    <w:rsid w:val="0062523B"/>
    <w:rsid w:val="006265FB"/>
    <w:rsid w:val="00634394"/>
    <w:rsid w:val="006425A3"/>
    <w:rsid w:val="006A7905"/>
    <w:rsid w:val="006F7247"/>
    <w:rsid w:val="00720EA0"/>
    <w:rsid w:val="00726182"/>
    <w:rsid w:val="007277C9"/>
    <w:rsid w:val="007613FB"/>
    <w:rsid w:val="00790AFB"/>
    <w:rsid w:val="00796646"/>
    <w:rsid w:val="007B1809"/>
    <w:rsid w:val="00836AD7"/>
    <w:rsid w:val="008420A9"/>
    <w:rsid w:val="00861283"/>
    <w:rsid w:val="00872399"/>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A042F"/>
    <w:rsid w:val="00EB7938"/>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8F01D6"/>
    <w:pPr>
      <w:shd w:val="clear" w:color="auto" w:fill="E7E6E6" w:themeFill="background2"/>
      <w:spacing w:before="240" w:after="40"/>
      <w:ind w:firstLine="86"/>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6F7247"/>
    <w:pPr>
      <w:spacing w:after="120"/>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FD2175"/>
    <w:pPr>
      <w:spacing w:after="0"/>
      <w:ind w:left="446"/>
    </w:pPr>
    <w:rPr>
      <w:rFonts w:ascii="Segoe UI Light" w:hAnsi="Segoe UI Light" w:cs="Arial"/>
      <w:color w:val="000000"/>
      <w:sz w:val="18"/>
      <w:szCs w:val="24"/>
    </w:rPr>
  </w:style>
  <w:style w:type="paragraph" w:customStyle="1" w:styleId="ResumePositionDescription">
    <w:name w:val="ResumePositionDescription"/>
    <w:basedOn w:val="Default"/>
    <w:qFormat/>
    <w:rsid w:val="00DC0530"/>
    <w:pPr>
      <w:tabs>
        <w:tab w:val="left" w:pos="2160"/>
        <w:tab w:val="right" w:pos="10800"/>
      </w:tabs>
      <w:ind w:left="630"/>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5E0EC8"/>
    <w:pPr>
      <w:tabs>
        <w:tab w:val="left" w:pos="1080"/>
      </w:tabs>
      <w:spacing w:before="80" w:after="0"/>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327A76"/>
    <w:pPr>
      <w:shd w:val="clear" w:color="auto" w:fill="FFFFFF" w:themeFill="background1"/>
      <w:tabs>
        <w:tab w:val="center" w:pos="5400"/>
        <w:tab w:val="right" w:pos="10080"/>
      </w:tabs>
      <w:ind w:left="720"/>
      <w:mirrorIndents/>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DC0530"/>
    <w:pPr>
      <w:numPr>
        <w:numId w:val="3"/>
      </w:numPr>
      <w:tabs>
        <w:tab w:val="clear" w:pos="10800"/>
      </w:tabs>
      <w:spacing w:after="80"/>
      <w:ind w:left="1080" w:right="360" w:hanging="274"/>
      <w:jc w:val="both"/>
    </w:pPr>
    <w:rPr>
      <w:rFonts w:ascii="Segoe UI Semilight" w:hAnsi="Segoe UI Semilight" w:cs="Segoe UI Semilight"/>
    </w:rPr>
  </w:style>
  <w:style w:type="paragraph" w:customStyle="1" w:styleId="ResumeName">
    <w:name w:val="ResumeName"/>
    <w:basedOn w:val="Normal"/>
    <w:qFormat/>
    <w:rsid w:val="003D1C72"/>
    <w:pPr>
      <w:spacing w:after="40"/>
      <w:jc w:val="center"/>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18C9C-D11C-6744-BDCD-3009AA15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11</cp:revision>
  <cp:lastPrinted>2019-05-31T21:47:00Z</cp:lastPrinted>
  <dcterms:created xsi:type="dcterms:W3CDTF">2019-06-09T20:17:00Z</dcterms:created>
  <dcterms:modified xsi:type="dcterms:W3CDTF">2019-06-11T02:28:00Z</dcterms:modified>
</cp:coreProperties>
</file>