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A48F" w14:textId="49AE9F07" w:rsidR="00DB166B" w:rsidRPr="00DB166B" w:rsidRDefault="00DB166B" w:rsidP="00DB166B">
      <w:pPr>
        <w:jc w:val="center"/>
        <w:rPr>
          <w:b/>
          <w:bCs/>
          <w:sz w:val="24"/>
          <w:szCs w:val="24"/>
        </w:rPr>
      </w:pPr>
      <w:r w:rsidRPr="00DB166B">
        <w:rPr>
          <w:b/>
          <w:bCs/>
          <w:sz w:val="24"/>
          <w:szCs w:val="24"/>
        </w:rPr>
        <w:t>COSTO DE LOS SERVICIOS DE USO DE ESPACIOS DISPONIBLES EN EL CMA</w:t>
      </w:r>
    </w:p>
    <w:p w14:paraId="118A58D2" w14:textId="688FE654" w:rsidR="00DB166B" w:rsidRDefault="00DB166B">
      <w:r>
        <w:t>Requerimientos de información de costos:</w:t>
      </w:r>
    </w:p>
    <w:p w14:paraId="663BD1EC" w14:textId="77777777" w:rsidR="00DB166B" w:rsidRDefault="00DB166B" w:rsidP="00DB166B">
      <w:pPr>
        <w:pStyle w:val="Prrafodelista"/>
        <w:numPr>
          <w:ilvl w:val="0"/>
          <w:numId w:val="1"/>
        </w:numPr>
      </w:pPr>
      <w:r>
        <w:t xml:space="preserve">Procedimientos: </w:t>
      </w:r>
    </w:p>
    <w:p w14:paraId="1B25F13F" w14:textId="7F5C1127" w:rsidR="00DB166B" w:rsidRDefault="00DB166B" w:rsidP="00DB166B">
      <w:pPr>
        <w:pStyle w:val="Prrafodelista"/>
      </w:pPr>
      <w:r>
        <w:t xml:space="preserve">Detallar las actividades necesarias para </w:t>
      </w:r>
      <w:r w:rsidR="009961E8">
        <w:t>la</w:t>
      </w:r>
      <w:r>
        <w:t xml:space="preserve"> prestación</w:t>
      </w:r>
      <w:r w:rsidR="009961E8">
        <w:t xml:space="preserve"> de los servicios</w:t>
      </w:r>
      <w:r>
        <w:t xml:space="preserve"> indicando el tiempo de duración en minutos y el cargo responsable de su ejecución:</w:t>
      </w:r>
    </w:p>
    <w:p w14:paraId="229278A8" w14:textId="77777777" w:rsidR="00DB166B" w:rsidRDefault="00DB166B" w:rsidP="00DB166B">
      <w:pPr>
        <w:pStyle w:val="Prrafodelista"/>
      </w:pPr>
    </w:p>
    <w:p w14:paraId="169482F2" w14:textId="4C7E96B9" w:rsidR="00DB166B" w:rsidRDefault="00DB166B" w:rsidP="00DB166B">
      <w:pPr>
        <w:pStyle w:val="Prrafodelista"/>
      </w:pPr>
      <w:r>
        <w:t>Listado de procedimientos sugeridos:</w:t>
      </w:r>
    </w:p>
    <w:p w14:paraId="5C145418" w14:textId="7E3A8262" w:rsidR="00DB166B" w:rsidRDefault="00DB166B" w:rsidP="00206C35">
      <w:pPr>
        <w:pStyle w:val="Prrafodelista"/>
        <w:numPr>
          <w:ilvl w:val="0"/>
          <w:numId w:val="9"/>
        </w:numPr>
        <w:ind w:left="1134"/>
      </w:pPr>
      <w:r>
        <w:t xml:space="preserve">Atención de la solicitud de servicio uso de espacios. </w:t>
      </w:r>
    </w:p>
    <w:p w14:paraId="1320C174" w14:textId="5AFAA18C" w:rsidR="00DB166B" w:rsidRDefault="00DB166B" w:rsidP="00DB166B">
      <w:pPr>
        <w:pStyle w:val="Prrafodelista"/>
        <w:ind w:left="1080"/>
      </w:pPr>
      <w:r>
        <w:t>Producto: documento de respuesta.</w:t>
      </w:r>
    </w:p>
    <w:p w14:paraId="5D2B2F48" w14:textId="12EB0D90" w:rsidR="00DB166B" w:rsidRDefault="00DB166B" w:rsidP="00206C35">
      <w:pPr>
        <w:pStyle w:val="Prrafodelista"/>
        <w:numPr>
          <w:ilvl w:val="0"/>
          <w:numId w:val="9"/>
        </w:numPr>
        <w:ind w:left="1134"/>
      </w:pPr>
      <w:r>
        <w:t>Generación del contrato de uso.</w:t>
      </w:r>
    </w:p>
    <w:p w14:paraId="5E7415EB" w14:textId="6C4CB49F" w:rsidR="00DB166B" w:rsidRDefault="00DB166B" w:rsidP="00DB166B">
      <w:pPr>
        <w:pStyle w:val="Prrafodelista"/>
        <w:ind w:left="1080"/>
      </w:pPr>
      <w:r>
        <w:t>Producto: contrato.</w:t>
      </w:r>
    </w:p>
    <w:p w14:paraId="3CA59102" w14:textId="215D58E5" w:rsidR="00DB166B" w:rsidRDefault="00DB166B" w:rsidP="00206C35">
      <w:pPr>
        <w:pStyle w:val="Prrafodelista"/>
        <w:numPr>
          <w:ilvl w:val="0"/>
          <w:numId w:val="9"/>
        </w:numPr>
        <w:ind w:left="1134"/>
      </w:pPr>
      <w:r>
        <w:t xml:space="preserve">Seguimiento </w:t>
      </w:r>
      <w:r w:rsidR="004D18F0">
        <w:t>a</w:t>
      </w:r>
      <w:r>
        <w:t xml:space="preserve"> l</w:t>
      </w:r>
      <w:r w:rsidR="004D18F0">
        <w:t>os</w:t>
      </w:r>
      <w:r>
        <w:t xml:space="preserve"> </w:t>
      </w:r>
      <w:r w:rsidR="004D18F0">
        <w:t>preparativos que ejecuta el usuario según contrato.</w:t>
      </w:r>
    </w:p>
    <w:p w14:paraId="471306D1" w14:textId="216EA21A" w:rsidR="004D18F0" w:rsidRDefault="004D18F0" w:rsidP="004D18F0">
      <w:pPr>
        <w:pStyle w:val="Prrafodelista"/>
        <w:ind w:left="1080"/>
      </w:pPr>
      <w:r>
        <w:t>Producto: Acta o Informe de incidencias.</w:t>
      </w:r>
    </w:p>
    <w:p w14:paraId="360A2DB2" w14:textId="70B536FA" w:rsidR="004D18F0" w:rsidRDefault="004D18F0" w:rsidP="00206C35">
      <w:pPr>
        <w:pStyle w:val="Prrafodelista"/>
        <w:numPr>
          <w:ilvl w:val="0"/>
          <w:numId w:val="9"/>
        </w:numPr>
        <w:ind w:left="1134"/>
      </w:pPr>
      <w:r>
        <w:t>Seguimiento al desarrollo del evento.</w:t>
      </w:r>
    </w:p>
    <w:p w14:paraId="3F87D337" w14:textId="067DAA1B" w:rsidR="004D18F0" w:rsidRDefault="004D18F0" w:rsidP="004D18F0">
      <w:pPr>
        <w:pStyle w:val="Prrafodelista"/>
        <w:ind w:left="1080"/>
      </w:pPr>
      <w:r>
        <w:t>Producto: Acta o Informe de incidencias.</w:t>
      </w:r>
    </w:p>
    <w:p w14:paraId="7F6DE2C5" w14:textId="2C4EA511" w:rsidR="004D18F0" w:rsidRDefault="004D18F0" w:rsidP="00206C35">
      <w:pPr>
        <w:pStyle w:val="Prrafodelista"/>
        <w:numPr>
          <w:ilvl w:val="0"/>
          <w:numId w:val="9"/>
        </w:numPr>
        <w:ind w:left="1134"/>
      </w:pPr>
      <w:r>
        <w:t>Seguimiento a la habilitación del espacio usado.</w:t>
      </w:r>
    </w:p>
    <w:p w14:paraId="2B6B9C5F" w14:textId="38F6FA6C" w:rsidR="004D18F0" w:rsidRDefault="004D18F0" w:rsidP="004D18F0">
      <w:pPr>
        <w:pStyle w:val="Prrafodelista"/>
        <w:ind w:left="1080"/>
      </w:pPr>
      <w:r>
        <w:t>Producto: Acta o Informe de incidencias.</w:t>
      </w:r>
    </w:p>
    <w:p w14:paraId="75F1D05B" w14:textId="4A83695C" w:rsidR="004D18F0" w:rsidRDefault="004D18F0" w:rsidP="00206C35">
      <w:pPr>
        <w:pStyle w:val="Prrafodelista"/>
        <w:numPr>
          <w:ilvl w:val="0"/>
          <w:numId w:val="9"/>
        </w:numPr>
        <w:ind w:left="1134"/>
      </w:pPr>
      <w:r>
        <w:t>Liquidación del contrato.</w:t>
      </w:r>
    </w:p>
    <w:p w14:paraId="2E6DC6C4" w14:textId="08599943" w:rsidR="004D18F0" w:rsidRDefault="004D18F0" w:rsidP="004D18F0">
      <w:pPr>
        <w:pStyle w:val="Prrafodelista"/>
        <w:ind w:left="1080"/>
      </w:pPr>
      <w:r>
        <w:t>Producto: Informe de liquidación.</w:t>
      </w:r>
    </w:p>
    <w:p w14:paraId="7755F870" w14:textId="77777777" w:rsidR="004D18F0" w:rsidRDefault="004D18F0" w:rsidP="004D18F0">
      <w:pPr>
        <w:pStyle w:val="Prrafodelista"/>
      </w:pPr>
    </w:p>
    <w:p w14:paraId="7059501E" w14:textId="3B8A3BFE" w:rsidR="004D18F0" w:rsidRDefault="004D18F0" w:rsidP="004D18F0">
      <w:pPr>
        <w:pStyle w:val="Prrafodelista"/>
        <w:numPr>
          <w:ilvl w:val="0"/>
          <w:numId w:val="1"/>
        </w:numPr>
      </w:pPr>
      <w:r>
        <w:t>Información de personal del mes de diciembre de 2022 y el mes de abril de 2023, indicando lo siguiente:</w:t>
      </w:r>
    </w:p>
    <w:p w14:paraId="412C42EF" w14:textId="75E6FBCF" w:rsidR="004D18F0" w:rsidRDefault="004D18F0" w:rsidP="00031233">
      <w:pPr>
        <w:pStyle w:val="Prrafodelista"/>
        <w:numPr>
          <w:ilvl w:val="0"/>
          <w:numId w:val="10"/>
        </w:numPr>
        <w:ind w:left="1134"/>
      </w:pPr>
      <w:r>
        <w:t>Nombre completo.</w:t>
      </w:r>
    </w:p>
    <w:p w14:paraId="39572425" w14:textId="6EE09CB4" w:rsidR="004D18F0" w:rsidRDefault="004D18F0" w:rsidP="00031233">
      <w:pPr>
        <w:pStyle w:val="Prrafodelista"/>
        <w:numPr>
          <w:ilvl w:val="0"/>
          <w:numId w:val="10"/>
        </w:numPr>
        <w:ind w:left="1134"/>
      </w:pPr>
      <w:r>
        <w:t>Cargo o denominación de servicio</w:t>
      </w:r>
    </w:p>
    <w:p w14:paraId="6105A410" w14:textId="1DD09788" w:rsidR="004D18F0" w:rsidRDefault="004D18F0" w:rsidP="00031233">
      <w:pPr>
        <w:pStyle w:val="Prrafodelista"/>
        <w:numPr>
          <w:ilvl w:val="0"/>
          <w:numId w:val="10"/>
        </w:numPr>
        <w:ind w:left="1134"/>
      </w:pPr>
      <w:r>
        <w:t>Vínculo laboral: D.L. 276, D.L. 728, D.L. 1051</w:t>
      </w:r>
      <w:r w:rsidR="001A49D2">
        <w:t>, Ley 30225, PAC, FAC.</w:t>
      </w:r>
    </w:p>
    <w:p w14:paraId="66520E73" w14:textId="0DF11B72" w:rsidR="001A49D2" w:rsidRDefault="001A49D2" w:rsidP="00031233">
      <w:pPr>
        <w:pStyle w:val="Prrafodelista"/>
        <w:numPr>
          <w:ilvl w:val="0"/>
          <w:numId w:val="10"/>
        </w:numPr>
        <w:ind w:left="1134"/>
      </w:pPr>
      <w:r>
        <w:t>Remuneración u honorarios base.</w:t>
      </w:r>
    </w:p>
    <w:p w14:paraId="75B6A599" w14:textId="64FD2A80" w:rsidR="001A49D2" w:rsidRDefault="001A49D2" w:rsidP="00031233">
      <w:pPr>
        <w:pStyle w:val="Prrafodelista"/>
        <w:numPr>
          <w:ilvl w:val="0"/>
          <w:numId w:val="10"/>
        </w:numPr>
        <w:ind w:left="1134"/>
      </w:pPr>
      <w:proofErr w:type="spellStart"/>
      <w:r>
        <w:t>Essalud</w:t>
      </w:r>
      <w:proofErr w:type="spellEnd"/>
      <w:r>
        <w:t>, de corresponder.</w:t>
      </w:r>
    </w:p>
    <w:p w14:paraId="432455B4" w14:textId="77777777" w:rsidR="001A49D2" w:rsidRDefault="001A49D2" w:rsidP="00031233">
      <w:pPr>
        <w:pStyle w:val="Prrafodelista"/>
        <w:numPr>
          <w:ilvl w:val="0"/>
          <w:numId w:val="10"/>
        </w:numPr>
        <w:ind w:left="1134"/>
      </w:pPr>
      <w:r>
        <w:t>Asignación familiar 10% de la RMV, de corresponder.</w:t>
      </w:r>
    </w:p>
    <w:p w14:paraId="381765E5" w14:textId="77777777" w:rsidR="00933F8F" w:rsidRDefault="00933F8F" w:rsidP="00933F8F">
      <w:pPr>
        <w:pStyle w:val="Prrafodelista"/>
        <w:numPr>
          <w:ilvl w:val="0"/>
          <w:numId w:val="10"/>
        </w:numPr>
        <w:ind w:left="1134"/>
      </w:pPr>
      <w:r>
        <w:t>Incentivo CAFAE, de corresponder.</w:t>
      </w:r>
    </w:p>
    <w:p w14:paraId="7BCEB02A" w14:textId="6238D580" w:rsidR="001A49D2" w:rsidRDefault="001A49D2" w:rsidP="00031233">
      <w:pPr>
        <w:pStyle w:val="Prrafodelista"/>
        <w:numPr>
          <w:ilvl w:val="0"/>
          <w:numId w:val="10"/>
        </w:numPr>
        <w:ind w:left="1134"/>
      </w:pPr>
      <w:r>
        <w:t>Gratificaciones o aguinaldos por fiestas patrias y navidad, de corresponder.</w:t>
      </w:r>
    </w:p>
    <w:p w14:paraId="1AAC61EE" w14:textId="422F1C8E" w:rsidR="001A49D2" w:rsidRDefault="001A49D2" w:rsidP="00031233">
      <w:pPr>
        <w:pStyle w:val="Prrafodelista"/>
        <w:numPr>
          <w:ilvl w:val="0"/>
          <w:numId w:val="10"/>
        </w:numPr>
        <w:ind w:left="1134"/>
      </w:pPr>
      <w:r>
        <w:t>Bonificación familiar o de escolaridad, de corresponder.</w:t>
      </w:r>
    </w:p>
    <w:p w14:paraId="67BCB2CB" w14:textId="6907BE8A" w:rsidR="001A49D2" w:rsidRDefault="001A49D2" w:rsidP="00031233">
      <w:pPr>
        <w:pStyle w:val="Prrafodelista"/>
        <w:numPr>
          <w:ilvl w:val="0"/>
          <w:numId w:val="10"/>
        </w:numPr>
        <w:ind w:left="1134"/>
      </w:pPr>
      <w:r>
        <w:t>CTS, de corresponder.</w:t>
      </w:r>
    </w:p>
    <w:p w14:paraId="01DE7F70" w14:textId="615FAF76" w:rsidR="001A49D2" w:rsidRDefault="001A49D2" w:rsidP="00031233">
      <w:pPr>
        <w:pStyle w:val="Prrafodelista"/>
        <w:numPr>
          <w:ilvl w:val="0"/>
          <w:numId w:val="10"/>
        </w:numPr>
        <w:ind w:left="1134"/>
      </w:pPr>
      <w:r>
        <w:t>Total anual: 12*(</w:t>
      </w:r>
      <w:r w:rsidR="00031233">
        <w:t>4</w:t>
      </w:r>
      <w:r>
        <w:t>+</w:t>
      </w:r>
      <w:r w:rsidR="00031233">
        <w:t>5</w:t>
      </w:r>
      <w:r>
        <w:t>+</w:t>
      </w:r>
      <w:r w:rsidR="00031233">
        <w:t>6</w:t>
      </w:r>
      <w:r w:rsidR="00933F8F">
        <w:t>+</w:t>
      </w:r>
      <w:proofErr w:type="gramStart"/>
      <w:r w:rsidR="00933F8F">
        <w:t>7</w:t>
      </w:r>
      <w:r>
        <w:t>)</w:t>
      </w:r>
      <w:r w:rsidR="00070110">
        <w:t>+</w:t>
      </w:r>
      <w:proofErr w:type="gramEnd"/>
      <w:r w:rsidR="00031233">
        <w:t>8</w:t>
      </w:r>
      <w:r w:rsidR="00070110">
        <w:t>+</w:t>
      </w:r>
      <w:r w:rsidR="00031233">
        <w:t>9</w:t>
      </w:r>
      <w:r w:rsidR="00070110">
        <w:t>+</w:t>
      </w:r>
      <w:r w:rsidR="00031233">
        <w:t>10</w:t>
      </w:r>
      <w:r w:rsidR="00286306">
        <w:t>.</w:t>
      </w:r>
    </w:p>
    <w:p w14:paraId="75EDF662" w14:textId="77777777" w:rsidR="004D18F0" w:rsidRDefault="004D18F0" w:rsidP="004D18F0">
      <w:pPr>
        <w:pStyle w:val="Prrafodelista"/>
      </w:pPr>
    </w:p>
    <w:p w14:paraId="12C55053" w14:textId="1B4C1609" w:rsidR="004D18F0" w:rsidRDefault="00070110" w:rsidP="004D18F0">
      <w:pPr>
        <w:pStyle w:val="Prrafodelista"/>
        <w:numPr>
          <w:ilvl w:val="0"/>
          <w:numId w:val="1"/>
        </w:numPr>
      </w:pPr>
      <w:r>
        <w:t>Reportes en Excel descargados del SIGA a nivel institucional: EMILIMA.</w:t>
      </w:r>
    </w:p>
    <w:p w14:paraId="015E0DA4" w14:textId="279776DC" w:rsidR="00070110" w:rsidRDefault="00070110" w:rsidP="00286306">
      <w:pPr>
        <w:pStyle w:val="Prrafodelista"/>
        <w:numPr>
          <w:ilvl w:val="0"/>
          <w:numId w:val="11"/>
        </w:numPr>
      </w:pPr>
      <w:r>
        <w:t xml:space="preserve">Reporte de </w:t>
      </w:r>
      <w:r w:rsidR="00933F8F">
        <w:t>órdenes</w:t>
      </w:r>
      <w:r>
        <w:t xml:space="preserve"> de compra año 2022.</w:t>
      </w:r>
    </w:p>
    <w:p w14:paraId="24E94C31" w14:textId="34585D24" w:rsidR="00070110" w:rsidRDefault="00070110" w:rsidP="00286306">
      <w:pPr>
        <w:pStyle w:val="Prrafodelista"/>
        <w:numPr>
          <w:ilvl w:val="0"/>
          <w:numId w:val="11"/>
        </w:numPr>
      </w:pPr>
      <w:r>
        <w:t xml:space="preserve">Reporte de </w:t>
      </w:r>
      <w:r w:rsidR="00933F8F">
        <w:t>ó</w:t>
      </w:r>
      <w:r>
        <w:t>rdenes de servicio año 2022.</w:t>
      </w:r>
    </w:p>
    <w:p w14:paraId="0D39AAC0" w14:textId="20C6E427" w:rsidR="00070110" w:rsidRDefault="00070110" w:rsidP="00286306">
      <w:pPr>
        <w:pStyle w:val="Prrafodelista"/>
        <w:numPr>
          <w:ilvl w:val="0"/>
          <w:numId w:val="11"/>
        </w:numPr>
      </w:pPr>
      <w:r>
        <w:t>Reporte de pecosas año 2022.</w:t>
      </w:r>
    </w:p>
    <w:p w14:paraId="092B80E1" w14:textId="538DD59A" w:rsidR="00070110" w:rsidRDefault="00070110" w:rsidP="00286306">
      <w:pPr>
        <w:pStyle w:val="Prrafodelista"/>
        <w:numPr>
          <w:ilvl w:val="0"/>
          <w:numId w:val="11"/>
        </w:numPr>
      </w:pPr>
      <w:r>
        <w:t xml:space="preserve">Reporte de activo fijo por </w:t>
      </w:r>
      <w:r w:rsidR="00933F8F">
        <w:t>ítem</w:t>
      </w:r>
      <w:r>
        <w:t xml:space="preserve"> por centro de costo acumulado a diciembre de 2022.</w:t>
      </w:r>
    </w:p>
    <w:p w14:paraId="0348692A" w14:textId="77777777" w:rsidR="00927989" w:rsidRPr="00927989" w:rsidRDefault="00927989" w:rsidP="00927989">
      <w:pPr>
        <w:pStyle w:val="Prrafodelista"/>
        <w:ind w:left="1080"/>
        <w:rPr>
          <w:u w:val="single"/>
        </w:rPr>
      </w:pPr>
    </w:p>
    <w:p w14:paraId="06FF62CA" w14:textId="7AA28A96" w:rsidR="009E2A38" w:rsidRDefault="009E2A38" w:rsidP="009E2A38">
      <w:pPr>
        <w:pStyle w:val="Prrafodelista"/>
        <w:numPr>
          <w:ilvl w:val="0"/>
          <w:numId w:val="1"/>
        </w:numPr>
      </w:pPr>
      <w:r>
        <w:t>Cuadro de necesidades del CMA 2023</w:t>
      </w:r>
      <w:r w:rsidR="00213BD3">
        <w:t>, archivo Excel</w:t>
      </w:r>
      <w:r>
        <w:t>.</w:t>
      </w:r>
    </w:p>
    <w:p w14:paraId="32183D8F" w14:textId="77777777" w:rsidR="002F39F7" w:rsidRDefault="002F39F7" w:rsidP="002F39F7">
      <w:pPr>
        <w:pStyle w:val="Prrafodelista"/>
        <w:ind w:left="1080"/>
      </w:pPr>
    </w:p>
    <w:p w14:paraId="07163426" w14:textId="630B7BF3" w:rsidR="00070110" w:rsidRDefault="00070110" w:rsidP="00070110">
      <w:pPr>
        <w:pStyle w:val="Prrafodelista"/>
        <w:numPr>
          <w:ilvl w:val="0"/>
          <w:numId w:val="1"/>
        </w:numPr>
      </w:pPr>
      <w:r>
        <w:t>Gastos ejecutados de servicios generales:</w:t>
      </w:r>
    </w:p>
    <w:p w14:paraId="2BE5BD2C" w14:textId="18E5924F" w:rsidR="00070110" w:rsidRDefault="00070110" w:rsidP="00286306">
      <w:pPr>
        <w:pStyle w:val="Prrafodelista"/>
        <w:numPr>
          <w:ilvl w:val="0"/>
          <w:numId w:val="12"/>
        </w:numPr>
      </w:pPr>
      <w:r>
        <w:t xml:space="preserve">Recibos de energía eléctrica de enero a diciembre de 2022 y de enero </w:t>
      </w:r>
      <w:r w:rsidR="002F39F7">
        <w:t xml:space="preserve">a </w:t>
      </w:r>
      <w:r>
        <w:t>abril de 2023, entregar PDF único y ordenado ascendentemente por fecha.</w:t>
      </w:r>
    </w:p>
    <w:p w14:paraId="6EF4E725" w14:textId="12350979" w:rsidR="00070110" w:rsidRDefault="00070110" w:rsidP="00286306">
      <w:pPr>
        <w:pStyle w:val="Prrafodelista"/>
        <w:numPr>
          <w:ilvl w:val="0"/>
          <w:numId w:val="12"/>
        </w:numPr>
      </w:pPr>
      <w:r>
        <w:lastRenderedPageBreak/>
        <w:t xml:space="preserve">Recibos de agua potable y alcantarillado de enero a diciembre de 2022 y de enero </w:t>
      </w:r>
      <w:r w:rsidR="002F39F7">
        <w:t xml:space="preserve">a </w:t>
      </w:r>
      <w:r>
        <w:t>abril de 2023, adjuntar PDF y ordenado ascendentemente por fecha.</w:t>
      </w:r>
    </w:p>
    <w:p w14:paraId="52C1E815" w14:textId="4400AC90" w:rsidR="002F39F7" w:rsidRDefault="002F39F7" w:rsidP="00286306">
      <w:pPr>
        <w:pStyle w:val="Prrafodelista"/>
        <w:numPr>
          <w:ilvl w:val="0"/>
          <w:numId w:val="12"/>
        </w:numPr>
      </w:pPr>
      <w:r>
        <w:t>Recibos de telefonía móvil de enero a diciembre de 2022 y de enero a abril de 2023, entregar PDF único y ordenado ascendentemente por fecha, por cada número de celular.</w:t>
      </w:r>
    </w:p>
    <w:p w14:paraId="49C7EA37" w14:textId="51D61AC4" w:rsidR="002F39F7" w:rsidRDefault="002F39F7" w:rsidP="00286306">
      <w:pPr>
        <w:pStyle w:val="Prrafodelista"/>
        <w:numPr>
          <w:ilvl w:val="0"/>
          <w:numId w:val="12"/>
        </w:numPr>
      </w:pPr>
      <w:r>
        <w:t>Recibos de telefonía fija de enero a diciembre de 2022 y de enero a abril de 2023, entregar PDF único y ordenado ascendentemente por fecha, por cada número fijo.</w:t>
      </w:r>
    </w:p>
    <w:p w14:paraId="4E23E981" w14:textId="5FF529B9" w:rsidR="002F39F7" w:rsidRDefault="002F39F7" w:rsidP="00286306">
      <w:pPr>
        <w:pStyle w:val="Prrafodelista"/>
        <w:numPr>
          <w:ilvl w:val="0"/>
          <w:numId w:val="12"/>
        </w:numPr>
      </w:pPr>
      <w:r>
        <w:t>Relación de anexos asignados al CMA.</w:t>
      </w:r>
    </w:p>
    <w:p w14:paraId="1FAD3147" w14:textId="66FE7522" w:rsidR="00070110" w:rsidRDefault="00070110" w:rsidP="00286306">
      <w:pPr>
        <w:pStyle w:val="Prrafodelista"/>
        <w:numPr>
          <w:ilvl w:val="0"/>
          <w:numId w:val="12"/>
        </w:numPr>
      </w:pPr>
      <w:r>
        <w:t>Contrato de</w:t>
      </w:r>
      <w:r w:rsidR="002F39F7">
        <w:t>l</w:t>
      </w:r>
      <w:r>
        <w:t xml:space="preserve"> servicio de internet</w:t>
      </w:r>
      <w:r w:rsidR="002F39F7">
        <w:t xml:space="preserve"> dedicado</w:t>
      </w:r>
      <w:r>
        <w:t>, adjuntar documento proporcionada por el proveedor donde indica el precio unitario por MBPS men</w:t>
      </w:r>
      <w:r w:rsidR="002F39F7">
        <w:t>sual</w:t>
      </w:r>
      <w:r>
        <w:t>.</w:t>
      </w:r>
    </w:p>
    <w:p w14:paraId="4AE07F8E" w14:textId="77777777" w:rsidR="002F39F7" w:rsidRDefault="002F39F7" w:rsidP="002F39F7">
      <w:pPr>
        <w:pStyle w:val="Prrafodelista"/>
        <w:ind w:left="1080"/>
      </w:pPr>
    </w:p>
    <w:p w14:paraId="15B1CD1F" w14:textId="7234ECDE" w:rsidR="009C0615" w:rsidRDefault="009C0615" w:rsidP="002F39F7">
      <w:pPr>
        <w:pStyle w:val="Prrafodelista"/>
        <w:numPr>
          <w:ilvl w:val="0"/>
          <w:numId w:val="1"/>
        </w:numPr>
      </w:pPr>
      <w:r>
        <w:t xml:space="preserve">Consumos de energía eléctrica y agua potable estimados por </w:t>
      </w:r>
      <w:r w:rsidRPr="00E140F9">
        <w:rPr>
          <w:b/>
          <w:bCs/>
        </w:rPr>
        <w:t>hora de funcionamiento</w:t>
      </w:r>
      <w:r>
        <w:t xml:space="preserve"> de cada una de las fuentes cibernéticas</w:t>
      </w:r>
      <w:r w:rsidR="00E140F9">
        <w:t>, información según el tipo de tarifa señalado en el recibo. Por ejemplo:</w:t>
      </w:r>
    </w:p>
    <w:p w14:paraId="4ACFABF9" w14:textId="5D43E879" w:rsidR="009C0615" w:rsidRDefault="009C0615" w:rsidP="009C0615">
      <w:pPr>
        <w:pStyle w:val="Prrafodelista"/>
        <w:numPr>
          <w:ilvl w:val="0"/>
          <w:numId w:val="17"/>
        </w:numPr>
      </w:pPr>
      <w:r>
        <w:t>Energía eléctrica – hora punta.</w:t>
      </w:r>
    </w:p>
    <w:p w14:paraId="3A2AAC19" w14:textId="5A42E1F6" w:rsidR="009C0615" w:rsidRDefault="009C0615" w:rsidP="009C0615">
      <w:pPr>
        <w:pStyle w:val="Prrafodelista"/>
        <w:numPr>
          <w:ilvl w:val="0"/>
          <w:numId w:val="17"/>
        </w:numPr>
      </w:pPr>
      <w:r>
        <w:t>Energía eléctrica – fuera punta.</w:t>
      </w:r>
    </w:p>
    <w:p w14:paraId="7D9FC7E2" w14:textId="7E8C614C" w:rsidR="009C0615" w:rsidRDefault="009C0615" w:rsidP="009C0615">
      <w:pPr>
        <w:pStyle w:val="Prrafodelista"/>
        <w:numPr>
          <w:ilvl w:val="0"/>
          <w:numId w:val="17"/>
        </w:numPr>
      </w:pPr>
      <w:r>
        <w:t>Energía eléctrica – potencia de generación fuera punta.</w:t>
      </w:r>
    </w:p>
    <w:p w14:paraId="72FC7657" w14:textId="09FEA774" w:rsidR="009C0615" w:rsidRDefault="009C0615" w:rsidP="009C0615">
      <w:pPr>
        <w:pStyle w:val="Prrafodelista"/>
        <w:numPr>
          <w:ilvl w:val="0"/>
          <w:numId w:val="17"/>
        </w:numPr>
      </w:pPr>
      <w:r>
        <w:t>Energía eléctrica – potencia de distribución fuera punta.</w:t>
      </w:r>
    </w:p>
    <w:p w14:paraId="61F1678C" w14:textId="28DDD3F7" w:rsidR="009C0615" w:rsidRDefault="009C0615" w:rsidP="009C0615">
      <w:pPr>
        <w:pStyle w:val="Prrafodelista"/>
        <w:numPr>
          <w:ilvl w:val="0"/>
          <w:numId w:val="17"/>
        </w:numPr>
      </w:pPr>
      <w:r>
        <w:t>Agua potable en metros cúbicos.</w:t>
      </w:r>
    </w:p>
    <w:p w14:paraId="61196972" w14:textId="533B8BB4" w:rsidR="00E140F9" w:rsidRDefault="00E140F9" w:rsidP="009C0615">
      <w:pPr>
        <w:pStyle w:val="Prrafodelista"/>
        <w:numPr>
          <w:ilvl w:val="0"/>
          <w:numId w:val="17"/>
        </w:numPr>
      </w:pPr>
      <w:r>
        <w:t>Servicio de alcantarillado en metros cúbicos.</w:t>
      </w:r>
    </w:p>
    <w:p w14:paraId="444F7F1E" w14:textId="77777777" w:rsidR="009C0615" w:rsidRDefault="009C0615" w:rsidP="009C0615">
      <w:pPr>
        <w:pStyle w:val="Prrafodelista"/>
        <w:ind w:left="1080"/>
      </w:pPr>
    </w:p>
    <w:p w14:paraId="6E0F62A1" w14:textId="5DE783A2" w:rsidR="002F39F7" w:rsidRDefault="002F39F7" w:rsidP="002F39F7">
      <w:pPr>
        <w:pStyle w:val="Prrafodelista"/>
        <w:numPr>
          <w:ilvl w:val="0"/>
          <w:numId w:val="1"/>
        </w:numPr>
      </w:pPr>
      <w:r>
        <w:t>Pólizas de seguro contratados:</w:t>
      </w:r>
    </w:p>
    <w:p w14:paraId="65E7C57B" w14:textId="0CBC2985" w:rsidR="002F39F7" w:rsidRDefault="002F39F7" w:rsidP="00286306">
      <w:pPr>
        <w:pStyle w:val="Prrafodelista"/>
        <w:numPr>
          <w:ilvl w:val="0"/>
          <w:numId w:val="13"/>
        </w:numPr>
      </w:pPr>
      <w:r>
        <w:t>Ramo multirriesgo.</w:t>
      </w:r>
    </w:p>
    <w:p w14:paraId="79A882F1" w14:textId="3147B1D7" w:rsidR="00B9095B" w:rsidRDefault="002F39F7" w:rsidP="00405B6A">
      <w:pPr>
        <w:pStyle w:val="Prrafodelista"/>
        <w:numPr>
          <w:ilvl w:val="0"/>
          <w:numId w:val="13"/>
        </w:numPr>
      </w:pPr>
      <w:r>
        <w:t>Ramo 3D: deshonestidad de empleados, perdidas de dinero y/o valores dentro del local, robo con fractura de activo fijo y existencias.</w:t>
      </w:r>
    </w:p>
    <w:p w14:paraId="5A108DAC" w14:textId="3F85CCA5" w:rsidR="002F39F7" w:rsidRDefault="002F39F7" w:rsidP="00286306">
      <w:pPr>
        <w:pStyle w:val="Prrafodelista"/>
        <w:numPr>
          <w:ilvl w:val="0"/>
          <w:numId w:val="13"/>
        </w:numPr>
      </w:pPr>
      <w:r>
        <w:t xml:space="preserve"> SCTR: Salud y Pensión.</w:t>
      </w:r>
    </w:p>
    <w:p w14:paraId="0B08A046" w14:textId="77777777" w:rsidR="0061600E" w:rsidRDefault="0061600E" w:rsidP="0061600E">
      <w:pPr>
        <w:pStyle w:val="Prrafodelista"/>
        <w:ind w:left="1080"/>
      </w:pPr>
    </w:p>
    <w:p w14:paraId="6906E824" w14:textId="2838DA73" w:rsidR="0061600E" w:rsidRDefault="0061600E" w:rsidP="0061600E">
      <w:pPr>
        <w:pStyle w:val="Prrafodelista"/>
        <w:numPr>
          <w:ilvl w:val="0"/>
          <w:numId w:val="1"/>
        </w:numPr>
      </w:pPr>
      <w:r>
        <w:t>Edificios y estructuras a diciembre de 2022:</w:t>
      </w:r>
    </w:p>
    <w:p w14:paraId="08E34CE2" w14:textId="627BABEA" w:rsidR="0061600E" w:rsidRDefault="0061600E" w:rsidP="0061600E">
      <w:pPr>
        <w:pStyle w:val="Prrafodelista"/>
        <w:numPr>
          <w:ilvl w:val="0"/>
          <w:numId w:val="14"/>
        </w:numPr>
      </w:pPr>
      <w:r>
        <w:t>Infraestructura del CMA – Costo.</w:t>
      </w:r>
    </w:p>
    <w:p w14:paraId="50EB3600" w14:textId="57309FBF" w:rsidR="0061600E" w:rsidRDefault="0061600E" w:rsidP="0061600E">
      <w:pPr>
        <w:pStyle w:val="Prrafodelista"/>
        <w:numPr>
          <w:ilvl w:val="0"/>
          <w:numId w:val="14"/>
        </w:numPr>
      </w:pPr>
      <w:r>
        <w:t>Infraestructura del CMA – Ajuste por revaluación.</w:t>
      </w:r>
    </w:p>
    <w:p w14:paraId="3D7F1F94" w14:textId="64F95819" w:rsidR="0061600E" w:rsidRDefault="0061600E" w:rsidP="0061600E">
      <w:pPr>
        <w:pStyle w:val="Prrafodelista"/>
        <w:numPr>
          <w:ilvl w:val="0"/>
          <w:numId w:val="14"/>
        </w:numPr>
      </w:pPr>
      <w:r>
        <w:t>Total: 1 + 2</w:t>
      </w:r>
    </w:p>
    <w:p w14:paraId="4CB5998A" w14:textId="77777777" w:rsidR="0061600E" w:rsidRDefault="0061600E" w:rsidP="0061600E">
      <w:pPr>
        <w:pStyle w:val="Prrafodelista"/>
        <w:ind w:left="1080"/>
      </w:pPr>
    </w:p>
    <w:p w14:paraId="0063E467" w14:textId="6922A679" w:rsidR="0061600E" w:rsidRDefault="0061600E" w:rsidP="0061600E">
      <w:pPr>
        <w:pStyle w:val="Prrafodelista"/>
        <w:numPr>
          <w:ilvl w:val="0"/>
          <w:numId w:val="1"/>
        </w:numPr>
      </w:pPr>
      <w:r>
        <w:t>Activos no producidos a diciembre de 2022:</w:t>
      </w:r>
    </w:p>
    <w:p w14:paraId="71595D46" w14:textId="045A041A" w:rsidR="0061600E" w:rsidRDefault="0061600E" w:rsidP="0061600E">
      <w:pPr>
        <w:pStyle w:val="Prrafodelista"/>
        <w:numPr>
          <w:ilvl w:val="0"/>
          <w:numId w:val="15"/>
        </w:numPr>
      </w:pPr>
      <w:r>
        <w:t>Terreno del CMA 133 000,00 m2 – Costo.</w:t>
      </w:r>
    </w:p>
    <w:p w14:paraId="23FF8602" w14:textId="7EB691D4" w:rsidR="0061600E" w:rsidRDefault="0061600E" w:rsidP="0061600E">
      <w:pPr>
        <w:pStyle w:val="Prrafodelista"/>
        <w:numPr>
          <w:ilvl w:val="0"/>
          <w:numId w:val="15"/>
        </w:numPr>
      </w:pPr>
      <w:r>
        <w:t>Terreno del CMA 133 000,00 m2 – Ajuste por revaluación.</w:t>
      </w:r>
    </w:p>
    <w:p w14:paraId="6E5231F6" w14:textId="6DD01088" w:rsidR="0061600E" w:rsidRDefault="0061600E" w:rsidP="0061600E">
      <w:pPr>
        <w:pStyle w:val="Prrafodelista"/>
        <w:numPr>
          <w:ilvl w:val="0"/>
          <w:numId w:val="15"/>
        </w:numPr>
      </w:pPr>
      <w:r>
        <w:t>Total: 1 + 2.</w:t>
      </w:r>
    </w:p>
    <w:p w14:paraId="1DF391B2" w14:textId="554D46EF" w:rsidR="004D18F0" w:rsidRDefault="004D18F0" w:rsidP="004D18F0">
      <w:pPr>
        <w:pStyle w:val="Prrafodelista"/>
        <w:ind w:left="1080"/>
      </w:pPr>
    </w:p>
    <w:p w14:paraId="2C4D8C40" w14:textId="77777777" w:rsidR="004D18F0" w:rsidRDefault="004D18F0" w:rsidP="004D18F0">
      <w:pPr>
        <w:pStyle w:val="Prrafodelista"/>
        <w:ind w:left="1080"/>
      </w:pPr>
    </w:p>
    <w:sectPr w:rsidR="004D1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F02"/>
    <w:multiLevelType w:val="hybridMultilevel"/>
    <w:tmpl w:val="5A70DFE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064CB"/>
    <w:multiLevelType w:val="hybridMultilevel"/>
    <w:tmpl w:val="0A5E15D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46C77"/>
    <w:multiLevelType w:val="hybridMultilevel"/>
    <w:tmpl w:val="9A4E1B7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9071C3"/>
    <w:multiLevelType w:val="hybridMultilevel"/>
    <w:tmpl w:val="16FAB982"/>
    <w:lvl w:ilvl="0" w:tplc="2B826C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A85C96"/>
    <w:multiLevelType w:val="hybridMultilevel"/>
    <w:tmpl w:val="62388330"/>
    <w:lvl w:ilvl="0" w:tplc="BF76C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A14B78"/>
    <w:multiLevelType w:val="hybridMultilevel"/>
    <w:tmpl w:val="5832DC18"/>
    <w:lvl w:ilvl="0" w:tplc="23A256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75ECD"/>
    <w:multiLevelType w:val="hybridMultilevel"/>
    <w:tmpl w:val="48ECF24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8B78CF"/>
    <w:multiLevelType w:val="hybridMultilevel"/>
    <w:tmpl w:val="D876E39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E34378"/>
    <w:multiLevelType w:val="hybridMultilevel"/>
    <w:tmpl w:val="31029A02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6C589B"/>
    <w:multiLevelType w:val="hybridMultilevel"/>
    <w:tmpl w:val="7400AF14"/>
    <w:lvl w:ilvl="0" w:tplc="CF604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881353"/>
    <w:multiLevelType w:val="hybridMultilevel"/>
    <w:tmpl w:val="C7C8FCD4"/>
    <w:lvl w:ilvl="0" w:tplc="7E0C2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A65C5B"/>
    <w:multiLevelType w:val="hybridMultilevel"/>
    <w:tmpl w:val="8D546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A6ECD"/>
    <w:multiLevelType w:val="hybridMultilevel"/>
    <w:tmpl w:val="92229178"/>
    <w:lvl w:ilvl="0" w:tplc="44167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4F633E"/>
    <w:multiLevelType w:val="hybridMultilevel"/>
    <w:tmpl w:val="09EAC6E6"/>
    <w:lvl w:ilvl="0" w:tplc="9CFC06E0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4F774EEA"/>
    <w:multiLevelType w:val="hybridMultilevel"/>
    <w:tmpl w:val="1508362C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B3DEA"/>
    <w:multiLevelType w:val="hybridMultilevel"/>
    <w:tmpl w:val="6BF2A536"/>
    <w:lvl w:ilvl="0" w:tplc="DFC4E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7A03F1"/>
    <w:multiLevelType w:val="hybridMultilevel"/>
    <w:tmpl w:val="D1983014"/>
    <w:lvl w:ilvl="0" w:tplc="0C0A0019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68316271"/>
    <w:multiLevelType w:val="hybridMultilevel"/>
    <w:tmpl w:val="9E5EF274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0D0890"/>
    <w:multiLevelType w:val="hybridMultilevel"/>
    <w:tmpl w:val="5720E6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8"/>
  </w:num>
  <w:num w:numId="5">
    <w:abstractNumId w:val="3"/>
  </w:num>
  <w:num w:numId="6">
    <w:abstractNumId w:val="7"/>
  </w:num>
  <w:num w:numId="7">
    <w:abstractNumId w:val="8"/>
  </w:num>
  <w:num w:numId="8">
    <w:abstractNumId w:val="17"/>
  </w:num>
  <w:num w:numId="9">
    <w:abstractNumId w:val="4"/>
  </w:num>
  <w:num w:numId="10">
    <w:abstractNumId w:val="11"/>
  </w:num>
  <w:num w:numId="11">
    <w:abstractNumId w:val="1"/>
  </w:num>
  <w:num w:numId="12">
    <w:abstractNumId w:val="0"/>
  </w:num>
  <w:num w:numId="13">
    <w:abstractNumId w:val="6"/>
  </w:num>
  <w:num w:numId="14">
    <w:abstractNumId w:val="15"/>
  </w:num>
  <w:num w:numId="15">
    <w:abstractNumId w:val="9"/>
  </w:num>
  <w:num w:numId="16">
    <w:abstractNumId w:val="13"/>
  </w:num>
  <w:num w:numId="17">
    <w:abstractNumId w:val="10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6B"/>
    <w:rsid w:val="00031233"/>
    <w:rsid w:val="00070110"/>
    <w:rsid w:val="001A49D2"/>
    <w:rsid w:val="00206C35"/>
    <w:rsid w:val="00213BD3"/>
    <w:rsid w:val="002752C0"/>
    <w:rsid w:val="00286306"/>
    <w:rsid w:val="002F39F7"/>
    <w:rsid w:val="00405B6A"/>
    <w:rsid w:val="004D18F0"/>
    <w:rsid w:val="0061600E"/>
    <w:rsid w:val="00927989"/>
    <w:rsid w:val="00933F8F"/>
    <w:rsid w:val="009961E8"/>
    <w:rsid w:val="009C0615"/>
    <w:rsid w:val="009E2A38"/>
    <w:rsid w:val="00B9095B"/>
    <w:rsid w:val="00BC1C49"/>
    <w:rsid w:val="00DB166B"/>
    <w:rsid w:val="00E1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8839B"/>
  <w15:chartTrackingRefBased/>
  <w15:docId w15:val="{FE905CA5-7D35-4DF7-9DFC-FB32BB01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escalante candia</dc:creator>
  <cp:keywords/>
  <dc:description/>
  <cp:lastModifiedBy>david escalante candia</cp:lastModifiedBy>
  <cp:revision>16</cp:revision>
  <dcterms:created xsi:type="dcterms:W3CDTF">2023-05-09T22:37:00Z</dcterms:created>
  <dcterms:modified xsi:type="dcterms:W3CDTF">2023-05-10T17:43:00Z</dcterms:modified>
</cp:coreProperties>
</file>