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IN THE CIRCUIT COURT FOR {county} COUNTY, FLORIDA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80"/>
        <w:gridCol w:w="4680"/>
      </w:tblGrid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 RE: ESTATE OF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PROBATE DIVISION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{decedent_full_name},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Deceased.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File No. {file_no}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Division {division}</w:t>
            </w:r>
          </w:p>
        </w:tc>
      </w:tr>
    </w:tbl>
    <w:p>
      <w:pPr>
        <w:spacing w:before="0" w:after="360"/>
        <w:jc w:val="left"/>
      </w:pPr>
    </w:p>
    <w:p>
      <w:pPr>
        <w:spacing w:before="0" w:after="360"/>
        <w:jc w:val="center"/>
      </w:pPr>
      <w:r>
        <w:rPr>
          <w:rFonts w:ascii="Times New Roman" w:hAnsi="Times New Roman" w:cs="Times New Roman"/>
          <w:b/>
          <w:i w:val="0"/>
          <w:sz w:val="24"/>
        </w:rPr>
        <w:t>LETTERS OF {#is_ancillary}ANCILLARY {/is_ancillary}ADMINISTRATION</w:t>
      </w:r>
    </w:p>
    <w:p>
      <w:pPr>
        <w:spacing w:before="0" w:after="240"/>
        <w:jc w:val="left"/>
      </w:pPr>
      <w:r>
        <w:rPr>
          <w:rFonts w:ascii="Times New Roman" w:hAnsi="Times New Roman" w:cs="Times New Roman"/>
          <w:b/>
          <w:i w:val="0"/>
          <w:sz w:val="24"/>
        </w:rPr>
        <w:t>TO ALL WHOM IT MAY CONCERN:</w:t>
      </w:r>
    </w:p>
    <w:p>
      <w:pPr>
        <w:spacing w:before="0" w:after="24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WHEREAS, {decedent_full_name}, a resident of {^is_ancillary}{decedent_domicile} County, Florida{/is_ancillary}{#is_ancillary}{decedent_domicile_state}{/is_ancillary}, died on {decedent_death_date}, {#is_testate}owning assets in this state, and a duly executed last will{#codicil_dates} and codicil(s){/codicil_dates} of the decedent has been admitted to probate in this Court; and{/is_testate}{^is_testate}leaving assets in this state and having died intestate; and{/is_testate}</w:t>
      </w:r>
    </w:p>
    <w:p>
      <w:pPr>
        <w:spacing w:before="0" w:after="24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WHEREAS, {pr_names} {pr_verb_is} qualified under the laws of the State of Florida to act as {pr_label}{#is_ancillary} of ancillary administration{/is_ancillary} of the estate of the decedent, and has/have taken the prescribed oath;</w:t>
      </w:r>
    </w:p>
    <w:p>
      <w:pPr>
        <w:spacing w:before="0" w:after="48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NOW, THEREFORE, I, the undersigned Circuit Judge, do declare {pr_names} duly qualified under the laws of the State of Florida to act as {pr_label}{#is_ancillary} of ancillary administration{/is_ancillary} of the estate of {decedent_full_name}, deceased, with full power to administer the estate according to law; to ask, demand, sue for, recover and receive the property of the decedent; to pay the debts of the decedent as far as the assets of the estate will permit and the law directs; and to make distribution of the estate according to law.</w:t>
      </w:r>
    </w:p>
    <w:p>
      <w:pPr>
        <w:spacing w:before="0" w:after="48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WITNESS my hand and the seal of this Court.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_______________________________________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CIRCUIT JUDGE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jc w:val="right"/>
    </w:pPr>
    <w:r>
      <w:rPr>
        <w:rFonts w:ascii="Times New Roman" w:hAnsi="Times New Roman" w:cs="Times New Roman"/>
        <w:b w:val="0"/>
        <w:i/>
        <w:sz w:val="22"/>
      </w:rPr>
      <w:t>Estate of {decedent_name}</w:t>
    </w:r>
  </w:p>
  <w:p>
    <w:pPr>
      <w:spacing w:after="240"/>
      <w:jc w:val="right"/>
    </w:pPr>
    <w:r>
      <w:rPr>
        <w:rFonts w:ascii="Times New Roman" w:hAnsi="Times New Roman" w:cs="Times New Roman"/>
        <w:b w:val="0"/>
        <w:i/>
        <w:sz w:val="22"/>
      </w:rPr>
      <w:t xml:space="preserve">Page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PAGE </w:instrText>
      <w:fldChar w:fldCharType="end"/>
    </w:r>
    <w:r>
      <w:rPr>
        <w:rFonts w:ascii="Times New Roman" w:hAnsi="Times New Roman" w:cs="Times New Roman"/>
        <w:b w:val="0"/>
        <w:i/>
        <w:sz w:val="22"/>
      </w:rPr>
      <w:t xml:space="preserve"> of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NUMPAGES 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0" w:firstLine="360"/>
      </w:pPr>
      <w:rPr>
        <w:rFonts w:ascii="Times New Roman" w:hAnsi="Times New Roman" w:cs="Times New Roman"/>
        <w:sz w:val="24"/>
      </w:r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.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