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83FCE3" w14:textId="77777777" w:rsidR="008B36EB" w:rsidRDefault="008B36EB" w:rsidP="008B36EB">
      <w:pPr>
        <w:widowControl/>
        <w:tabs>
          <w:tab w:val="right" w:pos="9360"/>
        </w:tabs>
        <w:jc w:val="center"/>
        <w:rPr>
          <w:rFonts w:ascii="Arial" w:hAnsi="Arial" w:cs="Arial"/>
          <w:sz w:val="20"/>
          <w:szCs w:val="20"/>
        </w:rPr>
      </w:pPr>
      <w:r>
        <w:rPr>
          <w:rFonts w:ascii="Arial" w:hAnsi="Arial" w:cs="Arial"/>
          <w:sz w:val="20"/>
          <w:szCs w:val="20"/>
        </w:rPr>
        <w:t xml:space="preserve">IN THE CIRCUIT COURT FOR </w:t>
      </w:r>
      <w:r>
        <w:rPr>
          <w:rFonts w:ascii="Arial" w:hAnsi="Arial" w:cs="Arial"/>
          <w:sz w:val="20"/>
          <w:szCs w:val="20"/>
          <w:u w:val="single"/>
        </w:rPr>
        <w:t xml:space="preserve">                                </w:t>
      </w:r>
      <w:r>
        <w:rPr>
          <w:rFonts w:ascii="Arial" w:hAnsi="Arial" w:cs="Arial"/>
          <w:sz w:val="20"/>
          <w:szCs w:val="20"/>
        </w:rPr>
        <w:t xml:space="preserve"> COUNTY, FLORIDA</w:t>
      </w:r>
    </w:p>
    <w:p w14:paraId="51895C5E" w14:textId="77777777" w:rsidR="008B36EB" w:rsidRDefault="008B36EB" w:rsidP="008B36EB">
      <w:pPr>
        <w:widowControl/>
        <w:tabs>
          <w:tab w:val="left" w:pos="-1440"/>
          <w:tab w:val="left" w:pos="-720"/>
          <w:tab w:val="left" w:pos="720"/>
          <w:tab w:val="left" w:pos="1440"/>
          <w:tab w:val="left" w:pos="2160"/>
          <w:tab w:val="left" w:pos="2880"/>
          <w:tab w:val="left" w:pos="4608"/>
          <w:tab w:val="right" w:pos="9163"/>
        </w:tabs>
        <w:jc w:val="both"/>
        <w:rPr>
          <w:rFonts w:ascii="Arial" w:hAnsi="Arial" w:cs="Arial"/>
          <w:sz w:val="20"/>
          <w:szCs w:val="20"/>
        </w:rPr>
      </w:pPr>
    </w:p>
    <w:p w14:paraId="1DA95C11" w14:textId="77777777" w:rsidR="008B36EB" w:rsidRDefault="008B36EB" w:rsidP="008B36EB">
      <w:pPr>
        <w:widowControl/>
        <w:tabs>
          <w:tab w:val="left" w:pos="-1440"/>
          <w:tab w:val="left" w:pos="-720"/>
          <w:tab w:val="left" w:pos="720"/>
          <w:tab w:val="left" w:pos="1440"/>
          <w:tab w:val="left" w:pos="2160"/>
          <w:tab w:val="left" w:pos="2880"/>
          <w:tab w:val="left" w:pos="4608"/>
          <w:tab w:val="right" w:pos="9163"/>
        </w:tabs>
        <w:jc w:val="both"/>
        <w:rPr>
          <w:rFonts w:ascii="Arial" w:hAnsi="Arial" w:cs="Arial"/>
          <w:sz w:val="20"/>
          <w:szCs w:val="20"/>
        </w:rPr>
      </w:pPr>
      <w:r>
        <w:rPr>
          <w:rFonts w:ascii="Arial" w:hAnsi="Arial" w:cs="Arial"/>
          <w:sz w:val="20"/>
          <w:szCs w:val="20"/>
        </w:rPr>
        <w:t>IN RE: GUARDIANSHIP OF</w:t>
      </w:r>
    </w:p>
    <w:p w14:paraId="053DAA75" w14:textId="77777777" w:rsidR="008B36EB" w:rsidRDefault="008B36EB" w:rsidP="008B36EB">
      <w:pPr>
        <w:widowControl/>
        <w:tabs>
          <w:tab w:val="left" w:pos="-1440"/>
          <w:tab w:val="left" w:pos="-720"/>
          <w:tab w:val="left" w:pos="720"/>
          <w:tab w:val="left" w:pos="1440"/>
          <w:tab w:val="left" w:pos="2160"/>
          <w:tab w:val="left" w:pos="2880"/>
          <w:tab w:val="left" w:pos="4608"/>
          <w:tab w:val="right" w:pos="9163"/>
        </w:tabs>
        <w:jc w:val="both"/>
        <w:rPr>
          <w:rFonts w:ascii="Arial" w:hAnsi="Arial" w:cs="Arial"/>
          <w:sz w:val="20"/>
          <w:szCs w:val="20"/>
        </w:rPr>
      </w:pPr>
    </w:p>
    <w:p w14:paraId="29C0F969" w14:textId="77777777" w:rsidR="008B36EB" w:rsidRDefault="008B36EB" w:rsidP="008B36EB">
      <w:pPr>
        <w:widowControl/>
        <w:tabs>
          <w:tab w:val="left" w:pos="-1440"/>
          <w:tab w:val="left" w:pos="-720"/>
          <w:tab w:val="left" w:pos="720"/>
          <w:tab w:val="left" w:pos="1440"/>
          <w:tab w:val="left" w:pos="2160"/>
          <w:tab w:val="left" w:pos="2880"/>
          <w:tab w:val="left" w:pos="4608"/>
          <w:tab w:val="right" w:pos="9163"/>
        </w:tabs>
        <w:jc w:val="both"/>
        <w:rPr>
          <w:rFonts w:ascii="Arial" w:hAnsi="Arial" w:cs="Arial"/>
          <w:sz w:val="20"/>
          <w:szCs w:val="20"/>
        </w:rPr>
      </w:pP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sidRPr="009E4D3C">
        <w:rPr>
          <w:rFonts w:ascii="Arial" w:hAnsi="Arial" w:cs="Arial"/>
          <w:sz w:val="20"/>
          <w:szCs w:val="20"/>
        </w:rPr>
        <w:t>PROBATE DIVISION</w:t>
      </w:r>
    </w:p>
    <w:p w14:paraId="6B2CFFBE" w14:textId="77777777" w:rsidR="008B36EB" w:rsidRDefault="008B36EB" w:rsidP="008B36EB">
      <w:pPr>
        <w:widowControl/>
        <w:tabs>
          <w:tab w:val="left" w:pos="-1440"/>
          <w:tab w:val="left" w:pos="-720"/>
          <w:tab w:val="left" w:pos="720"/>
          <w:tab w:val="left" w:pos="1440"/>
          <w:tab w:val="left" w:pos="2160"/>
          <w:tab w:val="left" w:pos="2880"/>
          <w:tab w:val="left" w:pos="4608"/>
          <w:tab w:val="right" w:pos="9163"/>
        </w:tabs>
        <w:jc w:val="both"/>
        <w:rPr>
          <w:rFonts w:ascii="Arial" w:hAnsi="Arial" w:cs="Arial"/>
          <w:sz w:val="20"/>
          <w:szCs w:val="20"/>
        </w:rPr>
      </w:pPr>
    </w:p>
    <w:p w14:paraId="385C0A9E" w14:textId="77777777" w:rsidR="008B36EB" w:rsidRDefault="008B36EB" w:rsidP="008B36EB">
      <w:pPr>
        <w:widowControl/>
        <w:tabs>
          <w:tab w:val="right" w:pos="7380"/>
        </w:tabs>
        <w:ind w:firstLine="4590"/>
        <w:jc w:val="both"/>
        <w:rPr>
          <w:rFonts w:ascii="Arial" w:hAnsi="Arial" w:cs="Arial"/>
          <w:sz w:val="20"/>
          <w:szCs w:val="20"/>
        </w:rPr>
      </w:pPr>
      <w:r>
        <w:rPr>
          <w:rFonts w:ascii="Arial" w:hAnsi="Arial" w:cs="Arial"/>
          <w:sz w:val="20"/>
          <w:szCs w:val="20"/>
        </w:rPr>
        <w:t xml:space="preserve">File No. </w:t>
      </w:r>
      <w:r>
        <w:rPr>
          <w:rFonts w:ascii="Arial" w:hAnsi="Arial" w:cs="Arial"/>
          <w:sz w:val="20"/>
          <w:szCs w:val="20"/>
          <w:u w:val="single"/>
        </w:rPr>
        <w:tab/>
      </w:r>
    </w:p>
    <w:p w14:paraId="3E102D22" w14:textId="77777777" w:rsidR="008B36EB" w:rsidRDefault="008B36EB" w:rsidP="008B36EB">
      <w:pPr>
        <w:widowControl/>
        <w:tabs>
          <w:tab w:val="left" w:pos="1436"/>
          <w:tab w:val="left" w:pos="3600"/>
        </w:tabs>
        <w:jc w:val="both"/>
        <w:rPr>
          <w:rFonts w:ascii="Arial" w:hAnsi="Arial" w:cs="Arial"/>
          <w:sz w:val="20"/>
          <w:szCs w:val="20"/>
        </w:rPr>
      </w:pPr>
    </w:p>
    <w:p w14:paraId="0DA0541C" w14:textId="77777777" w:rsidR="008B36EB" w:rsidRPr="00A06E84" w:rsidRDefault="008B36EB" w:rsidP="008B36EB">
      <w:pPr>
        <w:widowControl/>
        <w:tabs>
          <w:tab w:val="right" w:pos="7380"/>
        </w:tabs>
        <w:ind w:firstLine="4590"/>
        <w:jc w:val="both"/>
        <w:rPr>
          <w:rFonts w:ascii="Arial" w:hAnsi="Arial" w:cs="Arial"/>
          <w:sz w:val="20"/>
          <w:szCs w:val="20"/>
          <w:u w:val="single"/>
        </w:rPr>
      </w:pPr>
      <w:r>
        <w:rPr>
          <w:rFonts w:ascii="Arial" w:hAnsi="Arial" w:cs="Arial"/>
          <w:sz w:val="20"/>
          <w:szCs w:val="20"/>
        </w:rPr>
        <w:t>Division</w:t>
      </w:r>
      <w:r w:rsidR="00055F4C">
        <w:rPr>
          <w:rFonts w:ascii="Arial" w:hAnsi="Arial" w:cs="Arial"/>
          <w:sz w:val="20"/>
          <w:szCs w:val="20"/>
        </w:rPr>
        <w:t xml:space="preserve"> </w:t>
      </w:r>
      <w:r>
        <w:rPr>
          <w:rFonts w:ascii="Arial" w:hAnsi="Arial" w:cs="Arial"/>
          <w:sz w:val="20"/>
          <w:szCs w:val="20"/>
          <w:u w:val="single"/>
        </w:rPr>
        <w:tab/>
      </w:r>
    </w:p>
    <w:p w14:paraId="5AC77915" w14:textId="77777777" w:rsidR="005D66C3" w:rsidRPr="00D923FE" w:rsidRDefault="005D66C3">
      <w:pPr>
        <w:widowControl/>
        <w:tabs>
          <w:tab w:val="left" w:pos="1436"/>
          <w:tab w:val="left" w:pos="3600"/>
        </w:tabs>
        <w:jc w:val="both"/>
        <w:rPr>
          <w:rFonts w:ascii="Arial" w:hAnsi="Arial" w:cs="Arial"/>
          <w:sz w:val="20"/>
          <w:szCs w:val="20"/>
        </w:rPr>
      </w:pPr>
    </w:p>
    <w:p w14:paraId="317CFC56" w14:textId="77777777" w:rsidR="005D66C3" w:rsidRPr="00D923FE" w:rsidRDefault="005D66C3">
      <w:pPr>
        <w:widowControl/>
        <w:tabs>
          <w:tab w:val="left" w:pos="1436"/>
          <w:tab w:val="left" w:pos="3600"/>
        </w:tabs>
        <w:jc w:val="both"/>
        <w:rPr>
          <w:rFonts w:ascii="Arial" w:hAnsi="Arial" w:cs="Arial"/>
          <w:sz w:val="20"/>
          <w:szCs w:val="20"/>
        </w:rPr>
      </w:pPr>
    </w:p>
    <w:p w14:paraId="22E943B0" w14:textId="77777777" w:rsidR="005D66C3" w:rsidRPr="00D923FE" w:rsidRDefault="005D66C3">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jc w:val="both"/>
        <w:rPr>
          <w:rFonts w:ascii="Arial" w:hAnsi="Arial" w:cs="Arial"/>
          <w:sz w:val="20"/>
          <w:szCs w:val="20"/>
        </w:rPr>
      </w:pPr>
    </w:p>
    <w:p w14:paraId="69D6859C" w14:textId="77777777" w:rsidR="005D66C3" w:rsidRPr="00D923FE" w:rsidRDefault="005D66C3" w:rsidP="00CA3770">
      <w:pPr>
        <w:widowControl/>
        <w:tabs>
          <w:tab w:val="center" w:pos="4680"/>
          <w:tab w:val="left" w:pos="5040"/>
          <w:tab w:val="left" w:pos="5760"/>
        </w:tabs>
        <w:jc w:val="center"/>
        <w:rPr>
          <w:rFonts w:ascii="Arial" w:hAnsi="Arial" w:cs="Arial"/>
          <w:sz w:val="20"/>
          <w:szCs w:val="20"/>
        </w:rPr>
      </w:pPr>
      <w:r w:rsidRPr="00D923FE">
        <w:rPr>
          <w:rFonts w:ascii="Arial" w:hAnsi="Arial" w:cs="Arial"/>
          <w:sz w:val="20"/>
          <w:szCs w:val="20"/>
        </w:rPr>
        <w:t>ORDER APPROVING ANNUAL GUARDIANSHIP PLAN</w:t>
      </w:r>
    </w:p>
    <w:p w14:paraId="65D0A73B" w14:textId="77777777" w:rsidR="005D66C3" w:rsidRPr="00D923FE" w:rsidRDefault="005D66C3" w:rsidP="00CA3770">
      <w:pPr>
        <w:widowControl/>
        <w:tabs>
          <w:tab w:val="center" w:pos="4680"/>
          <w:tab w:val="left" w:pos="5040"/>
          <w:tab w:val="left" w:pos="5760"/>
        </w:tabs>
        <w:jc w:val="center"/>
        <w:rPr>
          <w:rFonts w:ascii="Arial" w:hAnsi="Arial" w:cs="Arial"/>
          <w:sz w:val="20"/>
          <w:szCs w:val="20"/>
        </w:rPr>
      </w:pPr>
      <w:r w:rsidRPr="00D923FE">
        <w:rPr>
          <w:rFonts w:ascii="Arial" w:hAnsi="Arial" w:cs="Arial"/>
          <w:sz w:val="20"/>
          <w:szCs w:val="20"/>
        </w:rPr>
        <w:t>OF GUARDIAN OF THE PERSON</w:t>
      </w:r>
    </w:p>
    <w:p w14:paraId="10AC826A" w14:textId="77777777" w:rsidR="005D66C3" w:rsidRPr="00D923FE" w:rsidRDefault="005D66C3" w:rsidP="00D826EC">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360" w:lineRule="auto"/>
        <w:ind w:firstLine="5040"/>
        <w:rPr>
          <w:rFonts w:ascii="Arial" w:hAnsi="Arial" w:cs="Arial"/>
          <w:sz w:val="20"/>
          <w:szCs w:val="20"/>
        </w:rPr>
      </w:pPr>
    </w:p>
    <w:p w14:paraId="4513D946" w14:textId="77777777" w:rsidR="00C06228" w:rsidRPr="00D923FE" w:rsidRDefault="005D66C3" w:rsidP="00CD7587">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360" w:lineRule="auto"/>
        <w:ind w:firstLine="720"/>
        <w:jc w:val="both"/>
        <w:rPr>
          <w:rFonts w:ascii="Arial" w:hAnsi="Arial" w:cs="Arial"/>
          <w:sz w:val="20"/>
          <w:szCs w:val="20"/>
        </w:rPr>
      </w:pPr>
      <w:r w:rsidRPr="00D923FE">
        <w:rPr>
          <w:rFonts w:ascii="Arial" w:hAnsi="Arial" w:cs="Arial"/>
          <w:sz w:val="20"/>
          <w:szCs w:val="20"/>
        </w:rPr>
        <w:t>The Court has reviewed the A</w:t>
      </w:r>
      <w:r w:rsidR="00C06228">
        <w:rPr>
          <w:rFonts w:ascii="Arial" w:hAnsi="Arial" w:cs="Arial"/>
          <w:sz w:val="20"/>
          <w:szCs w:val="20"/>
        </w:rPr>
        <w:t>nnual Guardianship Plan filed on</w:t>
      </w:r>
      <w:r w:rsidR="00D923FE">
        <w:rPr>
          <w:rFonts w:ascii="Arial" w:hAnsi="Arial" w:cs="Arial"/>
          <w:sz w:val="20"/>
          <w:szCs w:val="20"/>
          <w:u w:val="single"/>
        </w:rPr>
        <w:t xml:space="preserve">      </w:t>
      </w:r>
      <w:r w:rsidRPr="00D923FE">
        <w:rPr>
          <w:rFonts w:ascii="Arial" w:hAnsi="Arial" w:cs="Arial"/>
          <w:sz w:val="20"/>
          <w:szCs w:val="20"/>
          <w:u w:val="single"/>
        </w:rPr>
        <w:t xml:space="preserve">                              </w:t>
      </w:r>
      <w:r w:rsidR="007B5385" w:rsidRPr="00D923FE">
        <w:rPr>
          <w:rFonts w:ascii="Arial" w:hAnsi="Arial" w:cs="Arial"/>
          <w:sz w:val="20"/>
          <w:szCs w:val="20"/>
          <w:u w:val="single"/>
        </w:rPr>
        <w:t xml:space="preserve">                     </w:t>
      </w:r>
      <w:r w:rsidR="00D826EC" w:rsidRPr="00D923FE">
        <w:rPr>
          <w:rFonts w:ascii="Arial" w:hAnsi="Arial" w:cs="Arial"/>
          <w:sz w:val="20"/>
          <w:szCs w:val="20"/>
          <w:u w:val="single"/>
        </w:rPr>
        <w:t xml:space="preserve">  </w:t>
      </w:r>
      <w:r w:rsidRPr="00D923FE">
        <w:rPr>
          <w:rFonts w:ascii="Arial" w:hAnsi="Arial" w:cs="Arial"/>
          <w:sz w:val="20"/>
          <w:szCs w:val="20"/>
          <w:u w:val="single"/>
        </w:rPr>
        <w:t xml:space="preserve">  </w:t>
      </w:r>
      <w:r w:rsidR="00C06228">
        <w:rPr>
          <w:rFonts w:ascii="Arial" w:hAnsi="Arial" w:cs="Arial"/>
          <w:sz w:val="20"/>
          <w:szCs w:val="20"/>
        </w:rPr>
        <w:t xml:space="preserve">, by </w:t>
      </w:r>
      <w:r w:rsidR="00CD7587">
        <w:rPr>
          <w:rFonts w:ascii="Arial" w:hAnsi="Arial" w:cs="Arial"/>
          <w:sz w:val="20"/>
          <w:szCs w:val="20"/>
          <w:u w:val="single"/>
        </w:rPr>
        <w:tab/>
      </w:r>
      <w:r w:rsidR="00CD7587">
        <w:rPr>
          <w:rFonts w:ascii="Arial" w:hAnsi="Arial" w:cs="Arial"/>
          <w:sz w:val="20"/>
          <w:szCs w:val="20"/>
          <w:u w:val="single"/>
        </w:rPr>
        <w:tab/>
      </w:r>
      <w:r w:rsidR="00CD7587">
        <w:rPr>
          <w:rFonts w:ascii="Arial" w:hAnsi="Arial" w:cs="Arial"/>
          <w:sz w:val="20"/>
          <w:szCs w:val="20"/>
          <w:u w:val="single"/>
        </w:rPr>
        <w:tab/>
      </w:r>
      <w:r w:rsidR="00CD7587">
        <w:rPr>
          <w:rFonts w:ascii="Arial" w:hAnsi="Arial" w:cs="Arial"/>
          <w:sz w:val="20"/>
          <w:szCs w:val="20"/>
          <w:u w:val="single"/>
        </w:rPr>
        <w:tab/>
      </w:r>
      <w:r w:rsidR="00CD7587">
        <w:rPr>
          <w:rFonts w:ascii="Arial" w:hAnsi="Arial" w:cs="Arial"/>
          <w:sz w:val="20"/>
          <w:szCs w:val="20"/>
          <w:u w:val="single"/>
        </w:rPr>
        <w:tab/>
      </w:r>
      <w:r w:rsidR="00C06228">
        <w:rPr>
          <w:rFonts w:ascii="Arial" w:hAnsi="Arial" w:cs="Arial"/>
          <w:sz w:val="20"/>
          <w:szCs w:val="20"/>
        </w:rPr>
        <w:t>,</w:t>
      </w:r>
      <w:r w:rsidR="00CD7587">
        <w:rPr>
          <w:rFonts w:ascii="Arial" w:hAnsi="Arial" w:cs="Arial"/>
          <w:sz w:val="20"/>
          <w:szCs w:val="20"/>
        </w:rPr>
        <w:t xml:space="preserve"> </w:t>
      </w:r>
      <w:r w:rsidR="00C06228">
        <w:rPr>
          <w:rFonts w:ascii="Arial" w:hAnsi="Arial" w:cs="Arial"/>
          <w:sz w:val="20"/>
          <w:szCs w:val="20"/>
        </w:rPr>
        <w:t>as guardian of the person of</w:t>
      </w:r>
      <w:r w:rsidR="00CD7587">
        <w:rPr>
          <w:rFonts w:ascii="Arial" w:hAnsi="Arial" w:cs="Arial"/>
          <w:sz w:val="20"/>
          <w:szCs w:val="20"/>
        </w:rPr>
        <w:t xml:space="preserve"> </w:t>
      </w:r>
      <w:r w:rsidR="007B5385" w:rsidRPr="00D923FE">
        <w:rPr>
          <w:rFonts w:ascii="Arial" w:hAnsi="Arial" w:cs="Arial"/>
          <w:sz w:val="20"/>
          <w:szCs w:val="20"/>
        </w:rPr>
        <w:t>______________________________</w:t>
      </w:r>
      <w:r w:rsidR="00CD7587">
        <w:rPr>
          <w:rFonts w:ascii="Arial" w:hAnsi="Arial" w:cs="Arial"/>
          <w:sz w:val="20"/>
          <w:szCs w:val="20"/>
        </w:rPr>
        <w:t xml:space="preserve"> </w:t>
      </w:r>
      <w:r w:rsidR="00C06228">
        <w:rPr>
          <w:rFonts w:ascii="Arial" w:hAnsi="Arial" w:cs="Arial"/>
          <w:sz w:val="20"/>
          <w:szCs w:val="20"/>
        </w:rPr>
        <w:t xml:space="preserve">(the Ward), </w:t>
      </w:r>
      <w:r w:rsidRPr="00D923FE">
        <w:rPr>
          <w:rFonts w:ascii="Arial" w:hAnsi="Arial" w:cs="Arial"/>
          <w:sz w:val="20"/>
          <w:szCs w:val="20"/>
        </w:rPr>
        <w:t>and the Clerk's report thereon filed</w:t>
      </w:r>
      <w:r w:rsidR="00D923FE">
        <w:rPr>
          <w:rFonts w:ascii="Arial" w:hAnsi="Arial" w:cs="Arial"/>
          <w:sz w:val="20"/>
          <w:szCs w:val="20"/>
        </w:rPr>
        <w:t xml:space="preserve"> </w:t>
      </w:r>
      <w:r w:rsidR="00C06228">
        <w:rPr>
          <w:rFonts w:ascii="Arial" w:hAnsi="Arial" w:cs="Arial"/>
          <w:sz w:val="20"/>
          <w:szCs w:val="20"/>
        </w:rPr>
        <w:t xml:space="preserve">on </w:t>
      </w:r>
      <w:r w:rsidRPr="00D923FE">
        <w:rPr>
          <w:rFonts w:ascii="Arial" w:hAnsi="Arial" w:cs="Arial"/>
          <w:sz w:val="20"/>
          <w:szCs w:val="20"/>
          <w:u w:val="single"/>
        </w:rPr>
        <w:t xml:space="preserve">                           </w:t>
      </w:r>
      <w:r w:rsidR="00C06228">
        <w:rPr>
          <w:rFonts w:ascii="Arial" w:hAnsi="Arial" w:cs="Arial"/>
          <w:sz w:val="20"/>
          <w:szCs w:val="20"/>
          <w:u w:val="single"/>
        </w:rPr>
        <w:tab/>
      </w:r>
      <w:r w:rsidR="00C06228">
        <w:rPr>
          <w:rFonts w:ascii="Arial" w:hAnsi="Arial" w:cs="Arial"/>
          <w:sz w:val="20"/>
          <w:szCs w:val="20"/>
          <w:u w:val="single"/>
        </w:rPr>
        <w:tab/>
      </w:r>
      <w:r w:rsidRPr="00D923FE">
        <w:rPr>
          <w:rFonts w:ascii="Arial" w:hAnsi="Arial" w:cs="Arial"/>
          <w:sz w:val="20"/>
          <w:szCs w:val="20"/>
          <w:u w:val="single"/>
        </w:rPr>
        <w:t xml:space="preserve"> </w:t>
      </w:r>
      <w:r w:rsidRPr="00D923FE">
        <w:rPr>
          <w:rFonts w:ascii="Arial" w:hAnsi="Arial" w:cs="Arial"/>
          <w:sz w:val="20"/>
          <w:szCs w:val="20"/>
        </w:rPr>
        <w:t xml:space="preserve">, </w:t>
      </w:r>
      <w:r w:rsidRPr="00D923FE">
        <w:rPr>
          <w:rFonts w:ascii="Arial" w:hAnsi="Arial" w:cs="Arial"/>
          <w:sz w:val="20"/>
          <w:szCs w:val="20"/>
          <w:u w:val="single"/>
        </w:rPr>
        <w:t xml:space="preserve">              </w:t>
      </w:r>
      <w:r w:rsidR="00C06228">
        <w:rPr>
          <w:rFonts w:ascii="Arial" w:hAnsi="Arial" w:cs="Arial"/>
          <w:sz w:val="20"/>
          <w:szCs w:val="20"/>
          <w:u w:val="single"/>
        </w:rPr>
        <w:t xml:space="preserve">  </w:t>
      </w:r>
      <w:r w:rsidRPr="00D923FE">
        <w:rPr>
          <w:rFonts w:ascii="Arial" w:hAnsi="Arial" w:cs="Arial"/>
          <w:sz w:val="20"/>
          <w:szCs w:val="20"/>
          <w:u w:val="single"/>
        </w:rPr>
        <w:t xml:space="preserve">     </w:t>
      </w:r>
      <w:r w:rsidRPr="00D923FE">
        <w:rPr>
          <w:rFonts w:ascii="Arial" w:hAnsi="Arial" w:cs="Arial"/>
          <w:sz w:val="20"/>
          <w:szCs w:val="20"/>
        </w:rPr>
        <w:t>.  The Court finds the Annual Guardianship Plan</w:t>
      </w:r>
      <w:r w:rsidR="00C06228">
        <w:rPr>
          <w:rFonts w:ascii="Arial" w:hAnsi="Arial" w:cs="Arial"/>
          <w:sz w:val="20"/>
          <w:szCs w:val="20"/>
        </w:rPr>
        <w:t xml:space="preserve"> for the year beginning _____________________</w:t>
      </w:r>
      <w:r w:rsidR="00CD7587">
        <w:rPr>
          <w:rFonts w:ascii="Arial" w:hAnsi="Arial" w:cs="Arial"/>
          <w:sz w:val="20"/>
          <w:szCs w:val="20"/>
        </w:rPr>
        <w:t>________</w:t>
      </w:r>
      <w:r w:rsidR="00C06228">
        <w:rPr>
          <w:rFonts w:ascii="Arial" w:hAnsi="Arial" w:cs="Arial"/>
          <w:sz w:val="20"/>
          <w:szCs w:val="20"/>
        </w:rPr>
        <w:t>,_______</w:t>
      </w:r>
      <w:r w:rsidR="00CD7587">
        <w:rPr>
          <w:rFonts w:ascii="Arial" w:hAnsi="Arial" w:cs="Arial"/>
          <w:sz w:val="20"/>
          <w:szCs w:val="20"/>
        </w:rPr>
        <w:t>__</w:t>
      </w:r>
      <w:r w:rsidR="00C06228">
        <w:rPr>
          <w:rFonts w:ascii="Arial" w:hAnsi="Arial" w:cs="Arial"/>
          <w:sz w:val="20"/>
          <w:szCs w:val="20"/>
        </w:rPr>
        <w:t>, and ending ___________________</w:t>
      </w:r>
      <w:r w:rsidR="00CD7587">
        <w:rPr>
          <w:rFonts w:ascii="Arial" w:hAnsi="Arial" w:cs="Arial"/>
          <w:sz w:val="20"/>
          <w:szCs w:val="20"/>
        </w:rPr>
        <w:t>_________</w:t>
      </w:r>
      <w:r w:rsidR="00C06228">
        <w:rPr>
          <w:rFonts w:ascii="Arial" w:hAnsi="Arial" w:cs="Arial"/>
          <w:sz w:val="20"/>
          <w:szCs w:val="20"/>
        </w:rPr>
        <w:t>,</w:t>
      </w:r>
      <w:r w:rsidR="00CD7587">
        <w:rPr>
          <w:rFonts w:ascii="Arial" w:hAnsi="Arial" w:cs="Arial"/>
          <w:sz w:val="20"/>
          <w:szCs w:val="20"/>
        </w:rPr>
        <w:t xml:space="preserve"> </w:t>
      </w:r>
      <w:r w:rsidR="00C06228">
        <w:rPr>
          <w:rFonts w:ascii="Arial" w:hAnsi="Arial" w:cs="Arial"/>
          <w:sz w:val="20"/>
          <w:szCs w:val="20"/>
        </w:rPr>
        <w:t>______</w:t>
      </w:r>
      <w:r w:rsidR="00CD7587">
        <w:rPr>
          <w:rFonts w:ascii="Arial" w:hAnsi="Arial" w:cs="Arial"/>
          <w:sz w:val="20"/>
          <w:szCs w:val="20"/>
        </w:rPr>
        <w:t>__</w:t>
      </w:r>
      <w:r w:rsidR="00C06228">
        <w:rPr>
          <w:rFonts w:ascii="Arial" w:hAnsi="Arial" w:cs="Arial"/>
          <w:sz w:val="20"/>
          <w:szCs w:val="20"/>
        </w:rPr>
        <w:t>,</w:t>
      </w:r>
    </w:p>
    <w:p w14:paraId="2583382F" w14:textId="77777777" w:rsidR="005D66C3" w:rsidRPr="00D923FE" w:rsidRDefault="005D66C3" w:rsidP="005C7864">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360" w:lineRule="auto"/>
        <w:ind w:firstLine="720"/>
        <w:jc w:val="both"/>
        <w:rPr>
          <w:rFonts w:ascii="Arial" w:hAnsi="Arial" w:cs="Arial"/>
          <w:sz w:val="20"/>
          <w:szCs w:val="20"/>
        </w:rPr>
      </w:pPr>
      <w:r w:rsidRPr="00D923FE">
        <w:rPr>
          <w:rFonts w:ascii="Arial" w:hAnsi="Arial" w:cs="Arial"/>
          <w:sz w:val="20"/>
          <w:szCs w:val="20"/>
        </w:rPr>
        <w:t>(a)</w:t>
      </w:r>
      <w:r w:rsidRPr="00D923FE">
        <w:rPr>
          <w:rFonts w:ascii="Arial" w:hAnsi="Arial" w:cs="Arial"/>
          <w:sz w:val="20"/>
          <w:szCs w:val="20"/>
        </w:rPr>
        <w:tab/>
        <w:t>Meets the needs of the Ward;</w:t>
      </w:r>
    </w:p>
    <w:p w14:paraId="360F302D" w14:textId="77777777" w:rsidR="005D66C3" w:rsidRPr="00D923FE" w:rsidRDefault="005D66C3" w:rsidP="005C7864">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360" w:lineRule="auto"/>
        <w:ind w:firstLine="720"/>
        <w:jc w:val="both"/>
        <w:rPr>
          <w:rFonts w:ascii="Arial" w:hAnsi="Arial" w:cs="Arial"/>
          <w:sz w:val="20"/>
          <w:szCs w:val="20"/>
        </w:rPr>
      </w:pPr>
      <w:r w:rsidRPr="00D923FE">
        <w:rPr>
          <w:rFonts w:ascii="Arial" w:hAnsi="Arial" w:cs="Arial"/>
          <w:sz w:val="20"/>
          <w:szCs w:val="20"/>
        </w:rPr>
        <w:t>(b)</w:t>
      </w:r>
      <w:r w:rsidRPr="00D923FE">
        <w:rPr>
          <w:rFonts w:ascii="Arial" w:hAnsi="Arial" w:cs="Arial"/>
          <w:sz w:val="20"/>
          <w:szCs w:val="20"/>
        </w:rPr>
        <w:tab/>
        <w:t>Authorizes the guardian to act only in areas in which the Ward has been declared incapacitated;</w:t>
      </w:r>
    </w:p>
    <w:p w14:paraId="7FB804A9" w14:textId="77777777" w:rsidR="005D66C3" w:rsidRPr="00D923FE" w:rsidRDefault="005D66C3" w:rsidP="005C7864">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360" w:lineRule="auto"/>
        <w:ind w:firstLine="720"/>
        <w:jc w:val="both"/>
        <w:rPr>
          <w:rFonts w:ascii="Arial" w:hAnsi="Arial" w:cs="Arial"/>
          <w:sz w:val="20"/>
          <w:szCs w:val="20"/>
        </w:rPr>
      </w:pPr>
      <w:r w:rsidRPr="00D923FE">
        <w:rPr>
          <w:rFonts w:ascii="Arial" w:hAnsi="Arial" w:cs="Arial"/>
          <w:sz w:val="20"/>
          <w:szCs w:val="20"/>
        </w:rPr>
        <w:t>(c)</w:t>
      </w:r>
      <w:r w:rsidRPr="00D923FE">
        <w:rPr>
          <w:rFonts w:ascii="Arial" w:hAnsi="Arial" w:cs="Arial"/>
          <w:sz w:val="20"/>
          <w:szCs w:val="20"/>
        </w:rPr>
        <w:tab/>
        <w:t xml:space="preserve">Conforms to all other requirements of the Florida </w:t>
      </w:r>
      <w:r w:rsidR="005C7864" w:rsidRPr="00D923FE">
        <w:rPr>
          <w:rFonts w:ascii="Arial" w:hAnsi="Arial" w:cs="Arial"/>
          <w:sz w:val="20"/>
          <w:szCs w:val="20"/>
        </w:rPr>
        <w:t>Statutes</w:t>
      </w:r>
      <w:r w:rsidRPr="00D923FE">
        <w:rPr>
          <w:rFonts w:ascii="Arial" w:hAnsi="Arial" w:cs="Arial"/>
          <w:sz w:val="20"/>
          <w:szCs w:val="20"/>
        </w:rPr>
        <w:t>; and</w:t>
      </w:r>
    </w:p>
    <w:p w14:paraId="5197D130" w14:textId="77777777" w:rsidR="005D66C3" w:rsidRPr="00D923FE" w:rsidRDefault="005D66C3" w:rsidP="005C7864">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360" w:lineRule="auto"/>
        <w:ind w:firstLine="720"/>
        <w:jc w:val="both"/>
        <w:rPr>
          <w:rFonts w:ascii="Arial" w:hAnsi="Arial" w:cs="Arial"/>
          <w:sz w:val="20"/>
          <w:szCs w:val="20"/>
        </w:rPr>
      </w:pPr>
      <w:r w:rsidRPr="00D923FE">
        <w:rPr>
          <w:rFonts w:ascii="Arial" w:hAnsi="Arial" w:cs="Arial"/>
          <w:sz w:val="20"/>
          <w:szCs w:val="20"/>
        </w:rPr>
        <w:t>(d)</w:t>
      </w:r>
      <w:r w:rsidRPr="00D923FE">
        <w:rPr>
          <w:rFonts w:ascii="Arial" w:hAnsi="Arial" w:cs="Arial"/>
          <w:sz w:val="20"/>
          <w:szCs w:val="20"/>
        </w:rPr>
        <w:tab/>
        <w:t xml:space="preserve">Does not seek or provide for additional authority to be delegated to the guardian which has not heretofore been granted after a hearing, as provided for in </w:t>
      </w:r>
      <w:r w:rsidR="00D923FE" w:rsidRPr="00D923FE">
        <w:rPr>
          <w:rFonts w:ascii="Arial" w:hAnsi="Arial" w:cs="Arial"/>
          <w:sz w:val="20"/>
          <w:szCs w:val="20"/>
        </w:rPr>
        <w:t xml:space="preserve">Florida Statutes </w:t>
      </w:r>
      <w:r w:rsidRPr="00D923FE">
        <w:rPr>
          <w:rFonts w:ascii="Arial" w:hAnsi="Arial" w:cs="Arial"/>
          <w:sz w:val="20"/>
          <w:szCs w:val="20"/>
        </w:rPr>
        <w:t>Section 744.331.</w:t>
      </w:r>
    </w:p>
    <w:p w14:paraId="4840F9C6" w14:textId="77777777" w:rsidR="005D66C3" w:rsidRPr="00D923FE" w:rsidRDefault="005D66C3" w:rsidP="005C7864">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360" w:lineRule="auto"/>
        <w:ind w:firstLine="720"/>
        <w:jc w:val="both"/>
        <w:rPr>
          <w:rFonts w:ascii="Arial" w:hAnsi="Arial" w:cs="Arial"/>
          <w:sz w:val="20"/>
          <w:szCs w:val="20"/>
        </w:rPr>
      </w:pPr>
      <w:r w:rsidRPr="00D923FE">
        <w:rPr>
          <w:rFonts w:ascii="Arial" w:hAnsi="Arial" w:cs="Arial"/>
          <w:sz w:val="20"/>
          <w:szCs w:val="20"/>
        </w:rPr>
        <w:t>It therefore is</w:t>
      </w:r>
    </w:p>
    <w:p w14:paraId="7FBB0AE0" w14:textId="77777777" w:rsidR="005D66C3" w:rsidRPr="00D923FE" w:rsidRDefault="005D66C3" w:rsidP="005C7864">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360" w:lineRule="auto"/>
        <w:ind w:firstLine="720"/>
        <w:jc w:val="both"/>
        <w:rPr>
          <w:rFonts w:ascii="Arial" w:hAnsi="Arial" w:cs="Arial"/>
          <w:sz w:val="20"/>
          <w:szCs w:val="20"/>
        </w:rPr>
      </w:pPr>
      <w:r w:rsidRPr="00D923FE">
        <w:rPr>
          <w:rFonts w:ascii="Arial" w:hAnsi="Arial" w:cs="Arial"/>
          <w:sz w:val="20"/>
          <w:szCs w:val="20"/>
        </w:rPr>
        <w:t>ADJUDGED that the Annual Guardianship Plan is approved and constitutes the authority for the guardian to act in the forthcoming year, and the guardian's powers are limited as set forth therein.</w:t>
      </w:r>
    </w:p>
    <w:p w14:paraId="459D2D6F" w14:textId="77777777" w:rsidR="005D66C3" w:rsidRPr="00D923FE" w:rsidRDefault="005D66C3">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360" w:lineRule="auto"/>
        <w:ind w:firstLine="720"/>
        <w:jc w:val="both"/>
        <w:rPr>
          <w:rFonts w:ascii="Arial" w:hAnsi="Arial" w:cs="Arial"/>
          <w:sz w:val="20"/>
          <w:szCs w:val="20"/>
        </w:rPr>
      </w:pPr>
    </w:p>
    <w:p w14:paraId="39E4D11E" w14:textId="77777777" w:rsidR="005D66C3" w:rsidRPr="00D923FE" w:rsidRDefault="005D66C3">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360" w:lineRule="auto"/>
        <w:ind w:firstLine="720"/>
        <w:jc w:val="both"/>
        <w:rPr>
          <w:rFonts w:ascii="Arial" w:hAnsi="Arial" w:cs="Arial"/>
          <w:sz w:val="20"/>
          <w:szCs w:val="20"/>
        </w:rPr>
      </w:pPr>
      <w:r w:rsidRPr="00D923FE">
        <w:rPr>
          <w:rFonts w:ascii="Arial" w:hAnsi="Arial" w:cs="Arial"/>
          <w:sz w:val="20"/>
          <w:szCs w:val="20"/>
        </w:rPr>
        <w:t xml:space="preserve">ORDERED on </w:t>
      </w:r>
      <w:r w:rsidRPr="00D923FE">
        <w:rPr>
          <w:rFonts w:ascii="Arial" w:hAnsi="Arial" w:cs="Arial"/>
          <w:sz w:val="20"/>
          <w:szCs w:val="20"/>
          <w:u w:val="single"/>
        </w:rPr>
        <w:t xml:space="preserve">                                                            </w:t>
      </w:r>
      <w:r w:rsidRPr="00D923FE">
        <w:rPr>
          <w:rFonts w:ascii="Arial" w:hAnsi="Arial" w:cs="Arial"/>
          <w:sz w:val="20"/>
          <w:szCs w:val="20"/>
        </w:rPr>
        <w:t xml:space="preserve">, </w:t>
      </w:r>
      <w:r w:rsidRPr="00D923FE">
        <w:rPr>
          <w:rFonts w:ascii="Arial" w:hAnsi="Arial" w:cs="Arial"/>
          <w:sz w:val="20"/>
          <w:szCs w:val="20"/>
          <w:u w:val="single"/>
        </w:rPr>
        <w:t xml:space="preserve">                   </w:t>
      </w:r>
      <w:r w:rsidRPr="00D923FE">
        <w:rPr>
          <w:rFonts w:ascii="Arial" w:hAnsi="Arial" w:cs="Arial"/>
          <w:sz w:val="20"/>
          <w:szCs w:val="20"/>
        </w:rPr>
        <w:t>.</w:t>
      </w:r>
    </w:p>
    <w:p w14:paraId="1A3744EA" w14:textId="77777777" w:rsidR="005D66C3" w:rsidRPr="00D923FE" w:rsidRDefault="005D66C3">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jc w:val="both"/>
        <w:rPr>
          <w:rFonts w:ascii="Arial" w:hAnsi="Arial" w:cs="Arial"/>
          <w:sz w:val="20"/>
          <w:szCs w:val="20"/>
        </w:rPr>
      </w:pPr>
    </w:p>
    <w:p w14:paraId="555B96C1" w14:textId="77777777" w:rsidR="005D66C3" w:rsidRPr="00D923FE" w:rsidRDefault="005D66C3">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jc w:val="both"/>
        <w:rPr>
          <w:rFonts w:ascii="Arial" w:hAnsi="Arial" w:cs="Arial"/>
          <w:sz w:val="20"/>
          <w:szCs w:val="20"/>
        </w:rPr>
      </w:pPr>
    </w:p>
    <w:p w14:paraId="35B34A79" w14:textId="77777777" w:rsidR="005D66C3" w:rsidRPr="00D923FE" w:rsidRDefault="005D66C3">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jc w:val="both"/>
        <w:rPr>
          <w:rFonts w:ascii="Arial" w:hAnsi="Arial" w:cs="Arial"/>
          <w:sz w:val="20"/>
          <w:szCs w:val="20"/>
        </w:rPr>
      </w:pPr>
    </w:p>
    <w:p w14:paraId="3A3CCE10" w14:textId="77777777" w:rsidR="005D66C3" w:rsidRPr="00D923FE" w:rsidRDefault="005D66C3">
      <w:pPr>
        <w:widowControl/>
        <w:tabs>
          <w:tab w:val="left" w:pos="-1440"/>
          <w:tab w:val="left" w:pos="-720"/>
          <w:tab w:val="left" w:pos="4752"/>
        </w:tabs>
        <w:ind w:firstLine="4752"/>
        <w:jc w:val="both"/>
        <w:rPr>
          <w:rFonts w:ascii="Arial" w:hAnsi="Arial" w:cs="Arial"/>
          <w:sz w:val="20"/>
          <w:szCs w:val="20"/>
        </w:rPr>
      </w:pPr>
      <w:r w:rsidRPr="00D923FE">
        <w:rPr>
          <w:rFonts w:ascii="Arial" w:hAnsi="Arial" w:cs="Arial"/>
          <w:sz w:val="20"/>
          <w:szCs w:val="20"/>
          <w:u w:val="single"/>
        </w:rPr>
        <w:t xml:space="preserve">                                                                                 </w:t>
      </w:r>
    </w:p>
    <w:p w14:paraId="49BA07F0" w14:textId="77777777" w:rsidR="005D66C3" w:rsidRPr="00D923FE" w:rsidRDefault="00D826EC">
      <w:pPr>
        <w:widowControl/>
        <w:tabs>
          <w:tab w:val="left" w:pos="-1440"/>
          <w:tab w:val="left" w:pos="-720"/>
          <w:tab w:val="left" w:pos="4752"/>
        </w:tabs>
        <w:jc w:val="both"/>
        <w:rPr>
          <w:rFonts w:ascii="Arial" w:hAnsi="Arial" w:cs="Arial"/>
          <w:sz w:val="20"/>
          <w:szCs w:val="20"/>
          <w:u w:val="single"/>
        </w:rPr>
      </w:pPr>
      <w:r w:rsidRPr="00D923FE">
        <w:rPr>
          <w:rFonts w:ascii="Arial" w:hAnsi="Arial" w:cs="Arial"/>
          <w:sz w:val="20"/>
          <w:szCs w:val="20"/>
        </w:rPr>
        <w:tab/>
      </w:r>
      <w:r w:rsidRPr="00D923FE">
        <w:rPr>
          <w:rFonts w:ascii="Arial" w:hAnsi="Arial" w:cs="Arial"/>
          <w:sz w:val="20"/>
          <w:szCs w:val="20"/>
        </w:rPr>
        <w:tab/>
      </w:r>
      <w:r w:rsidRPr="00D923FE">
        <w:rPr>
          <w:rFonts w:ascii="Arial" w:hAnsi="Arial" w:cs="Arial"/>
          <w:sz w:val="20"/>
          <w:szCs w:val="20"/>
          <w:u w:val="single"/>
        </w:rPr>
        <w:tab/>
      </w:r>
      <w:r w:rsidRPr="00D923FE">
        <w:rPr>
          <w:rFonts w:ascii="Arial" w:hAnsi="Arial" w:cs="Arial"/>
          <w:sz w:val="20"/>
          <w:szCs w:val="20"/>
          <w:u w:val="single"/>
        </w:rPr>
        <w:tab/>
      </w:r>
      <w:r w:rsidRPr="00D923FE">
        <w:rPr>
          <w:rFonts w:ascii="Arial" w:hAnsi="Arial" w:cs="Arial"/>
          <w:sz w:val="20"/>
          <w:szCs w:val="20"/>
          <w:u w:val="single"/>
        </w:rPr>
        <w:tab/>
      </w:r>
      <w:r w:rsidRPr="00D923FE">
        <w:rPr>
          <w:rFonts w:ascii="Arial" w:hAnsi="Arial" w:cs="Arial"/>
          <w:sz w:val="20"/>
          <w:szCs w:val="20"/>
          <w:u w:val="single"/>
        </w:rPr>
        <w:tab/>
      </w:r>
      <w:r w:rsidRPr="00D923FE">
        <w:rPr>
          <w:rFonts w:ascii="Arial" w:hAnsi="Arial" w:cs="Arial"/>
          <w:sz w:val="20"/>
          <w:szCs w:val="20"/>
          <w:u w:val="single"/>
        </w:rPr>
        <w:tab/>
      </w:r>
    </w:p>
    <w:p w14:paraId="00CF7103" w14:textId="77777777" w:rsidR="005D66C3" w:rsidRPr="00D923FE" w:rsidRDefault="005D66C3">
      <w:pPr>
        <w:widowControl/>
        <w:tabs>
          <w:tab w:val="left" w:pos="-1440"/>
          <w:tab w:val="left" w:pos="-720"/>
          <w:tab w:val="left" w:pos="4752"/>
        </w:tabs>
        <w:ind w:firstLine="4752"/>
        <w:jc w:val="both"/>
        <w:rPr>
          <w:rFonts w:ascii="Arial" w:hAnsi="Arial" w:cs="Arial"/>
          <w:sz w:val="20"/>
          <w:szCs w:val="20"/>
        </w:rPr>
      </w:pPr>
      <w:r w:rsidRPr="00D923FE">
        <w:rPr>
          <w:rFonts w:ascii="Arial" w:hAnsi="Arial" w:cs="Arial"/>
          <w:sz w:val="20"/>
          <w:szCs w:val="20"/>
        </w:rPr>
        <w:t xml:space="preserve">                        </w:t>
      </w:r>
      <w:r w:rsidR="00D826EC" w:rsidRPr="00D923FE">
        <w:rPr>
          <w:rFonts w:ascii="Arial" w:hAnsi="Arial" w:cs="Arial"/>
          <w:sz w:val="20"/>
          <w:szCs w:val="20"/>
        </w:rPr>
        <w:t xml:space="preserve">  </w:t>
      </w:r>
      <w:r w:rsidRPr="00D923FE">
        <w:rPr>
          <w:rFonts w:ascii="Arial" w:hAnsi="Arial" w:cs="Arial"/>
          <w:sz w:val="20"/>
          <w:szCs w:val="20"/>
        </w:rPr>
        <w:t xml:space="preserve">  Circuit Judge</w:t>
      </w:r>
    </w:p>
    <w:p w14:paraId="312F2601" w14:textId="77777777" w:rsidR="005D66C3" w:rsidRPr="00D923FE" w:rsidRDefault="005D66C3">
      <w:pPr>
        <w:widowControl/>
        <w:tabs>
          <w:tab w:val="left" w:pos="-1440"/>
          <w:tab w:val="left" w:pos="-720"/>
          <w:tab w:val="left" w:pos="4752"/>
        </w:tabs>
        <w:jc w:val="both"/>
        <w:rPr>
          <w:rFonts w:ascii="Arial" w:hAnsi="Arial" w:cs="Arial"/>
          <w:sz w:val="20"/>
          <w:szCs w:val="20"/>
        </w:rPr>
      </w:pPr>
    </w:p>
    <w:sectPr w:rsidR="005D66C3" w:rsidRPr="00D923FE" w:rsidSect="005D66C3">
      <w:footerReference w:type="default" r:id="rId7"/>
      <w:pgSz w:w="12240" w:h="15840"/>
      <w:pgMar w:top="1440" w:right="1440" w:bottom="360" w:left="1440" w:header="1440" w:footer="36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216E36" w14:textId="77777777" w:rsidR="00355C6A" w:rsidRDefault="00355C6A">
      <w:r>
        <w:separator/>
      </w:r>
    </w:p>
  </w:endnote>
  <w:endnote w:type="continuationSeparator" w:id="0">
    <w:p w14:paraId="7F3456D1" w14:textId="77777777" w:rsidR="00355C6A" w:rsidRDefault="00355C6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w:panose1 w:val="02070309020205020404"/>
    <w:charset w:val="00"/>
    <w:family w:val="modern"/>
    <w:pitch w:val="fixed"/>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F7C6A0" w14:textId="77777777" w:rsidR="005D66C3" w:rsidRPr="0018513B" w:rsidRDefault="005D66C3">
    <w:pPr>
      <w:spacing w:line="240" w:lineRule="exact"/>
      <w:rPr>
        <w:sz w:val="19"/>
        <w:szCs w:val="19"/>
      </w:rPr>
    </w:pPr>
  </w:p>
  <w:p w14:paraId="6D8BC9C1" w14:textId="77777777" w:rsidR="005D66C3" w:rsidRPr="0018513B" w:rsidRDefault="005D66C3">
    <w:pPr>
      <w:tabs>
        <w:tab w:val="left" w:pos="-1440"/>
        <w:tab w:val="left" w:pos="-720"/>
        <w:tab w:val="left" w:pos="720"/>
        <w:tab w:val="left" w:pos="1440"/>
        <w:tab w:val="left" w:pos="2160"/>
        <w:tab w:val="left" w:pos="2880"/>
        <w:tab w:val="left" w:pos="4608"/>
        <w:tab w:val="right" w:pos="9163"/>
      </w:tabs>
      <w:ind w:left="-668" w:right="-336"/>
      <w:jc w:val="both"/>
      <w:rPr>
        <w:rFonts w:ascii="Arial" w:hAnsi="Arial" w:cs="Arial"/>
        <w:sz w:val="19"/>
        <w:szCs w:val="19"/>
      </w:rPr>
    </w:pPr>
    <w:r w:rsidRPr="0018513B">
      <w:rPr>
        <w:rFonts w:ascii="Arial" w:hAnsi="Arial" w:cs="Arial"/>
        <w:sz w:val="19"/>
        <w:szCs w:val="19"/>
      </w:rPr>
      <w:t>Bar Form No. G-4.040</w:t>
    </w:r>
  </w:p>
  <w:p w14:paraId="26C7E4F4" w14:textId="77777777" w:rsidR="005D66C3" w:rsidRPr="0018513B" w:rsidRDefault="00401890">
    <w:pPr>
      <w:tabs>
        <w:tab w:val="left" w:pos="-1440"/>
        <w:tab w:val="left" w:pos="-720"/>
        <w:tab w:val="left" w:pos="720"/>
        <w:tab w:val="left" w:pos="1440"/>
        <w:tab w:val="left" w:pos="2160"/>
        <w:tab w:val="left" w:pos="2880"/>
        <w:tab w:val="left" w:pos="4608"/>
        <w:tab w:val="right" w:pos="9163"/>
      </w:tabs>
      <w:ind w:left="-668" w:right="-336"/>
      <w:jc w:val="both"/>
      <w:rPr>
        <w:rFonts w:ascii="Arial" w:hAnsi="Arial" w:cs="Arial"/>
        <w:sz w:val="19"/>
        <w:szCs w:val="19"/>
      </w:rPr>
    </w:pPr>
    <w:r>
      <w:rPr>
        <w:rFonts w:ascii="Arial" w:hAnsi="Arial" w:cs="Arial"/>
        <w:sz w:val="19"/>
        <w:szCs w:val="19"/>
      </w:rPr>
      <w:t>©</w:t>
    </w:r>
    <w:r w:rsidR="005D66C3" w:rsidRPr="0018513B">
      <w:rPr>
        <w:rFonts w:ascii="Arial" w:hAnsi="Arial" w:cs="Arial"/>
        <w:sz w:val="19"/>
        <w:szCs w:val="19"/>
      </w:rPr>
      <w:t xml:space="preserve"> Florida Lawyers Support Services, Inc.</w:t>
    </w:r>
  </w:p>
  <w:p w14:paraId="5DA7376F" w14:textId="77777777" w:rsidR="005D66C3" w:rsidRPr="0018513B" w:rsidRDefault="00D631C2">
    <w:pPr>
      <w:tabs>
        <w:tab w:val="left" w:pos="-1440"/>
        <w:tab w:val="left" w:pos="-720"/>
        <w:tab w:val="left" w:pos="720"/>
        <w:tab w:val="left" w:pos="1440"/>
        <w:tab w:val="left" w:pos="2160"/>
        <w:tab w:val="left" w:pos="2880"/>
        <w:tab w:val="left" w:pos="4608"/>
        <w:tab w:val="right" w:pos="9163"/>
      </w:tabs>
      <w:ind w:left="-668" w:right="-336"/>
      <w:jc w:val="both"/>
      <w:rPr>
        <w:rFonts w:ascii="Arial" w:hAnsi="Arial" w:cs="Arial"/>
        <w:sz w:val="19"/>
        <w:szCs w:val="19"/>
      </w:rPr>
    </w:pPr>
    <w:r>
      <w:rPr>
        <w:rFonts w:ascii="Arial" w:hAnsi="Arial" w:cs="Arial"/>
        <w:sz w:val="19"/>
        <w:szCs w:val="19"/>
      </w:rPr>
      <w:t>January 1, 202</w:t>
    </w:r>
    <w:r w:rsidR="001F3564">
      <w:rPr>
        <w:rFonts w:ascii="Arial" w:hAnsi="Arial" w:cs="Arial"/>
        <w:sz w:val="19"/>
        <w:szCs w:val="19"/>
      </w:rPr>
      <w:t>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5A6604" w14:textId="77777777" w:rsidR="00355C6A" w:rsidRDefault="00355C6A">
      <w:r>
        <w:separator/>
      </w:r>
    </w:p>
  </w:footnote>
  <w:footnote w:type="continuationSeparator" w:id="0">
    <w:p w14:paraId="283EC681" w14:textId="77777777" w:rsidR="00355C6A" w:rsidRDefault="00355C6A">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5"/>
  <w:embedSystemFonts/>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5D66C3"/>
    <w:rsid w:val="000256BF"/>
    <w:rsid w:val="00055F4C"/>
    <w:rsid w:val="00117169"/>
    <w:rsid w:val="00137151"/>
    <w:rsid w:val="0018513B"/>
    <w:rsid w:val="001E470C"/>
    <w:rsid w:val="001F3564"/>
    <w:rsid w:val="003014A6"/>
    <w:rsid w:val="00307264"/>
    <w:rsid w:val="00337636"/>
    <w:rsid w:val="00355C6A"/>
    <w:rsid w:val="003C7032"/>
    <w:rsid w:val="00401890"/>
    <w:rsid w:val="004A4383"/>
    <w:rsid w:val="004E7F2E"/>
    <w:rsid w:val="00547C8D"/>
    <w:rsid w:val="005A1AD5"/>
    <w:rsid w:val="005C7864"/>
    <w:rsid w:val="005D180A"/>
    <w:rsid w:val="005D66C3"/>
    <w:rsid w:val="0060189C"/>
    <w:rsid w:val="006C3F08"/>
    <w:rsid w:val="00723308"/>
    <w:rsid w:val="007B5385"/>
    <w:rsid w:val="00812ECA"/>
    <w:rsid w:val="0082229D"/>
    <w:rsid w:val="00826574"/>
    <w:rsid w:val="008328BA"/>
    <w:rsid w:val="00863ECA"/>
    <w:rsid w:val="00877902"/>
    <w:rsid w:val="008B36EB"/>
    <w:rsid w:val="008F6668"/>
    <w:rsid w:val="00932320"/>
    <w:rsid w:val="009612AD"/>
    <w:rsid w:val="00A132D5"/>
    <w:rsid w:val="00A449FE"/>
    <w:rsid w:val="00A63717"/>
    <w:rsid w:val="00A704B4"/>
    <w:rsid w:val="00A71F6F"/>
    <w:rsid w:val="00AB0EAC"/>
    <w:rsid w:val="00B87DDC"/>
    <w:rsid w:val="00BE47C8"/>
    <w:rsid w:val="00BF0CD2"/>
    <w:rsid w:val="00BF1954"/>
    <w:rsid w:val="00C06228"/>
    <w:rsid w:val="00CA3770"/>
    <w:rsid w:val="00CC5E18"/>
    <w:rsid w:val="00CD7587"/>
    <w:rsid w:val="00CE73D7"/>
    <w:rsid w:val="00CF1389"/>
    <w:rsid w:val="00D264B4"/>
    <w:rsid w:val="00D37FD9"/>
    <w:rsid w:val="00D631C2"/>
    <w:rsid w:val="00D826EC"/>
    <w:rsid w:val="00D923FE"/>
    <w:rsid w:val="00DF5621"/>
    <w:rsid w:val="00E215E5"/>
    <w:rsid w:val="00E241B1"/>
    <w:rsid w:val="00ED029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oNotEmbedSmartTags/>
  <w:decimalSymbol w:val="."/>
  <w:listSeparator w:val=","/>
  <w14:docId w14:val="05D5994E"/>
  <w15:chartTrackingRefBased/>
  <w15:docId w15:val="{00AC4DFC-E075-2249-9541-350B04F7F1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widowControl w:val="0"/>
      <w:autoSpaceDE w:val="0"/>
      <w:autoSpaceDN w:val="0"/>
      <w:adjustRightInd w:val="0"/>
    </w:pPr>
    <w:rPr>
      <w:rFonts w:ascii="Courier" w:hAnsi="Courier"/>
      <w:sz w:val="24"/>
      <w:szCs w:val="24"/>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character" w:styleId="FootnoteReference">
    <w:name w:val="footnote reference"/>
    <w:semiHidden/>
  </w:style>
  <w:style w:type="paragraph" w:styleId="Header">
    <w:name w:val="header"/>
    <w:basedOn w:val="Normal"/>
    <w:rsid w:val="003C7032"/>
    <w:pPr>
      <w:tabs>
        <w:tab w:val="center" w:pos="4320"/>
        <w:tab w:val="right" w:pos="8640"/>
      </w:tabs>
    </w:pPr>
  </w:style>
  <w:style w:type="paragraph" w:styleId="Footer">
    <w:name w:val="footer"/>
    <w:basedOn w:val="Normal"/>
    <w:rsid w:val="003C7032"/>
    <w:pPr>
      <w:tabs>
        <w:tab w:val="center" w:pos="4320"/>
        <w:tab w:val="right" w:pos="8640"/>
      </w:tabs>
    </w:pPr>
  </w:style>
  <w:style w:type="paragraph" w:styleId="BalloonText">
    <w:name w:val="Balloon Text"/>
    <w:basedOn w:val="Normal"/>
    <w:link w:val="BalloonTextChar"/>
    <w:rsid w:val="00E241B1"/>
    <w:rPr>
      <w:rFonts w:ascii="Tahoma" w:hAnsi="Tahoma" w:cs="Tahoma"/>
      <w:sz w:val="16"/>
      <w:szCs w:val="16"/>
    </w:rPr>
  </w:style>
  <w:style w:type="character" w:customStyle="1" w:styleId="BalloonTextChar">
    <w:name w:val="Balloon Text Char"/>
    <w:link w:val="BalloonText"/>
    <w:rsid w:val="00E241B1"/>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543D5E4-6057-464C-9BF4-A0832B1F0E4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225</Words>
  <Characters>1288</Characters>
  <Application>Microsoft Office Word</Application>
  <DocSecurity>0</DocSecurity>
  <Lines>10</Lines>
  <Paragraphs>3</Paragraphs>
  <ScaleCrop>false</ScaleCrop>
  <HeadingPairs>
    <vt:vector size="2" baseType="variant">
      <vt:variant>
        <vt:lpstr>Title</vt:lpstr>
      </vt:variant>
      <vt:variant>
        <vt:i4>1</vt:i4>
      </vt:variant>
    </vt:vector>
  </HeadingPairs>
  <TitlesOfParts>
    <vt:vector size="1" baseType="lpstr">
      <vt:lpstr>IN THE CIRCUIT COURT FOR                                  COUNTY, FLORIDA                                                               </vt:lpstr>
    </vt:vector>
  </TitlesOfParts>
  <Company> </Company>
  <LinksUpToDate>false</LinksUpToDate>
  <CharactersWithSpaces>1510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 THE CIRCUIT COURT FOR                                  COUNTY, FLORIDA                                                               </dc:title>
  <dc:subject/>
  <dc:creator>Leigh A. Brennan</dc:creator>
  <cp:keywords/>
  <dc:description/>
  <cp:lastModifiedBy>David Shulman</cp:lastModifiedBy>
  <cp:revision>2</cp:revision>
  <cp:lastPrinted>2024-11-29T18:04:00Z</cp:lastPrinted>
  <dcterms:created xsi:type="dcterms:W3CDTF">2026-04-14T22:49:00Z</dcterms:created>
  <dcterms:modified xsi:type="dcterms:W3CDTF">2026-04-14T22:49:00Z</dcterms:modified>
</cp:coreProperties>
</file>