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B2E0C" w14:textId="77777777" w:rsidR="00C0794E" w:rsidRDefault="00C0794E" w:rsidP="00C0794E">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2E624592" w14:textId="77777777" w:rsidR="00C0794E" w:rsidRDefault="00C0794E" w:rsidP="00C0794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B13C942" w14:textId="77777777" w:rsidR="00C0794E" w:rsidRDefault="00C0794E" w:rsidP="00C0794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111CACF1" w14:textId="77777777" w:rsidR="00C0794E" w:rsidRDefault="00C0794E" w:rsidP="00C0794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423435D" w14:textId="77777777" w:rsidR="00C0794E" w:rsidRDefault="00C0794E" w:rsidP="00C0794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27DC07E6" w14:textId="77777777" w:rsidR="00C0794E" w:rsidRDefault="00C0794E" w:rsidP="00C0794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F27D67A" w14:textId="77777777" w:rsidR="00C0794E" w:rsidRDefault="00C0794E" w:rsidP="00C0794E">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65BCA94" w14:textId="77777777" w:rsidR="00C0794E" w:rsidRDefault="00C0794E" w:rsidP="00C0794E">
      <w:pPr>
        <w:widowControl/>
        <w:tabs>
          <w:tab w:val="left" w:pos="1436"/>
          <w:tab w:val="left" w:pos="3600"/>
        </w:tabs>
        <w:jc w:val="both"/>
        <w:rPr>
          <w:rFonts w:ascii="Arial" w:hAnsi="Arial" w:cs="Arial"/>
          <w:sz w:val="20"/>
          <w:szCs w:val="20"/>
        </w:rPr>
      </w:pPr>
    </w:p>
    <w:p w14:paraId="3A777BD0" w14:textId="77777777" w:rsidR="00C0794E" w:rsidRPr="00A06E84" w:rsidRDefault="00C0794E" w:rsidP="00C0794E">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220DB1">
        <w:rPr>
          <w:rFonts w:ascii="Arial" w:hAnsi="Arial" w:cs="Arial"/>
          <w:sz w:val="20"/>
          <w:szCs w:val="20"/>
        </w:rPr>
        <w:t xml:space="preserve"> </w:t>
      </w:r>
      <w:r>
        <w:rPr>
          <w:rFonts w:ascii="Arial" w:hAnsi="Arial" w:cs="Arial"/>
          <w:sz w:val="20"/>
          <w:szCs w:val="20"/>
          <w:u w:val="single"/>
        </w:rPr>
        <w:tab/>
      </w:r>
    </w:p>
    <w:p w14:paraId="14D5B18F" w14:textId="77777777" w:rsidR="00AA1BD7" w:rsidRPr="00D62E98" w:rsidRDefault="00AA1BD7">
      <w:pPr>
        <w:widowControl/>
        <w:tabs>
          <w:tab w:val="left" w:pos="1436"/>
          <w:tab w:val="left" w:pos="3600"/>
        </w:tabs>
        <w:jc w:val="both"/>
        <w:rPr>
          <w:rFonts w:ascii="Arial" w:hAnsi="Arial" w:cs="Arial"/>
          <w:sz w:val="20"/>
          <w:szCs w:val="20"/>
        </w:rPr>
      </w:pPr>
    </w:p>
    <w:p w14:paraId="65096A01" w14:textId="77777777" w:rsidR="00C0794E" w:rsidRDefault="00C0794E" w:rsidP="00843E6D">
      <w:pPr>
        <w:widowControl/>
        <w:tabs>
          <w:tab w:val="center" w:pos="4680"/>
          <w:tab w:val="left" w:pos="5040"/>
          <w:tab w:val="left" w:pos="5760"/>
        </w:tabs>
        <w:spacing w:line="480" w:lineRule="auto"/>
        <w:jc w:val="center"/>
        <w:rPr>
          <w:rFonts w:ascii="Arial" w:hAnsi="Arial" w:cs="Arial"/>
          <w:sz w:val="20"/>
          <w:szCs w:val="20"/>
        </w:rPr>
      </w:pPr>
    </w:p>
    <w:p w14:paraId="353484E7" w14:textId="77777777" w:rsidR="00AA1BD7" w:rsidRPr="00D62E98" w:rsidRDefault="00AA1BD7" w:rsidP="00843E6D">
      <w:pPr>
        <w:widowControl/>
        <w:tabs>
          <w:tab w:val="center" w:pos="4680"/>
          <w:tab w:val="left" w:pos="5040"/>
          <w:tab w:val="left" w:pos="5760"/>
        </w:tabs>
        <w:spacing w:line="480" w:lineRule="auto"/>
        <w:jc w:val="center"/>
        <w:rPr>
          <w:rFonts w:ascii="Arial" w:hAnsi="Arial" w:cs="Arial"/>
          <w:sz w:val="20"/>
          <w:szCs w:val="20"/>
        </w:rPr>
      </w:pPr>
      <w:r w:rsidRPr="00D62E98">
        <w:rPr>
          <w:rFonts w:ascii="Arial" w:hAnsi="Arial" w:cs="Arial"/>
          <w:sz w:val="20"/>
          <w:szCs w:val="20"/>
        </w:rPr>
        <w:t>ORDER DESIGNATING DEPOSITORY FOR ASSETS</w:t>
      </w:r>
    </w:p>
    <w:p w14:paraId="3ADB51E8"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0AE20FC5"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E98">
        <w:rPr>
          <w:rFonts w:ascii="Arial" w:hAnsi="Arial" w:cs="Arial"/>
          <w:sz w:val="20"/>
          <w:szCs w:val="20"/>
        </w:rPr>
        <w:t xml:space="preserve">On the petition of </w:t>
      </w:r>
      <w:r w:rsidRPr="00D62E98">
        <w:rPr>
          <w:rFonts w:ascii="Arial" w:hAnsi="Arial" w:cs="Arial"/>
          <w:sz w:val="20"/>
          <w:szCs w:val="20"/>
          <w:u w:val="single"/>
        </w:rPr>
        <w:t xml:space="preserve">                                                                                                                          </w:t>
      </w:r>
      <w:r w:rsidRPr="00D62E98">
        <w:rPr>
          <w:rFonts w:ascii="Arial" w:hAnsi="Arial" w:cs="Arial"/>
          <w:sz w:val="20"/>
          <w:szCs w:val="20"/>
        </w:rPr>
        <w:t xml:space="preserve">, as guardian of the property of </w:t>
      </w:r>
      <w:r w:rsidRPr="00D62E98">
        <w:rPr>
          <w:rFonts w:ascii="Arial" w:hAnsi="Arial" w:cs="Arial"/>
          <w:sz w:val="20"/>
          <w:szCs w:val="20"/>
          <w:u w:val="single"/>
        </w:rPr>
        <w:t xml:space="preserve">                                                                                                                   </w:t>
      </w:r>
      <w:r w:rsidRPr="00D62E98">
        <w:rPr>
          <w:rFonts w:ascii="Arial" w:hAnsi="Arial" w:cs="Arial"/>
          <w:sz w:val="20"/>
          <w:szCs w:val="20"/>
        </w:rPr>
        <w:t xml:space="preserve"> (the Ward) for authorization to deposit assets belonging to the Ward described as:</w:t>
      </w:r>
    </w:p>
    <w:p w14:paraId="1D83ADEB"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FB3D06F"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05017C8"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BAD04E2"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7A138E7"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F10D7DA"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435892F"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4DC9264"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CE8B04A"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5BFD5EF"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B7EFD80"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1D002DF"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40B0A05" w14:textId="77777777" w:rsidR="00AA1BD7" w:rsidRPr="00D62E98" w:rsidRDefault="00AA1BD7">
      <w:pPr>
        <w:widowControl/>
        <w:tabs>
          <w:tab w:val="right" w:pos="9360"/>
        </w:tabs>
        <w:jc w:val="both"/>
        <w:rPr>
          <w:rFonts w:ascii="Arial" w:hAnsi="Arial" w:cs="Arial"/>
          <w:sz w:val="20"/>
          <w:szCs w:val="20"/>
        </w:rPr>
      </w:pPr>
      <w:r w:rsidRPr="00D62E98">
        <w:rPr>
          <w:rFonts w:ascii="Arial" w:hAnsi="Arial" w:cs="Arial"/>
          <w:sz w:val="20"/>
          <w:szCs w:val="20"/>
        </w:rPr>
        <w:tab/>
      </w:r>
    </w:p>
    <w:p w14:paraId="368C0F99"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63F39BF"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2973412"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r w:rsidRPr="00D62E98">
        <w:rPr>
          <w:rFonts w:ascii="Arial" w:hAnsi="Arial" w:cs="Arial"/>
          <w:sz w:val="20"/>
          <w:szCs w:val="20"/>
        </w:rPr>
        <w:t xml:space="preserve">with </w:t>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002170DC" w:rsidRPr="00D62E98">
        <w:rPr>
          <w:rFonts w:ascii="Arial" w:hAnsi="Arial" w:cs="Arial"/>
          <w:sz w:val="20"/>
          <w:szCs w:val="20"/>
          <w:u w:val="single"/>
        </w:rPr>
        <w:tab/>
      </w:r>
      <w:r w:rsidRPr="00D62E98">
        <w:rPr>
          <w:rFonts w:ascii="Arial" w:hAnsi="Arial" w:cs="Arial"/>
          <w:sz w:val="20"/>
          <w:szCs w:val="20"/>
          <w:u w:val="single"/>
        </w:rPr>
        <w:t xml:space="preserve">                                                                                                                                                            </w:t>
      </w:r>
    </w:p>
    <w:p w14:paraId="6DB56EA7"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2880"/>
        <w:jc w:val="both"/>
        <w:rPr>
          <w:rFonts w:ascii="Arial" w:hAnsi="Arial" w:cs="Arial"/>
          <w:sz w:val="20"/>
          <w:szCs w:val="20"/>
        </w:rPr>
      </w:pPr>
      <w:r w:rsidRPr="00D62E98">
        <w:rPr>
          <w:rFonts w:ascii="Arial" w:hAnsi="Arial" w:cs="Arial"/>
          <w:sz w:val="20"/>
          <w:szCs w:val="20"/>
        </w:rPr>
        <w:t xml:space="preserve">          [Name and address of Depository]</w:t>
      </w:r>
    </w:p>
    <w:p w14:paraId="6462EDE2"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D62E98">
        <w:rPr>
          <w:rFonts w:ascii="Arial" w:hAnsi="Arial" w:cs="Arial"/>
          <w:sz w:val="20"/>
          <w:szCs w:val="20"/>
        </w:rPr>
        <w:t xml:space="preserve">as a depository as provided by </w:t>
      </w:r>
      <w:r w:rsidR="00814BA5" w:rsidRPr="00D62E98">
        <w:rPr>
          <w:rFonts w:ascii="Arial" w:hAnsi="Arial" w:cs="Arial"/>
          <w:sz w:val="20"/>
          <w:szCs w:val="20"/>
        </w:rPr>
        <w:t xml:space="preserve">Florida Statutes </w:t>
      </w:r>
      <w:r w:rsidRPr="00D62E98">
        <w:rPr>
          <w:rFonts w:ascii="Arial" w:hAnsi="Arial" w:cs="Arial"/>
          <w:sz w:val="20"/>
          <w:szCs w:val="20"/>
        </w:rPr>
        <w:t>Section</w:t>
      </w:r>
      <w:r w:rsidR="000E013F">
        <w:rPr>
          <w:rFonts w:ascii="Arial" w:hAnsi="Arial" w:cs="Arial"/>
          <w:sz w:val="20"/>
          <w:szCs w:val="20"/>
        </w:rPr>
        <w:t>s</w:t>
      </w:r>
      <w:r w:rsidRPr="00D62E98">
        <w:rPr>
          <w:rFonts w:ascii="Arial" w:hAnsi="Arial" w:cs="Arial"/>
          <w:sz w:val="20"/>
          <w:szCs w:val="20"/>
        </w:rPr>
        <w:t xml:space="preserve"> 69.031</w:t>
      </w:r>
      <w:r w:rsidR="00814BA5" w:rsidRPr="00D62E98">
        <w:rPr>
          <w:rFonts w:ascii="Arial" w:hAnsi="Arial" w:cs="Arial"/>
          <w:sz w:val="20"/>
          <w:szCs w:val="20"/>
        </w:rPr>
        <w:t>and</w:t>
      </w:r>
      <w:r w:rsidRPr="00D62E98">
        <w:rPr>
          <w:rFonts w:ascii="Arial" w:hAnsi="Arial" w:cs="Arial"/>
          <w:sz w:val="20"/>
          <w:szCs w:val="20"/>
        </w:rPr>
        <w:t> 744.351(6), it is</w:t>
      </w:r>
    </w:p>
    <w:p w14:paraId="424CE2A0"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E98">
        <w:rPr>
          <w:rFonts w:ascii="Arial" w:hAnsi="Arial" w:cs="Arial"/>
          <w:sz w:val="20"/>
          <w:szCs w:val="20"/>
        </w:rPr>
        <w:t>ADJUDGED:</w:t>
      </w:r>
    </w:p>
    <w:p w14:paraId="1A9EE0B4"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sectPr w:rsidR="00AA1BD7" w:rsidRPr="00D62E98">
          <w:footerReference w:type="default" r:id="rId6"/>
          <w:pgSz w:w="12240" w:h="15840"/>
          <w:pgMar w:top="1440" w:right="1440" w:bottom="360" w:left="1440" w:header="1440" w:footer="360" w:gutter="0"/>
          <w:cols w:space="720"/>
          <w:noEndnote/>
        </w:sectPr>
      </w:pPr>
    </w:p>
    <w:p w14:paraId="5C1F254B"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E98">
        <w:rPr>
          <w:rFonts w:ascii="Arial" w:hAnsi="Arial" w:cs="Arial"/>
          <w:sz w:val="20"/>
          <w:szCs w:val="20"/>
        </w:rPr>
        <w:t>1.</w:t>
      </w:r>
      <w:r w:rsidRPr="00D62E98">
        <w:rPr>
          <w:rFonts w:ascii="Arial" w:hAnsi="Arial" w:cs="Arial"/>
          <w:sz w:val="20"/>
          <w:szCs w:val="20"/>
        </w:rPr>
        <w:tab/>
      </w:r>
      <w:r w:rsidRPr="00D62E98">
        <w:rPr>
          <w:rFonts w:ascii="Arial" w:hAnsi="Arial" w:cs="Arial"/>
          <w:sz w:val="20"/>
          <w:szCs w:val="20"/>
          <w:u w:val="single"/>
        </w:rPr>
        <w:t xml:space="preserve">                                                                                                                                          </w:t>
      </w:r>
      <w:r w:rsidRPr="00D62E98">
        <w:rPr>
          <w:rFonts w:ascii="Arial" w:hAnsi="Arial" w:cs="Arial"/>
          <w:sz w:val="20"/>
          <w:szCs w:val="20"/>
        </w:rPr>
        <w:t xml:space="preserve"> is designated as the depository for said assets, and it is hereby authorized and directed to receive and hold </w:t>
      </w:r>
      <w:r w:rsidR="00B275AF">
        <w:rPr>
          <w:rFonts w:ascii="Arial" w:hAnsi="Arial" w:cs="Arial"/>
          <w:sz w:val="20"/>
          <w:szCs w:val="20"/>
        </w:rPr>
        <w:t xml:space="preserve">in safekeeping </w:t>
      </w:r>
      <w:r w:rsidRPr="00D62E98">
        <w:rPr>
          <w:rFonts w:ascii="Arial" w:hAnsi="Arial" w:cs="Arial"/>
          <w:sz w:val="20"/>
          <w:szCs w:val="20"/>
        </w:rPr>
        <w:t xml:space="preserve">as depository, pursuant to the provisions of </w:t>
      </w:r>
      <w:r w:rsidR="00814BA5" w:rsidRPr="00D62E98">
        <w:rPr>
          <w:rFonts w:ascii="Arial" w:hAnsi="Arial" w:cs="Arial"/>
          <w:sz w:val="20"/>
          <w:szCs w:val="20"/>
        </w:rPr>
        <w:t>Florida Statutes Section</w:t>
      </w:r>
      <w:r w:rsidR="000903CD">
        <w:rPr>
          <w:rFonts w:ascii="Arial" w:hAnsi="Arial" w:cs="Arial"/>
          <w:sz w:val="20"/>
          <w:szCs w:val="20"/>
        </w:rPr>
        <w:t>s</w:t>
      </w:r>
      <w:r w:rsidR="00814BA5" w:rsidRPr="00D62E98">
        <w:rPr>
          <w:rFonts w:ascii="Arial" w:hAnsi="Arial" w:cs="Arial"/>
          <w:sz w:val="20"/>
          <w:szCs w:val="20"/>
        </w:rPr>
        <w:t xml:space="preserve"> 69.031and 744.351(6)</w:t>
      </w:r>
      <w:r w:rsidRPr="00D62E98">
        <w:rPr>
          <w:rFonts w:ascii="Arial" w:hAnsi="Arial" w:cs="Arial"/>
          <w:sz w:val="20"/>
          <w:szCs w:val="20"/>
        </w:rPr>
        <w:t xml:space="preserve">, </w:t>
      </w:r>
      <w:r w:rsidR="00B275AF">
        <w:rPr>
          <w:rFonts w:ascii="Arial" w:hAnsi="Arial" w:cs="Arial"/>
          <w:sz w:val="20"/>
          <w:szCs w:val="20"/>
        </w:rPr>
        <w:t xml:space="preserve">such </w:t>
      </w:r>
      <w:r w:rsidRPr="00D62E98">
        <w:rPr>
          <w:rFonts w:ascii="Arial" w:hAnsi="Arial" w:cs="Arial"/>
          <w:sz w:val="20"/>
          <w:szCs w:val="20"/>
        </w:rPr>
        <w:t>assets of the Ward to be held by said depository subject to such instructions by the guardian of the property of the Ward as authorized by orders of this court directed to the depository, and to permit withdrawal thereof only upon order of this court.</w:t>
      </w:r>
    </w:p>
    <w:p w14:paraId="31E68829"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E98">
        <w:rPr>
          <w:rFonts w:ascii="Arial" w:hAnsi="Arial" w:cs="Arial"/>
          <w:sz w:val="20"/>
          <w:szCs w:val="20"/>
        </w:rPr>
        <w:lastRenderedPageBreak/>
        <w:t>2.</w:t>
      </w:r>
      <w:r w:rsidRPr="00D62E98">
        <w:rPr>
          <w:rFonts w:ascii="Arial" w:hAnsi="Arial" w:cs="Arial"/>
          <w:sz w:val="20"/>
          <w:szCs w:val="20"/>
        </w:rPr>
        <w:tab/>
        <w:t>A copy of this order shall be delivered to the depository and the depository shall file with this court, if it has not already done so, its acceptance or rejection within fifteen (15) days of receipt of a copy of this order.</w:t>
      </w:r>
    </w:p>
    <w:p w14:paraId="74026588"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E98">
        <w:rPr>
          <w:rFonts w:ascii="Arial" w:hAnsi="Arial" w:cs="Arial"/>
          <w:sz w:val="20"/>
          <w:szCs w:val="20"/>
        </w:rPr>
        <w:t>3.</w:t>
      </w:r>
      <w:r w:rsidRPr="00D62E98">
        <w:rPr>
          <w:rFonts w:ascii="Arial" w:hAnsi="Arial" w:cs="Arial"/>
          <w:sz w:val="20"/>
          <w:szCs w:val="20"/>
        </w:rPr>
        <w:tab/>
        <w:t xml:space="preserve">Any person or </w:t>
      </w:r>
      <w:r w:rsidR="00814BA5" w:rsidRPr="00D62E98">
        <w:rPr>
          <w:rFonts w:ascii="Arial" w:hAnsi="Arial" w:cs="Arial"/>
          <w:sz w:val="20"/>
          <w:szCs w:val="20"/>
        </w:rPr>
        <w:t>entity</w:t>
      </w:r>
      <w:r w:rsidRPr="00D62E98">
        <w:rPr>
          <w:rFonts w:ascii="Arial" w:hAnsi="Arial" w:cs="Arial"/>
          <w:sz w:val="20"/>
          <w:szCs w:val="20"/>
        </w:rPr>
        <w:t xml:space="preserve"> having possession or control of any assets of the Ward described in this order or owing interest, dividends, principal or other debts on account thereof, shall, upon the demand of the depository designated herein</w:t>
      </w:r>
      <w:r w:rsidR="00814BA5" w:rsidRPr="00D62E98">
        <w:rPr>
          <w:rFonts w:ascii="Arial" w:hAnsi="Arial" w:cs="Arial"/>
          <w:sz w:val="20"/>
          <w:szCs w:val="20"/>
        </w:rPr>
        <w:t xml:space="preserve"> or the guardian</w:t>
      </w:r>
      <w:r w:rsidRPr="00D62E98">
        <w:rPr>
          <w:rFonts w:ascii="Arial" w:hAnsi="Arial" w:cs="Arial"/>
          <w:sz w:val="20"/>
          <w:szCs w:val="20"/>
        </w:rPr>
        <w:t xml:space="preserve">, pay and deliver such assets, interest, dividends, principal or other debts to the depository, and the receipt by the designated depository shall relieve the person or </w:t>
      </w:r>
      <w:r w:rsidR="006C1934" w:rsidRPr="00D62E98">
        <w:rPr>
          <w:rFonts w:ascii="Arial" w:hAnsi="Arial" w:cs="Arial"/>
          <w:sz w:val="20"/>
          <w:szCs w:val="20"/>
        </w:rPr>
        <w:t xml:space="preserve">entity </w:t>
      </w:r>
      <w:r w:rsidRPr="00D62E98">
        <w:rPr>
          <w:rFonts w:ascii="Arial" w:hAnsi="Arial" w:cs="Arial"/>
          <w:sz w:val="20"/>
          <w:szCs w:val="20"/>
        </w:rPr>
        <w:t>from all further responsibility.</w:t>
      </w:r>
    </w:p>
    <w:p w14:paraId="1AFE0E0A"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E98">
        <w:rPr>
          <w:rFonts w:ascii="Arial" w:hAnsi="Arial" w:cs="Arial"/>
          <w:sz w:val="20"/>
          <w:szCs w:val="20"/>
        </w:rPr>
        <w:t>4.</w:t>
      </w:r>
      <w:r w:rsidRPr="00D62E98">
        <w:rPr>
          <w:rFonts w:ascii="Arial" w:hAnsi="Arial" w:cs="Arial"/>
          <w:sz w:val="20"/>
          <w:szCs w:val="20"/>
        </w:rPr>
        <w:tab/>
        <w:t>Upon receipt of assets of the Ward, the depository shall file with this court its receipt therefor and serve a copy on the guardian of the property.</w:t>
      </w:r>
    </w:p>
    <w:p w14:paraId="1F6D643C"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10"/>
          <w:szCs w:val="10"/>
        </w:rPr>
      </w:pPr>
    </w:p>
    <w:p w14:paraId="42AB1A07"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D62E98">
        <w:rPr>
          <w:rFonts w:ascii="Arial" w:hAnsi="Arial" w:cs="Arial"/>
          <w:sz w:val="20"/>
          <w:szCs w:val="20"/>
        </w:rPr>
        <w:t xml:space="preserve">ORDERED on </w:t>
      </w:r>
      <w:r w:rsidRPr="00D62E98">
        <w:rPr>
          <w:rFonts w:ascii="Arial" w:hAnsi="Arial" w:cs="Arial"/>
          <w:sz w:val="20"/>
          <w:szCs w:val="20"/>
          <w:u w:val="single"/>
        </w:rPr>
        <w:t xml:space="preserve">                                                            </w:t>
      </w:r>
      <w:r w:rsidRPr="00D62E98">
        <w:rPr>
          <w:rFonts w:ascii="Arial" w:hAnsi="Arial" w:cs="Arial"/>
          <w:sz w:val="20"/>
          <w:szCs w:val="20"/>
        </w:rPr>
        <w:t xml:space="preserve">, </w:t>
      </w:r>
      <w:r w:rsidRPr="00D62E98">
        <w:rPr>
          <w:rFonts w:ascii="Arial" w:hAnsi="Arial" w:cs="Arial"/>
          <w:sz w:val="20"/>
          <w:szCs w:val="20"/>
          <w:u w:val="single"/>
        </w:rPr>
        <w:t xml:space="preserve">                   </w:t>
      </w:r>
      <w:r w:rsidRPr="00D62E98">
        <w:rPr>
          <w:rFonts w:ascii="Arial" w:hAnsi="Arial" w:cs="Arial"/>
          <w:sz w:val="20"/>
          <w:szCs w:val="20"/>
        </w:rPr>
        <w:t>.</w:t>
      </w:r>
    </w:p>
    <w:p w14:paraId="39125C47"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06AF28D"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1E7CE22" w14:textId="77777777" w:rsidR="00AA1BD7" w:rsidRPr="00D62E98" w:rsidRDefault="00AA1BD7">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4DBD00E" w14:textId="77777777" w:rsidR="00AA1BD7" w:rsidRPr="00D62E98" w:rsidRDefault="00AA1BD7">
      <w:pPr>
        <w:widowControl/>
        <w:tabs>
          <w:tab w:val="left" w:pos="-1440"/>
          <w:tab w:val="left" w:pos="-720"/>
          <w:tab w:val="left" w:pos="4752"/>
        </w:tabs>
        <w:ind w:firstLine="4752"/>
        <w:jc w:val="both"/>
        <w:rPr>
          <w:rFonts w:ascii="Arial" w:hAnsi="Arial" w:cs="Arial"/>
          <w:sz w:val="20"/>
          <w:szCs w:val="20"/>
        </w:rPr>
      </w:pPr>
      <w:r w:rsidRPr="00D62E98">
        <w:rPr>
          <w:rFonts w:ascii="Arial" w:hAnsi="Arial" w:cs="Arial"/>
          <w:sz w:val="20"/>
          <w:szCs w:val="20"/>
          <w:u w:val="single"/>
        </w:rPr>
        <w:t xml:space="preserve">                                                                                 </w:t>
      </w:r>
    </w:p>
    <w:p w14:paraId="5FC9A3E4" w14:textId="77777777" w:rsidR="00AA1BD7" w:rsidRPr="00D62E98" w:rsidRDefault="002170DC" w:rsidP="002170DC">
      <w:pPr>
        <w:widowControl/>
        <w:tabs>
          <w:tab w:val="left" w:pos="-1440"/>
          <w:tab w:val="left" w:pos="-720"/>
          <w:tab w:val="left" w:pos="5595"/>
        </w:tabs>
        <w:jc w:val="both"/>
        <w:rPr>
          <w:rFonts w:ascii="Arial" w:hAnsi="Arial" w:cs="Arial"/>
          <w:sz w:val="20"/>
          <w:szCs w:val="20"/>
          <w:u w:val="single"/>
        </w:rPr>
      </w:pPr>
      <w:r w:rsidRPr="00D62E98">
        <w:rPr>
          <w:rFonts w:ascii="Arial" w:hAnsi="Arial" w:cs="Arial"/>
          <w:sz w:val="20"/>
          <w:szCs w:val="20"/>
        </w:rPr>
        <w:tab/>
      </w:r>
      <w:r w:rsidRPr="00D62E98">
        <w:rPr>
          <w:rFonts w:ascii="Arial" w:hAnsi="Arial" w:cs="Arial"/>
          <w:sz w:val="20"/>
          <w:szCs w:val="20"/>
          <w:u w:val="single"/>
        </w:rPr>
        <w:tab/>
      </w:r>
      <w:r w:rsidRPr="00D62E98">
        <w:rPr>
          <w:rFonts w:ascii="Arial" w:hAnsi="Arial" w:cs="Arial"/>
          <w:sz w:val="20"/>
          <w:szCs w:val="20"/>
          <w:u w:val="single"/>
        </w:rPr>
        <w:tab/>
      </w:r>
      <w:r w:rsidRPr="00D62E98">
        <w:rPr>
          <w:rFonts w:ascii="Arial" w:hAnsi="Arial" w:cs="Arial"/>
          <w:sz w:val="20"/>
          <w:szCs w:val="20"/>
          <w:u w:val="single"/>
        </w:rPr>
        <w:tab/>
      </w:r>
      <w:r w:rsidRPr="00D62E98">
        <w:rPr>
          <w:rFonts w:ascii="Arial" w:hAnsi="Arial" w:cs="Arial"/>
          <w:sz w:val="20"/>
          <w:szCs w:val="20"/>
          <w:u w:val="single"/>
        </w:rPr>
        <w:tab/>
      </w:r>
      <w:r w:rsidRPr="00D62E98">
        <w:rPr>
          <w:rFonts w:ascii="Arial" w:hAnsi="Arial" w:cs="Arial"/>
          <w:sz w:val="20"/>
          <w:szCs w:val="20"/>
          <w:u w:val="single"/>
        </w:rPr>
        <w:tab/>
      </w:r>
      <w:r w:rsidRPr="00D62E98">
        <w:rPr>
          <w:rFonts w:ascii="Arial" w:hAnsi="Arial" w:cs="Arial"/>
          <w:sz w:val="20"/>
          <w:szCs w:val="20"/>
          <w:u w:val="single"/>
        </w:rPr>
        <w:tab/>
      </w:r>
    </w:p>
    <w:p w14:paraId="55A156DD" w14:textId="77777777" w:rsidR="00AA1BD7" w:rsidRPr="00D62E98" w:rsidRDefault="00AA1BD7">
      <w:pPr>
        <w:widowControl/>
        <w:tabs>
          <w:tab w:val="left" w:pos="-1440"/>
          <w:tab w:val="left" w:pos="-720"/>
          <w:tab w:val="left" w:pos="4752"/>
        </w:tabs>
        <w:ind w:firstLine="4752"/>
        <w:jc w:val="both"/>
        <w:rPr>
          <w:rFonts w:ascii="Arial" w:hAnsi="Arial" w:cs="Arial"/>
          <w:sz w:val="20"/>
          <w:szCs w:val="20"/>
        </w:rPr>
      </w:pPr>
      <w:r w:rsidRPr="00D62E98">
        <w:rPr>
          <w:rFonts w:ascii="Arial" w:hAnsi="Arial" w:cs="Arial"/>
          <w:sz w:val="20"/>
          <w:szCs w:val="20"/>
        </w:rPr>
        <w:t xml:space="preserve">                          </w:t>
      </w:r>
      <w:r w:rsidR="002170DC" w:rsidRPr="00D62E98">
        <w:rPr>
          <w:rFonts w:ascii="Arial" w:hAnsi="Arial" w:cs="Arial"/>
          <w:sz w:val="20"/>
          <w:szCs w:val="20"/>
        </w:rPr>
        <w:t xml:space="preserve">            </w:t>
      </w:r>
      <w:r w:rsidRPr="00D62E98">
        <w:rPr>
          <w:rFonts w:ascii="Arial" w:hAnsi="Arial" w:cs="Arial"/>
          <w:sz w:val="20"/>
          <w:szCs w:val="20"/>
        </w:rPr>
        <w:t>Circuit Judge</w:t>
      </w:r>
    </w:p>
    <w:p w14:paraId="298E51D9" w14:textId="77777777" w:rsidR="00AA1BD7" w:rsidRPr="00D62E98" w:rsidRDefault="00AA1BD7">
      <w:pPr>
        <w:widowControl/>
        <w:tabs>
          <w:tab w:val="left" w:pos="-1440"/>
          <w:tab w:val="left" w:pos="-720"/>
          <w:tab w:val="left" w:pos="4752"/>
        </w:tabs>
        <w:jc w:val="both"/>
        <w:rPr>
          <w:rFonts w:ascii="Arial" w:hAnsi="Arial" w:cs="Arial"/>
          <w:sz w:val="20"/>
          <w:szCs w:val="20"/>
        </w:rPr>
      </w:pPr>
    </w:p>
    <w:sectPr w:rsidR="00AA1BD7" w:rsidRPr="00D62E98" w:rsidSect="00AA1BD7">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AC1B3" w14:textId="77777777" w:rsidR="00F93AE1" w:rsidRDefault="00F93AE1">
      <w:r>
        <w:separator/>
      </w:r>
    </w:p>
  </w:endnote>
  <w:endnote w:type="continuationSeparator" w:id="0">
    <w:p w14:paraId="0CDC7046" w14:textId="77777777" w:rsidR="00F93AE1" w:rsidRDefault="00F93A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E823D" w14:textId="77777777" w:rsidR="00AA1BD7" w:rsidRPr="004F277F" w:rsidRDefault="00AA1BD7">
    <w:pPr>
      <w:spacing w:line="240" w:lineRule="exact"/>
      <w:rPr>
        <w:sz w:val="19"/>
        <w:szCs w:val="19"/>
      </w:rPr>
    </w:pPr>
  </w:p>
  <w:p w14:paraId="46270D5D" w14:textId="77777777" w:rsidR="00AA1BD7" w:rsidRPr="004F277F" w:rsidRDefault="00AA1BD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4F277F">
      <w:rPr>
        <w:rFonts w:ascii="Arial" w:hAnsi="Arial" w:cs="Arial"/>
        <w:sz w:val="19"/>
        <w:szCs w:val="19"/>
      </w:rPr>
      <w:t>Bar Form No. G-4.085-</w:t>
    </w:r>
    <w:r w:rsidRPr="004F277F">
      <w:rPr>
        <w:rFonts w:ascii="Arial" w:hAnsi="Arial" w:cs="Arial"/>
        <w:sz w:val="19"/>
        <w:szCs w:val="19"/>
      </w:rPr>
      <w:fldChar w:fldCharType="begin"/>
    </w:r>
    <w:r w:rsidRPr="004F277F">
      <w:rPr>
        <w:rFonts w:ascii="Arial" w:hAnsi="Arial" w:cs="Arial"/>
        <w:sz w:val="19"/>
        <w:szCs w:val="19"/>
      </w:rPr>
      <w:instrText xml:space="preserve">PAGE </w:instrText>
    </w:r>
    <w:r w:rsidR="002170DC" w:rsidRPr="004F277F">
      <w:rPr>
        <w:rFonts w:ascii="Arial" w:hAnsi="Arial" w:cs="Arial"/>
        <w:sz w:val="19"/>
        <w:szCs w:val="19"/>
      </w:rPr>
      <w:fldChar w:fldCharType="separate"/>
    </w:r>
    <w:r w:rsidR="00261223">
      <w:rPr>
        <w:rFonts w:ascii="Arial" w:hAnsi="Arial" w:cs="Arial"/>
        <w:noProof/>
        <w:sz w:val="19"/>
        <w:szCs w:val="19"/>
      </w:rPr>
      <w:t>2</w:t>
    </w:r>
    <w:r w:rsidRPr="004F277F">
      <w:rPr>
        <w:rFonts w:ascii="Arial" w:hAnsi="Arial" w:cs="Arial"/>
        <w:sz w:val="19"/>
        <w:szCs w:val="19"/>
      </w:rPr>
      <w:fldChar w:fldCharType="end"/>
    </w:r>
    <w:r w:rsidRPr="004F277F">
      <w:rPr>
        <w:rFonts w:ascii="Arial" w:hAnsi="Arial" w:cs="Arial"/>
        <w:sz w:val="19"/>
        <w:szCs w:val="19"/>
      </w:rPr>
      <w:t xml:space="preserve"> of 2</w:t>
    </w:r>
  </w:p>
  <w:p w14:paraId="63389342" w14:textId="77777777" w:rsidR="00AA1BD7" w:rsidRPr="004F277F" w:rsidRDefault="009D46C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AA1BD7" w:rsidRPr="004F277F">
      <w:rPr>
        <w:rFonts w:ascii="Arial" w:hAnsi="Arial" w:cs="Arial"/>
        <w:sz w:val="19"/>
        <w:szCs w:val="19"/>
      </w:rPr>
      <w:t xml:space="preserve"> Florida Lawyers Support Services, Inc.</w:t>
    </w:r>
  </w:p>
  <w:p w14:paraId="0C762917" w14:textId="77777777" w:rsidR="00AA1BD7" w:rsidRPr="004F277F" w:rsidRDefault="0026122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F00531">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A277E" w14:textId="77777777" w:rsidR="00F93AE1" w:rsidRDefault="00F93AE1">
      <w:r>
        <w:separator/>
      </w:r>
    </w:p>
  </w:footnote>
  <w:footnote w:type="continuationSeparator" w:id="0">
    <w:p w14:paraId="64431008" w14:textId="77777777" w:rsidR="00F93AE1" w:rsidRDefault="00F93AE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1BD7"/>
    <w:rsid w:val="00017DC8"/>
    <w:rsid w:val="00035711"/>
    <w:rsid w:val="000903CD"/>
    <w:rsid w:val="000E013F"/>
    <w:rsid w:val="0013582A"/>
    <w:rsid w:val="002170DC"/>
    <w:rsid w:val="00220DB1"/>
    <w:rsid w:val="0023059B"/>
    <w:rsid w:val="00250431"/>
    <w:rsid w:val="00261223"/>
    <w:rsid w:val="002711DF"/>
    <w:rsid w:val="003529BF"/>
    <w:rsid w:val="003E2651"/>
    <w:rsid w:val="004F277F"/>
    <w:rsid w:val="00546D0B"/>
    <w:rsid w:val="00562574"/>
    <w:rsid w:val="005729F0"/>
    <w:rsid w:val="005A616D"/>
    <w:rsid w:val="006677DC"/>
    <w:rsid w:val="006C1934"/>
    <w:rsid w:val="006D20EF"/>
    <w:rsid w:val="00715E6A"/>
    <w:rsid w:val="00716820"/>
    <w:rsid w:val="0075234E"/>
    <w:rsid w:val="007B22CC"/>
    <w:rsid w:val="007C32BE"/>
    <w:rsid w:val="007D3341"/>
    <w:rsid w:val="00802C3A"/>
    <w:rsid w:val="00814BA5"/>
    <w:rsid w:val="00843E6D"/>
    <w:rsid w:val="0086648D"/>
    <w:rsid w:val="0086717C"/>
    <w:rsid w:val="008D24B7"/>
    <w:rsid w:val="008E51F4"/>
    <w:rsid w:val="0095374F"/>
    <w:rsid w:val="009B3CC1"/>
    <w:rsid w:val="009D46C7"/>
    <w:rsid w:val="00A601B0"/>
    <w:rsid w:val="00A83A7E"/>
    <w:rsid w:val="00AA1BD7"/>
    <w:rsid w:val="00AC5026"/>
    <w:rsid w:val="00B206E4"/>
    <w:rsid w:val="00B20CE4"/>
    <w:rsid w:val="00B275AF"/>
    <w:rsid w:val="00B31BB4"/>
    <w:rsid w:val="00B93A14"/>
    <w:rsid w:val="00C0794E"/>
    <w:rsid w:val="00C628DA"/>
    <w:rsid w:val="00CF36C5"/>
    <w:rsid w:val="00D44025"/>
    <w:rsid w:val="00D62E98"/>
    <w:rsid w:val="00E066F5"/>
    <w:rsid w:val="00E5664F"/>
    <w:rsid w:val="00EC65BA"/>
    <w:rsid w:val="00F00531"/>
    <w:rsid w:val="00F56DAD"/>
    <w:rsid w:val="00F84928"/>
    <w:rsid w:val="00F93AE1"/>
    <w:rsid w:val="00FB3B93"/>
    <w:rsid w:val="00FB4552"/>
    <w:rsid w:val="00FF3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A08686F"/>
  <w15:chartTrackingRefBased/>
  <w15:docId w15:val="{572F8FCD-3962-CF42-8B88-39C60FA0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802C3A"/>
    <w:pPr>
      <w:tabs>
        <w:tab w:val="center" w:pos="4320"/>
        <w:tab w:val="right" w:pos="8640"/>
      </w:tabs>
    </w:pPr>
  </w:style>
  <w:style w:type="paragraph" w:styleId="Footer">
    <w:name w:val="footer"/>
    <w:basedOn w:val="Normal"/>
    <w:rsid w:val="00802C3A"/>
    <w:pPr>
      <w:tabs>
        <w:tab w:val="center" w:pos="4320"/>
        <w:tab w:val="right" w:pos="8640"/>
      </w:tabs>
    </w:pPr>
  </w:style>
  <w:style w:type="paragraph" w:styleId="BalloonText">
    <w:name w:val="Balloon Text"/>
    <w:basedOn w:val="Normal"/>
    <w:link w:val="BalloonTextChar"/>
    <w:rsid w:val="003E2651"/>
    <w:rPr>
      <w:rFonts w:ascii="Tahoma" w:hAnsi="Tahoma" w:cs="Tahoma"/>
      <w:sz w:val="16"/>
      <w:szCs w:val="16"/>
    </w:rPr>
  </w:style>
  <w:style w:type="character" w:customStyle="1" w:styleId="BalloonTextChar">
    <w:name w:val="Balloon Text Char"/>
    <w:link w:val="BalloonText"/>
    <w:rsid w:val="003E265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2024-12-01T16:54:00Z</cp:lastPrinted>
  <dcterms:created xsi:type="dcterms:W3CDTF">2026-04-14T22:46:00Z</dcterms:created>
  <dcterms:modified xsi:type="dcterms:W3CDTF">2026-04-14T22:46:00Z</dcterms:modified>
</cp:coreProperties>
</file>