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8CEA" w14:textId="77777777" w:rsidR="003907EA" w:rsidRDefault="003907EA" w:rsidP="003907E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393F6BB" w14:textId="77777777" w:rsidR="003907EA" w:rsidRDefault="003907EA" w:rsidP="003907E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6D28CB" w14:textId="77777777" w:rsidR="003907EA" w:rsidRDefault="003907EA" w:rsidP="003907E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CC2CAD1" w14:textId="77777777" w:rsidR="003907EA" w:rsidRDefault="003907EA" w:rsidP="003907E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7EB69F2" w14:textId="77777777" w:rsidR="003907EA" w:rsidRDefault="003907EA" w:rsidP="003907E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D4C67B2" w14:textId="77777777" w:rsidR="003907EA" w:rsidRDefault="003907EA" w:rsidP="003907E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732D808" w14:textId="77777777" w:rsidR="003907EA" w:rsidRDefault="003907EA" w:rsidP="003907E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4965F82" w14:textId="77777777" w:rsidR="003907EA" w:rsidRDefault="003907EA" w:rsidP="003907E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7DAC555" w14:textId="77777777" w:rsidR="003907EA" w:rsidRPr="00A06E84" w:rsidRDefault="003907EA" w:rsidP="003907E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E64D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ED1362E" w14:textId="77777777" w:rsidR="002E32FE" w:rsidRPr="003635C7" w:rsidRDefault="002E32F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B18568E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BD693D" w14:textId="77777777" w:rsidR="002E32FE" w:rsidRPr="003635C7" w:rsidRDefault="002E32FE" w:rsidP="00DF61E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ORDER REQUIRING GUARDIAN</w:t>
      </w:r>
    </w:p>
    <w:p w14:paraId="207B3954" w14:textId="77777777" w:rsidR="002E32FE" w:rsidRPr="003635C7" w:rsidRDefault="00992BB2" w:rsidP="00DF61E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FILE GUARDIANSHIP ACCOUNTING</w:t>
      </w:r>
    </w:p>
    <w:p w14:paraId="32532235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A542B2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08B0E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It having come to the attention of the Court that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  <w:r w:rsidRPr="003635C7">
        <w:rPr>
          <w:rFonts w:ascii="Arial" w:hAnsi="Arial" w:cs="Arial"/>
          <w:sz w:val="20"/>
          <w:szCs w:val="20"/>
        </w:rPr>
        <w:t xml:space="preserve">, as 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Pr="003635C7">
        <w:rPr>
          <w:rFonts w:ascii="Arial" w:hAnsi="Arial" w:cs="Arial"/>
          <w:sz w:val="20"/>
          <w:szCs w:val="20"/>
        </w:rPr>
        <w:t xml:space="preserve">  guardian of the </w:t>
      </w:r>
      <w:r w:rsidR="00992BB2">
        <w:rPr>
          <w:rFonts w:ascii="Arial" w:hAnsi="Arial" w:cs="Arial"/>
          <w:sz w:val="20"/>
          <w:szCs w:val="20"/>
        </w:rPr>
        <w:t xml:space="preserve">property </w:t>
      </w:r>
      <w:r w:rsidRPr="003635C7">
        <w:rPr>
          <w:rFonts w:ascii="Arial" w:hAnsi="Arial" w:cs="Arial"/>
          <w:sz w:val="20"/>
          <w:szCs w:val="20"/>
        </w:rPr>
        <w:t>of</w:t>
      </w:r>
      <w:r w:rsidR="00992BB2">
        <w:rPr>
          <w:rFonts w:ascii="Arial" w:hAnsi="Arial" w:cs="Arial"/>
          <w:sz w:val="20"/>
          <w:szCs w:val="20"/>
        </w:rPr>
        <w:t xml:space="preserve"> _____________________________________________,</w:t>
      </w:r>
      <w:r w:rsidRPr="003635C7">
        <w:rPr>
          <w:rFonts w:ascii="Arial" w:hAnsi="Arial" w:cs="Arial"/>
          <w:sz w:val="20"/>
          <w:szCs w:val="20"/>
        </w:rPr>
        <w:t xml:space="preserve"> </w:t>
      </w:r>
    </w:p>
    <w:p w14:paraId="4A77E5DC" w14:textId="77777777" w:rsidR="00992BB2" w:rsidRDefault="002F2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3635C7">
        <w:rPr>
          <w:rFonts w:ascii="Arial" w:hAnsi="Arial" w:cs="Arial"/>
          <w:sz w:val="16"/>
          <w:szCs w:val="16"/>
        </w:rPr>
        <w:t xml:space="preserve">       </w:t>
      </w:r>
      <w:r w:rsidR="002E32FE" w:rsidRPr="003635C7">
        <w:rPr>
          <w:rFonts w:ascii="Arial" w:hAnsi="Arial" w:cs="Arial"/>
          <w:sz w:val="16"/>
          <w:szCs w:val="16"/>
        </w:rPr>
        <w:t xml:space="preserve"> [plenary] [limited]                                               </w:t>
      </w:r>
      <w:r w:rsidR="00992BB2">
        <w:rPr>
          <w:rFonts w:ascii="Arial" w:hAnsi="Arial" w:cs="Arial"/>
          <w:sz w:val="16"/>
          <w:szCs w:val="16"/>
        </w:rPr>
        <w:t xml:space="preserve">                     </w:t>
      </w:r>
    </w:p>
    <w:p w14:paraId="74BA157D" w14:textId="77777777" w:rsidR="00992BB2" w:rsidRDefault="00992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21D7642F" w14:textId="77777777" w:rsidR="002E32FE" w:rsidRPr="003635C7" w:rsidRDefault="002E32FE" w:rsidP="00992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(the Ward), has failed to file the guardianship </w:t>
      </w:r>
      <w:r w:rsidR="00992BB2">
        <w:rPr>
          <w:rFonts w:ascii="Arial" w:hAnsi="Arial" w:cs="Arial"/>
          <w:sz w:val="20"/>
          <w:szCs w:val="20"/>
        </w:rPr>
        <w:t>accounting due on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="00992BB2">
        <w:rPr>
          <w:rFonts w:ascii="Arial" w:hAnsi="Arial" w:cs="Arial"/>
          <w:sz w:val="20"/>
          <w:szCs w:val="20"/>
          <w:u w:val="single"/>
        </w:rPr>
        <w:t xml:space="preserve"> 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</w:t>
      </w:r>
      <w:r w:rsidRPr="003635C7">
        <w:rPr>
          <w:rFonts w:ascii="Arial" w:hAnsi="Arial" w:cs="Arial"/>
          <w:sz w:val="20"/>
          <w:szCs w:val="20"/>
        </w:rPr>
        <w:t xml:space="preserve">,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635C7">
        <w:rPr>
          <w:rFonts w:ascii="Arial" w:hAnsi="Arial" w:cs="Arial"/>
          <w:sz w:val="20"/>
          <w:szCs w:val="20"/>
        </w:rPr>
        <w:t>, as required by law, it is</w:t>
      </w:r>
    </w:p>
    <w:p w14:paraId="5F2B17A5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ADJUDGED as follows:</w:t>
      </w:r>
    </w:p>
    <w:p w14:paraId="1336F41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1.</w:t>
      </w:r>
      <w:r w:rsidRPr="003635C7">
        <w:rPr>
          <w:rFonts w:ascii="Arial" w:hAnsi="Arial" w:cs="Arial"/>
          <w:sz w:val="20"/>
          <w:szCs w:val="20"/>
        </w:rPr>
        <w:tab/>
      </w:r>
      <w:r w:rsidR="00004E1D">
        <w:rPr>
          <w:rFonts w:ascii="Arial" w:hAnsi="Arial" w:cs="Arial"/>
          <w:sz w:val="20"/>
          <w:szCs w:val="20"/>
        </w:rPr>
        <w:t>W</w:t>
      </w:r>
      <w:r w:rsidR="00004E1D" w:rsidRPr="003635C7">
        <w:rPr>
          <w:rFonts w:ascii="Arial" w:hAnsi="Arial" w:cs="Arial"/>
          <w:sz w:val="20"/>
          <w:szCs w:val="20"/>
        </w:rPr>
        <w:t>ithin fifteen (15) days from the service of this order upon the guardian</w:t>
      </w:r>
      <w:r w:rsidR="00004E1D">
        <w:rPr>
          <w:rFonts w:ascii="Arial" w:hAnsi="Arial" w:cs="Arial"/>
          <w:sz w:val="20"/>
          <w:szCs w:val="20"/>
        </w:rPr>
        <w:t xml:space="preserve">, he/she is </w:t>
      </w:r>
      <w:r w:rsidRPr="003635C7">
        <w:rPr>
          <w:rFonts w:ascii="Arial" w:hAnsi="Arial" w:cs="Arial"/>
          <w:sz w:val="20"/>
          <w:szCs w:val="20"/>
        </w:rPr>
        <w:t xml:space="preserve">required to file </w:t>
      </w:r>
      <w:r w:rsidR="00ED2CAF">
        <w:rPr>
          <w:rFonts w:ascii="Arial" w:hAnsi="Arial" w:cs="Arial"/>
          <w:sz w:val="20"/>
          <w:szCs w:val="20"/>
        </w:rPr>
        <w:t>the</w:t>
      </w:r>
      <w:r w:rsidR="00992BB2">
        <w:rPr>
          <w:rFonts w:ascii="Arial" w:hAnsi="Arial" w:cs="Arial"/>
          <w:sz w:val="20"/>
          <w:szCs w:val="20"/>
        </w:rPr>
        <w:t xml:space="preserve"> accounting</w:t>
      </w:r>
      <w:r w:rsidRPr="003635C7">
        <w:rPr>
          <w:rFonts w:ascii="Arial" w:hAnsi="Arial" w:cs="Arial"/>
          <w:sz w:val="20"/>
          <w:szCs w:val="20"/>
        </w:rPr>
        <w:t xml:space="preserve"> or to show cause</w:t>
      </w:r>
      <w:r w:rsidR="00004E1D">
        <w:rPr>
          <w:rFonts w:ascii="Arial" w:hAnsi="Arial" w:cs="Arial"/>
          <w:sz w:val="20"/>
          <w:szCs w:val="20"/>
        </w:rPr>
        <w:t xml:space="preserve">, in writing, </w:t>
      </w:r>
      <w:r w:rsidR="00992BB2">
        <w:rPr>
          <w:rFonts w:ascii="Arial" w:hAnsi="Arial" w:cs="Arial"/>
          <w:sz w:val="20"/>
          <w:szCs w:val="20"/>
        </w:rPr>
        <w:t xml:space="preserve">why he/she </w:t>
      </w:r>
      <w:r w:rsidRPr="003635C7">
        <w:rPr>
          <w:rFonts w:ascii="Arial" w:hAnsi="Arial" w:cs="Arial"/>
          <w:sz w:val="20"/>
          <w:szCs w:val="20"/>
        </w:rPr>
        <w:t>should not be compelled to do so.</w:t>
      </w:r>
    </w:p>
    <w:p w14:paraId="3E3F5725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EFF0E25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9CE63E7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DB732E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6DE7285" w14:textId="77777777" w:rsidR="002E32FE" w:rsidRPr="003635C7" w:rsidRDefault="002E32FE">
      <w:pPr>
        <w:widowControl/>
        <w:tabs>
          <w:tab w:val="center" w:pos="468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ab/>
      </w:r>
    </w:p>
    <w:p w14:paraId="3EDC24BE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7A715B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5B6BD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456217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2.</w:t>
      </w:r>
      <w:r w:rsidRPr="003635C7">
        <w:rPr>
          <w:rFonts w:ascii="Arial" w:hAnsi="Arial" w:cs="Arial"/>
          <w:sz w:val="20"/>
          <w:szCs w:val="20"/>
        </w:rPr>
        <w:tab/>
        <w:t>The Clerk shall serve a copy of this order on the guardian or the guardian's resident agent by U.S. Certified</w:t>
      </w:r>
      <w:r w:rsidR="00992BB2">
        <w:rPr>
          <w:rFonts w:ascii="Arial" w:hAnsi="Arial" w:cs="Arial"/>
          <w:sz w:val="20"/>
          <w:szCs w:val="20"/>
        </w:rPr>
        <w:t xml:space="preserve"> Mail, Return Receipt Requested and shall serve a copy on the guardian’s attorney of record through the Florida Courts E-filing Portal System.</w:t>
      </w:r>
    </w:p>
    <w:p w14:paraId="00D0C24F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ORDERED on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3635C7">
        <w:rPr>
          <w:rFonts w:ascii="Arial" w:hAnsi="Arial" w:cs="Arial"/>
          <w:sz w:val="20"/>
          <w:szCs w:val="20"/>
        </w:rPr>
        <w:t xml:space="preserve">,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635C7">
        <w:rPr>
          <w:rFonts w:ascii="Arial" w:hAnsi="Arial" w:cs="Arial"/>
          <w:sz w:val="20"/>
          <w:szCs w:val="20"/>
        </w:rPr>
        <w:t>.</w:t>
      </w:r>
    </w:p>
    <w:p w14:paraId="63BAFBC8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75A20E1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AC27E9" w14:textId="77777777" w:rsidR="002E32FE" w:rsidRPr="003635C7" w:rsidRDefault="002E32FE">
      <w:pPr>
        <w:widowControl/>
        <w:tabs>
          <w:tab w:val="left" w:pos="-1440"/>
          <w:tab w:val="left" w:pos="-720"/>
          <w:tab w:val="left" w:pos="4752"/>
        </w:tabs>
        <w:spacing w:line="360" w:lineRule="auto"/>
        <w:ind w:firstLine="4752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2283FD1F" w14:textId="77777777" w:rsidR="002E32FE" w:rsidRPr="003635C7" w:rsidRDefault="00DF61EE" w:rsidP="00DF61EE">
      <w:pPr>
        <w:widowControl/>
        <w:tabs>
          <w:tab w:val="left" w:pos="-1440"/>
          <w:tab w:val="left" w:pos="-720"/>
          <w:tab w:val="left" w:pos="47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3635C7">
        <w:rPr>
          <w:rFonts w:ascii="Arial" w:hAnsi="Arial" w:cs="Arial"/>
          <w:sz w:val="20"/>
          <w:szCs w:val="20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</w:p>
    <w:p w14:paraId="3C926242" w14:textId="77777777" w:rsidR="002E32FE" w:rsidRPr="003635C7" w:rsidRDefault="002E32FE">
      <w:pPr>
        <w:widowControl/>
        <w:tabs>
          <w:tab w:val="left" w:pos="-1440"/>
          <w:tab w:val="left" w:pos="-720"/>
          <w:tab w:val="left" w:pos="4752"/>
        </w:tabs>
        <w:spacing w:line="360" w:lineRule="auto"/>
        <w:ind w:firstLine="4752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                        </w:t>
      </w:r>
      <w:r w:rsidR="002F2014" w:rsidRPr="003635C7">
        <w:rPr>
          <w:rFonts w:ascii="Arial" w:hAnsi="Arial" w:cs="Arial"/>
          <w:sz w:val="20"/>
          <w:szCs w:val="20"/>
        </w:rPr>
        <w:t xml:space="preserve">       </w:t>
      </w:r>
      <w:r w:rsidR="00DF61EE" w:rsidRPr="003635C7">
        <w:rPr>
          <w:rFonts w:ascii="Arial" w:hAnsi="Arial" w:cs="Arial"/>
          <w:sz w:val="20"/>
          <w:szCs w:val="20"/>
        </w:rPr>
        <w:t xml:space="preserve"> </w:t>
      </w:r>
      <w:r w:rsidRPr="003635C7">
        <w:rPr>
          <w:rFonts w:ascii="Arial" w:hAnsi="Arial" w:cs="Arial"/>
          <w:sz w:val="20"/>
          <w:szCs w:val="20"/>
        </w:rPr>
        <w:t>Circuit Judge</w:t>
      </w:r>
    </w:p>
    <w:sectPr w:rsidR="002E32FE" w:rsidRPr="003635C7" w:rsidSect="002E32FE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BD7E" w14:textId="77777777" w:rsidR="00F14134" w:rsidRDefault="00F14134">
      <w:r>
        <w:separator/>
      </w:r>
    </w:p>
  </w:endnote>
  <w:endnote w:type="continuationSeparator" w:id="0">
    <w:p w14:paraId="00DB4C70" w14:textId="77777777" w:rsidR="00F14134" w:rsidRDefault="00F1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8D06" w14:textId="77777777" w:rsidR="002E32FE" w:rsidRPr="003A5227" w:rsidRDefault="002E32FE">
    <w:pPr>
      <w:spacing w:line="240" w:lineRule="exact"/>
      <w:rPr>
        <w:sz w:val="19"/>
        <w:szCs w:val="19"/>
      </w:rPr>
    </w:pPr>
  </w:p>
  <w:p w14:paraId="6A6DE65C" w14:textId="77777777" w:rsidR="002E32FE" w:rsidRPr="003A5227" w:rsidRDefault="002E32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A5227">
      <w:rPr>
        <w:rFonts w:ascii="Arial" w:hAnsi="Arial" w:cs="Arial"/>
        <w:sz w:val="19"/>
        <w:szCs w:val="19"/>
      </w:rPr>
      <w:t>Bar Form No. G-5.056</w:t>
    </w:r>
  </w:p>
  <w:p w14:paraId="152B46B1" w14:textId="77777777" w:rsidR="002E32FE" w:rsidRPr="003A5227" w:rsidRDefault="00D31BD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2E32FE" w:rsidRPr="003A5227">
      <w:rPr>
        <w:rFonts w:ascii="Arial" w:hAnsi="Arial" w:cs="Arial"/>
        <w:sz w:val="19"/>
        <w:szCs w:val="19"/>
      </w:rPr>
      <w:t xml:space="preserve"> Florida Lawyers Support Services, Inc.</w:t>
    </w:r>
  </w:p>
  <w:p w14:paraId="3843C406" w14:textId="77777777" w:rsidR="002E32FE" w:rsidRPr="003A5227" w:rsidRDefault="003C0D2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CC7F7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5DB01" w14:textId="77777777" w:rsidR="00F14134" w:rsidRDefault="00F14134">
      <w:r>
        <w:separator/>
      </w:r>
    </w:p>
  </w:footnote>
  <w:footnote w:type="continuationSeparator" w:id="0">
    <w:p w14:paraId="6B48EBCF" w14:textId="77777777" w:rsidR="00F14134" w:rsidRDefault="00F141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2FE"/>
    <w:rsid w:val="00004E1D"/>
    <w:rsid w:val="00035B8C"/>
    <w:rsid w:val="000471D2"/>
    <w:rsid w:val="00083120"/>
    <w:rsid w:val="000C6AB3"/>
    <w:rsid w:val="00102CD9"/>
    <w:rsid w:val="00127DCF"/>
    <w:rsid w:val="002217EC"/>
    <w:rsid w:val="0027206B"/>
    <w:rsid w:val="002B7929"/>
    <w:rsid w:val="002E32FE"/>
    <w:rsid w:val="002F2014"/>
    <w:rsid w:val="003635C7"/>
    <w:rsid w:val="003907EA"/>
    <w:rsid w:val="003A1038"/>
    <w:rsid w:val="003A5227"/>
    <w:rsid w:val="003C0D2B"/>
    <w:rsid w:val="0046278E"/>
    <w:rsid w:val="00474DD2"/>
    <w:rsid w:val="0052147B"/>
    <w:rsid w:val="0054588C"/>
    <w:rsid w:val="0060252C"/>
    <w:rsid w:val="00771328"/>
    <w:rsid w:val="007A5E7F"/>
    <w:rsid w:val="007B3C84"/>
    <w:rsid w:val="007B534F"/>
    <w:rsid w:val="007E64DF"/>
    <w:rsid w:val="00842F63"/>
    <w:rsid w:val="008A47C4"/>
    <w:rsid w:val="008E462B"/>
    <w:rsid w:val="00913AB1"/>
    <w:rsid w:val="00944BB3"/>
    <w:rsid w:val="00992BB2"/>
    <w:rsid w:val="00A768BA"/>
    <w:rsid w:val="00AA1974"/>
    <w:rsid w:val="00AB1FA1"/>
    <w:rsid w:val="00AB48F9"/>
    <w:rsid w:val="00AD74F8"/>
    <w:rsid w:val="00B56717"/>
    <w:rsid w:val="00B65A19"/>
    <w:rsid w:val="00BB34CD"/>
    <w:rsid w:val="00C61FB2"/>
    <w:rsid w:val="00CC2EBF"/>
    <w:rsid w:val="00CC2EDC"/>
    <w:rsid w:val="00CC7F73"/>
    <w:rsid w:val="00CE3156"/>
    <w:rsid w:val="00D31BD1"/>
    <w:rsid w:val="00D852A2"/>
    <w:rsid w:val="00DB7892"/>
    <w:rsid w:val="00DF61EE"/>
    <w:rsid w:val="00E30FB9"/>
    <w:rsid w:val="00E3609B"/>
    <w:rsid w:val="00E41705"/>
    <w:rsid w:val="00ED2CAF"/>
    <w:rsid w:val="00F14134"/>
    <w:rsid w:val="00FE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F4E835A"/>
  <w15:chartTrackingRefBased/>
  <w15:docId w15:val="{DB26ABE3-AEEA-1A44-BB64-2470ABA3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B53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B534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B1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2024-12-01T17:16:00Z</cp:lastPrinted>
  <dcterms:created xsi:type="dcterms:W3CDTF">2026-04-14T22:47:00Z</dcterms:created>
  <dcterms:modified xsi:type="dcterms:W3CDTF">2026-04-14T22:47:00Z</dcterms:modified>
</cp:coreProperties>
</file>