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left"/>
      </w:pPr>
      <w:r>
        <w:rPr>
          <w:rFonts w:ascii="Times New Roman" w:hAnsi="Times New Roman" w:cs="Times New Roman"/>
          <w:b w:val="0"/>
          <w:i w:val="0"/>
          <w:sz w:val="24"/>
        </w:rPr>
        <w:t>{#is_adversary}</w:t>
      </w:r>
    </w:p>
    <w:p>
      <w:pPr>
        <w:spacing w:before="0" w:after="240"/>
        <w:jc w:val="right"/>
      </w:pPr>
      <w:r>
        <w:rPr>
          <w:rFonts w:ascii="Times New Roman" w:hAnsi="Times New Roman" w:cs="Times New Roman"/>
          <w:b w:val="0"/>
          <w:i w:val="0"/>
          <w:sz w:val="24"/>
        </w:rPr>
        <w:t>Adversary Proceeding No. {adversary_proceeding_no}</w:t>
      </w:r>
    </w:p>
    <w:p>
      <w:pPr>
        <w:spacing w:before="0" w:after="0"/>
        <w:jc w:val="left"/>
      </w:pPr>
      <w:r>
        <w:rPr>
          <w:rFonts w:ascii="Times New Roman" w:hAnsi="Times New Roman" w:cs="Times New Roman"/>
          <w:b w:val="0"/>
          <w:i w:val="0"/>
          <w:sz w:val="24"/>
        </w:rPr>
        <w:t>{petitioner_name},</w:t>
      </w:r>
    </w:p>
    <w:p>
      <w:pPr>
        <w:spacing w:before="0" w:after="0"/>
        <w:ind w:firstLine="720"/>
        <w:jc w:val="left"/>
      </w:pPr>
      <w:r>
        <w:rPr>
          <w:rFonts w:ascii="Times New Roman" w:hAnsi="Times New Roman" w:cs="Times New Roman"/>
          <w:b w:val="0"/>
          <w:i w:val="0"/>
          <w:sz w:val="24"/>
        </w:rPr>
        <w:t>Petitioner,</w:t>
      </w:r>
    </w:p>
    <w:p>
      <w:pPr>
        <w:spacing w:before="0" w:after="0"/>
        <w:jc w:val="left"/>
      </w:pPr>
      <w:r>
        <w:rPr>
          <w:rFonts w:ascii="Times New Roman" w:hAnsi="Times New Roman" w:cs="Times New Roman"/>
          <w:b w:val="0"/>
          <w:i w:val="0"/>
          <w:sz w:val="24"/>
        </w:rPr>
        <w:t>vs.</w:t>
      </w:r>
    </w:p>
    <w:p>
      <w:pPr>
        <w:spacing w:before="0" w:after="0"/>
        <w:jc w:val="left"/>
      </w:pPr>
      <w:r>
        <w:rPr>
          <w:rFonts w:ascii="Times New Roman" w:hAnsi="Times New Roman" w:cs="Times New Roman"/>
          <w:b w:val="0"/>
          <w:i w:val="0"/>
          <w:sz w:val="24"/>
        </w:rPr>
        <w:t>{respondent_name},</w:t>
      </w:r>
    </w:p>
    <w:p>
      <w:pPr>
        <w:spacing w:before="0" w:after="360"/>
        <w:ind w:firstLine="720"/>
        <w:jc w:val="left"/>
      </w:pPr>
      <w:r>
        <w:rPr>
          <w:rFonts w:ascii="Times New Roman" w:hAnsi="Times New Roman" w:cs="Times New Roman"/>
          <w:b w:val="0"/>
          <w:i w:val="0"/>
          <w:sz w:val="24"/>
        </w:rPr>
        <w:t>Respondent.</w:t>
      </w:r>
    </w:p>
    <w:p>
      <w:pPr>
        <w:spacing w:before="0" w:after="0"/>
        <w:jc w:val="left"/>
      </w:pPr>
      <w:r>
        <w:rPr>
          <w:rFonts w:ascii="Times New Roman" w:hAnsi="Times New Roman" w:cs="Times New Roman"/>
          <w:b w:val="0"/>
          <w:i w:val="0"/>
          <w:sz w:val="24"/>
        </w:rPr>
        <w:t>{/is_adversary}</w:t>
      </w:r>
    </w:p>
    <w:p>
      <w:pPr>
        <w:spacing w:before="0" w:after="0"/>
        <w:jc w:val="center"/>
      </w:pPr>
      <w:r>
        <w:rPr>
          <w:rFonts w:ascii="Times New Roman" w:hAnsi="Times New Roman" w:cs="Times New Roman"/>
          <w:b/>
          <w:i w:val="0"/>
          <w:sz w:val="24"/>
        </w:rPr>
        <w:t>FORMAL NOTICE</w:t>
      </w:r>
    </w:p>
    <w:p>
      <w:pPr>
        <w:spacing w:before="0" w:after="360"/>
        <w:jc w:val="center"/>
      </w:pPr>
      <w:r>
        <w:rPr>
          <w:rFonts w:ascii="Times New Roman" w:hAnsi="Times New Roman" w:cs="Times New Roman"/>
          <w:b w:val="0"/>
          <w:i/>
          <w:sz w:val="24"/>
        </w:rPr>
        <w:t>{#is_adversary}(adversary){/is_adversary}</w:t>
      </w:r>
    </w:p>
    <w:p>
      <w:pPr>
        <w:spacing w:before="0" w:after="120"/>
        <w:jc w:val="left"/>
      </w:pPr>
      <w:r>
        <w:rPr>
          <w:rFonts w:ascii="Times New Roman" w:hAnsi="Times New Roman" w:cs="Times New Roman"/>
          <w:b w:val="0"/>
          <w:i w:val="0"/>
          <w:sz w:val="24"/>
        </w:rPr>
        <w:t>TO:</w:t>
      </w:r>
    </w:p>
    <w:p>
      <w:pPr>
        <w:spacing w:before="0" w:after="360"/>
        <w:ind w:firstLine="720"/>
        <w:jc w:val="left"/>
      </w:pPr>
      <w:r>
        <w:rPr>
          <w:rFonts w:ascii="Times New Roman" w:hAnsi="Times New Roman" w:cs="Times New Roman"/>
          <w:b w:val="0"/>
          <w:i w:val="0"/>
          <w:sz w:val="24"/>
        </w:rPr>
        <w:t>{notice_to}</w:t>
      </w:r>
    </w:p>
    <w:p>
      <w:pPr>
        <w:spacing w:before="0" w:after="360"/>
        <w:ind w:firstLine="720"/>
        <w:jc w:val="left"/>
      </w:pPr>
      <w:r>
        <w:rPr>
          <w:rFonts w:ascii="Times New Roman" w:hAnsi="Times New Roman" w:cs="Times New Roman"/>
          <w:b w:val="0"/>
          <w:i w:val="0"/>
          <w:sz w:val="24"/>
        </w:rPr>
        <w:t>YOU ARE NOTIFIED that a {petition_being_noticed} has been filed in this court, a copy of which accompanies this notice. You are required to serve written defenses on the undersigned within 20 days after service of this notice, exclusive of the day of service, and to file the original of the written defenses with the clerk of the above court either before service or immediately thereafter. Failure to serve and file written defenses as required may result in a judgment or order for the relief demanded in the pleading or motion, without further notice.</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Formal Notice.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