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Times New Roman" w:hAnsi="Times New Roman" w:cs="Times New Roman"/>
          <w:b/>
          <w:i w:val="0"/>
          <w:sz w:val="24"/>
        </w:rPr>
        <w:t>IN THE CIRCUIT COURT FOR {county_caption} COUNTY, FLORIDA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504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IN RE: ESTATE OF</w:t>
            </w:r>
          </w:p>
        </w:tc>
        <w:tc>
          <w:tcPr>
            <w:tcW w:type="dxa" w:w="432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PROBATE DIVISION</w:t>
            </w:r>
          </w:p>
        </w:tc>
      </w:tr>
      <w:tr>
        <w:tc>
          <w:tcPr>
            <w:tcW w:type="dxa" w:w="504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{decedent_full_name},</w:t>
            </w:r>
          </w:p>
        </w:tc>
        <w:tc>
          <w:tcPr>
            <w:tcW w:type="dxa" w:w="4320"/>
          </w:tcPr>
          <w:p>
            <w:pPr>
              <w:spacing w:before="0" w:after="0"/>
              <w:jc w:val="left"/>
            </w:pPr>
          </w:p>
        </w:tc>
      </w:tr>
      <w:tr>
        <w:tc>
          <w:tcPr>
            <w:tcW w:type="dxa" w:w="504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Deceased.</w:t>
            </w:r>
          </w:p>
        </w:tc>
        <w:tc>
          <w:tcPr>
            <w:tcW w:type="dxa" w:w="432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File No. {file_no}</w:t>
            </w:r>
          </w:p>
        </w:tc>
      </w:tr>
      <w:tr>
        <w:tc>
          <w:tcPr>
            <w:tcW w:type="dxa" w:w="5040"/>
          </w:tcPr>
          <w:p>
            <w:pPr>
              <w:spacing w:before="0" w:after="0"/>
              <w:jc w:val="left"/>
            </w:pPr>
          </w:p>
        </w:tc>
        <w:tc>
          <w:tcPr>
            <w:tcW w:type="dxa" w:w="4320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Division {division}</w:t>
            </w:r>
          </w:p>
        </w:tc>
      </w:tr>
    </w:tbl>
    <w:p>
      <w:pPr>
        <w:spacing w:before="0" w:after="360"/>
        <w:jc w:val="left"/>
      </w:pPr>
    </w:p>
    <w:p>
      <w:pPr>
        <w:spacing w:before="0" w:after="360"/>
        <w:jc w:val="center"/>
      </w:pPr>
      <w:r>
        <w:rPr>
          <w:rFonts w:ascii="Times New Roman" w:hAnsi="Times New Roman" w:cs="Times New Roman"/>
          <w:b/>
          <w:i w:val="0"/>
          <w:sz w:val="24"/>
        </w:rPr>
        <w:t>ORDER {#is_testate}ADMITTING WILL TO PROBATE AND {/is_testate}APPOINTING {pr_label_caps}{#is_ancillary} OF ANCILLARY ADMINISTRATION{/is_ancillary}</w:t>
      </w:r>
    </w:p>
    <w:p>
      <w:pPr>
        <w:spacing w:before="0" w:after="36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On the petition of {petitioner_names} for administration of the estate of {decedent_full_name}, deceased, the Court finds that the decedent died on {decedent_death_date}; that the decedent was domiciled in {^is_ancillary}{decedent_domicile} County, Florida{/is_ancillary}{#is_ancillary}{decedent_domicile_state}{/is_ancillary} at the time of death; that {pr_names} {pr_verb_is} entitled to preference in appointment and {pr_verb_is} qualified to serve as {pr_label}; and that the petition satisfies the requirements of Florida Probate Code. It is</w:t>
      </w:r>
    </w:p>
    <w:p>
      <w:pPr>
        <w:spacing w:before="0" w:after="240"/>
        <w:jc w:val="left"/>
      </w:pPr>
      <w:r>
        <w:rPr>
          <w:rFonts w:ascii="Times New Roman" w:hAnsi="Times New Roman" w:cs="Times New Roman"/>
          <w:b/>
          <w:i w:val="0"/>
          <w:sz w:val="24"/>
        </w:rPr>
        <w:t>ORDERED and ADJUDGED:</w:t>
      </w:r>
    </w:p>
    <w:p>
      <w:pPr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cs="Times New Roman"/>
          <w:b w:val="0"/>
          <w:i w:val="0"/>
          <w:sz w:val="24"/>
        </w:rPr>
        <w:t>{#is_testate}The decedent’s last will dated {will_date}{#has_codicil}, and codicil(s) dated {codicil_dates}{/has_codicil} {#will_is_self_proved}{pr_verb_is} self-proved and {/will_is_self_proved}{pr_verb_is} admitted to probate according to law.{/is_testate}{^is_testate}The decedent died intestate. Administration of the decedent’s estate is granted.{/is_testate}</w:t>
      </w:r>
    </w:p>
    <w:p>
      <w:pPr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cs="Times New Roman"/>
          <w:b w:val="0"/>
          <w:i w:val="0"/>
          <w:sz w:val="24"/>
        </w:rPr>
        <w:t>{pr_names} {pr_verb_is} appointed as {pr_label} of the estate of the decedent, to serve without bond.</w:t>
      </w:r>
    </w:p>
    <w:p>
      <w:pPr>
        <w:spacing w:before="0" w:after="0" w:line="360" w:lineRule="auto"/>
        <w:numPr>
          <w:ilvl w:val="0"/>
          <w:numId w:val="1"/>
        </w:numPr>
      </w:pPr>
      <w:r>
        <w:rPr>
          <w:rFonts w:ascii="Times New Roman" w:hAnsi="Times New Roman" w:cs="Times New Roman"/>
          <w:b w:val="0"/>
          <w:i w:val="0"/>
          <w:sz w:val="24"/>
        </w:rPr>
        <w:t>Upon {pr_pronoun_his_her} qualification by filing of {pr_pronoun_his_her} oath, letters of {#is_ancillary}ancillary {/is_ancillary}administration shall issue to {pr_names}.</w:t>
      </w:r>
    </w:p>
    <w:p>
      <w:pPr>
        <w:spacing w:before="0" w:after="360"/>
        <w:jc w:val="left"/>
      </w:pPr>
    </w:p>
    <w:p>
      <w:pPr>
        <w:spacing w:before="0" w:after="72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DONE AND ORDERED in {county} County, Florida.</w:t>
      </w:r>
    </w:p>
    <w:p>
      <w:pPr>
        <w:spacing w:before="0" w:after="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_______________________________________</w:t>
      </w:r>
    </w:p>
    <w:p>
      <w:pPr>
        <w:spacing w:before="0" w:after="48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CIRCUIT JUDGE</w:t>
      </w:r>
    </w:p>
    <w:p>
      <w:pPr>
        <w:spacing w:before="0" w:after="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Copies furnished to:</w:t>
      </w:r>
    </w:p>
    <w:p>
      <w:pPr>
        <w:spacing w:before="0" w:after="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{attorney_name}, {attorney_firm}</w:t>
      </w:r>
    </w:p>
    <w:p>
      <w:pPr>
        <w:spacing w:before="0" w:after="0"/>
        <w:jc w:val="left"/>
      </w:pPr>
      <w:r>
        <w:rPr>
          <w:rFonts w:ascii="Times New Roman" w:hAnsi="Times New Roman" w:cs="Times New Roman"/>
          <w:b w:val="0"/>
          <w:i w:val="0"/>
          <w:sz w:val="24"/>
        </w:rPr>
        <w:t>{attorney_address}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right"/>
    </w:pPr>
    <w:r>
      <w:rPr>
        <w:rFonts w:ascii="Times New Roman" w:hAnsi="Times New Roman" w:cs="Times New Roman"/>
        <w:b w:val="0"/>
        <w:i/>
        <w:sz w:val="22"/>
      </w:rPr>
      <w:t>Estate of {decedent_name}</w:t>
    </w:r>
  </w:p>
  <w:p>
    <w:pPr>
      <w:spacing w:after="240"/>
      <w:jc w:val="right"/>
    </w:pPr>
    <w:r>
      <w:rPr>
        <w:rFonts w:ascii="Times New Roman" w:hAnsi="Times New Roman" w:cs="Times New Roman"/>
        <w:b w:val="0"/>
        <w:i/>
        <w:sz w:val="22"/>
      </w:rPr>
      <w:t xml:space="preserve">Page </w:t>
    </w:r>
    <w:r>
      <w:rPr>
        <w:rFonts w:ascii="Times New Roman" w:hAnsi="Times New Roman" w:cs="Times New Roman"/>
        <w:b w:val="0"/>
        <w:i/>
        <w:sz w:val="22"/>
      </w:rPr>
      <w:fldChar w:fldCharType="begin"/>
      <w:instrText xml:space="preserve"> PAGE </w:instrText>
      <w:fldChar w:fldCharType="end"/>
    </w:r>
    <w:r>
      <w:rPr>
        <w:rFonts w:ascii="Times New Roman" w:hAnsi="Times New Roman" w:cs="Times New Roman"/>
        <w:b w:val="0"/>
        <w:i/>
        <w:sz w:val="22"/>
      </w:rPr>
      <w:t xml:space="preserve"> of </w:t>
    </w:r>
    <w:r>
      <w:rPr>
        <w:rFonts w:ascii="Times New Roman" w:hAnsi="Times New Roman" w:cs="Times New Roman"/>
        <w:b w:val="0"/>
        <w:i/>
        <w:sz w:val="22"/>
      </w:rPr>
      <w:fldChar w:fldCharType="begin"/>
      <w:instrText xml:space="preserve"> NUMPAGES </w:instrText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0" w:firstLine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4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