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of the argument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Monograph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 chapter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Journal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Conference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whom exactly are you writing? - The audience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