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6D9F" w14:textId="2C02E723" w:rsidR="00EB447B" w:rsidRPr="0052131B" w:rsidRDefault="00940D75">
      <w:pPr>
        <w:rPr>
          <w:b/>
        </w:rPr>
      </w:pPr>
      <w:r w:rsidRPr="00FE27B6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13DC63" wp14:editId="04D756E3">
                <wp:simplePos x="0" y="0"/>
                <wp:positionH relativeFrom="page">
                  <wp:posOffset>239151</wp:posOffset>
                </wp:positionH>
                <wp:positionV relativeFrom="page">
                  <wp:posOffset>2067951</wp:posOffset>
                </wp:positionV>
                <wp:extent cx="1712595" cy="6540988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6540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93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91"/>
                              <w:gridCol w:w="1792"/>
                            </w:tblGrid>
                            <w:tr w:rsidR="00FE27B6" w14:paraId="33316D67" w14:textId="77777777" w:rsidTr="00940D75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047338A9" w14:textId="7CFF99B0" w:rsidR="00FE27B6" w:rsidRDefault="00FE27B6">
                                  <w:pPr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40"/>
                                      <w:szCs w:val="40"/>
                                      <w:lang w:val="es-CO"/>
                                    </w:rPr>
                                    <w:alias w:val="Title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35157E7" w14:textId="5F1C20DE" w:rsidR="00FE27B6" w:rsidRPr="00E02937" w:rsidRDefault="00510F97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40"/>
                                          <w:szCs w:val="40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40"/>
                                          <w:szCs w:val="40"/>
                                          <w:lang w:val="es-CO"/>
                                        </w:rPr>
                                        <w:t>Simulación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2A60EB5" w14:textId="55EDD864" w:rsidR="00FE27B6" w:rsidRDefault="00E02937" w:rsidP="00E02937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E0293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Modelaje y Mejora de Proceso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                            </w:t>
                                      </w:r>
                                      <w:r w:rsidRPr="00E0293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M</w:t>
                                      </w:r>
                                      <w:r w:rsidRPr="00E0293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ó</w:t>
                                      </w:r>
                                      <w:r w:rsidRPr="00E0293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dulo de Optimizaci</w:t>
                                      </w:r>
                                      <w:r w:rsidRPr="00E0293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ó</w:t>
                                      </w:r>
                                      <w:r w:rsidRPr="00E0293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n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678F3521" w14:textId="38137C47" w:rsidR="00FE27B6" w:rsidRPr="005458B3" w:rsidRDefault="001C2BDF">
                                  <w:pPr>
                                    <w:pStyle w:val="NoSpacing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es-CO"/>
                                    </w:rPr>
                                  </w:pPr>
                                  <w:r w:rsidRPr="005458B3"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es-CO"/>
                                    </w:rPr>
                                    <w:t>Resumen</w:t>
                                  </w:r>
                                </w:p>
                                <w:sdt>
                                  <w:sdtPr>
                                    <w:rPr>
                                      <w:rStyle w:val="ui-provider"/>
                                      <w:rFonts w:ascii="Arial" w:hAnsi="Arial" w:cs="Arial"/>
                                    </w:rPr>
                                    <w:alias w:val="Abstract"/>
                                    <w:tag w:val="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14:paraId="7BF62B18" w14:textId="5525BF63" w:rsidR="00FE27B6" w:rsidRPr="00090138" w:rsidRDefault="00604DC3">
                                      <w:p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Style w:val="ui-provider"/>
                                          <w:rFonts w:ascii="Arial" w:hAnsi="Arial" w:cs="Arial"/>
                                        </w:rPr>
                                        <w:t xml:space="preserve">Definición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  <w:lang w:val="es-CO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DE03E71" w14:textId="47625E4E" w:rsidR="00FE27B6" w:rsidRPr="00FE27B6" w:rsidRDefault="00510F97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es-CO"/>
                                        </w:rPr>
                                        <w:t>German Garzon</w:t>
                                      </w:r>
                                      <w:r w:rsidR="002A7BDD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es-CO"/>
                                        </w:rPr>
                                        <w:t xml:space="preserve">                                          Daniel Muñoz                                                               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es-CO"/>
                                        </w:rPr>
                                        <w:t>David Moreno</w:t>
                                      </w:r>
                                      <w:r w:rsidR="002A7BDD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es-CO"/>
                                        </w:rPr>
                                        <w:t xml:space="preserve">                                                        Andres Ramírez</w:t>
                                      </w:r>
                                    </w:p>
                                  </w:sdtContent>
                                </w:sdt>
                                <w:p w14:paraId="0EC83F4F" w14:textId="2F27BB30" w:rsidR="00FE27B6" w:rsidRPr="00FE27B6" w:rsidRDefault="00000000">
                                  <w:pPr>
                                    <w:pStyle w:val="NoSpacing"/>
                                    <w:rPr>
                                      <w:lang w:val="es-CO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lang w:val="es-CO"/>
                                      </w:rPr>
                                      <w:alias w:val="Course"/>
                                      <w:tag w:val="Course"/>
                                      <w:id w:val="-710501431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r w:rsidR="00393E01">
                                        <w:rPr>
                                          <w:color w:val="44546A" w:themeColor="text2"/>
                                          <w:lang w:val="es-CO"/>
                                        </w:rPr>
                                        <w:t>Grupo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0A3EC8A3" w14:textId="4ABDF2D4" w:rsidR="00FE27B6" w:rsidRDefault="008E4CF2">
                            <w:r>
                              <w:rPr>
                                <w:b/>
                                <w:bCs/>
                                <w:noProof/>
                              </w:rPr>
                              <w:t xml:space="preserve">                       </w:t>
                            </w:r>
                            <w:r w:rsidR="00940D75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47806C2" wp14:editId="5263BDE3">
                                  <wp:extent cx="2639683" cy="1008567"/>
                                  <wp:effectExtent l="0" t="0" r="0" b="0"/>
                                  <wp:docPr id="1391849541" name="Picture 13918495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5654" cy="10108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13DC63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18.85pt;margin-top:162.85pt;width:134.85pt;height:515.0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4993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91"/>
                        <w:gridCol w:w="1792"/>
                      </w:tblGrid>
                      <w:tr w:rsidR="00FE27B6" w14:paraId="33316D67" w14:textId="77777777" w:rsidTr="00940D75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047338A9" w14:textId="7CFF99B0" w:rsidR="00FE27B6" w:rsidRDefault="00FE27B6">
                            <w:pPr>
                              <w:jc w:val="right"/>
                            </w:pPr>
                          </w:p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191919" w:themeColor="text1" w:themeTint="E6"/>
                                <w:sz w:val="40"/>
                                <w:szCs w:val="40"/>
                                <w:lang w:val="es-CO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35157E7" w14:textId="5F1C20DE" w:rsidR="00FE27B6" w:rsidRPr="00E02937" w:rsidRDefault="00510F97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40"/>
                                    <w:szCs w:val="40"/>
                                    <w:lang w:val="es-CO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40"/>
                                    <w:szCs w:val="40"/>
                                    <w:lang w:val="es-CO"/>
                                  </w:rPr>
                                  <w:t>Simulación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2A60EB5" w14:textId="55EDD864" w:rsidR="00FE27B6" w:rsidRDefault="00E02937" w:rsidP="00E02937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0293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Modelaje y Mejora de Proceso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                            </w:t>
                                </w:r>
                                <w:r w:rsidRPr="00E0293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M</w:t>
                                </w:r>
                                <w:r w:rsidRPr="00E0293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ó</w:t>
                                </w:r>
                                <w:r w:rsidRPr="00E0293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dulo de Optimizaci</w:t>
                                </w:r>
                                <w:r w:rsidRPr="00E0293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ó</w:t>
                                </w:r>
                                <w:r w:rsidRPr="00E0293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678F3521" w14:textId="38137C47" w:rsidR="00FE27B6" w:rsidRPr="005458B3" w:rsidRDefault="001C2BDF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:lang w:val="es-CO"/>
                              </w:rPr>
                            </w:pPr>
                            <w:r w:rsidRPr="005458B3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:lang w:val="es-CO"/>
                              </w:rPr>
                              <w:t>Resumen</w:t>
                            </w:r>
                          </w:p>
                          <w:sdt>
                            <w:sdtPr>
                              <w:rPr>
                                <w:rStyle w:val="ui-provider"/>
                                <w:rFonts w:ascii="Arial" w:hAnsi="Arial" w:cs="Arial"/>
                              </w:rPr>
                              <w:alias w:val="Abstract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7BF62B18" w14:textId="5525BF63" w:rsidR="00FE27B6" w:rsidRPr="00090138" w:rsidRDefault="00604DC3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Style w:val="ui-provider"/>
                                    <w:rFonts w:ascii="Arial" w:hAnsi="Arial" w:cs="Arial"/>
                                  </w:rPr>
                                  <w:t xml:space="preserve">Definición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D7D31" w:themeColor="accent2"/>
                                <w:sz w:val="26"/>
                                <w:szCs w:val="26"/>
                                <w:lang w:val="es-CO"/>
                              </w:rPr>
                              <w:alias w:val="Autho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DE03E71" w14:textId="47625E4E" w:rsidR="00FE27B6" w:rsidRPr="00FE27B6" w:rsidRDefault="00510F97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s-CO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s-CO"/>
                                  </w:rPr>
                                  <w:t>German Garzon</w:t>
                                </w:r>
                                <w:r w:rsidR="002A7BDD"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s-CO"/>
                                  </w:rPr>
                                  <w:t xml:space="preserve">                                          Daniel Muñoz                                                               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s-CO"/>
                                  </w:rPr>
                                  <w:t>David Moreno</w:t>
                                </w:r>
                                <w:r w:rsidR="002A7BDD"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s-CO"/>
                                  </w:rPr>
                                  <w:t xml:space="preserve">                                                        Andres Ramírez</w:t>
                                </w:r>
                              </w:p>
                            </w:sdtContent>
                          </w:sdt>
                          <w:p w14:paraId="0EC83F4F" w14:textId="2F27BB30" w:rsidR="00FE27B6" w:rsidRPr="00FE27B6" w:rsidRDefault="00000000">
                            <w:pPr>
                              <w:pStyle w:val="NoSpacing"/>
                              <w:rPr>
                                <w:lang w:val="es-CO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lang w:val="es-CO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393E01">
                                  <w:rPr>
                                    <w:color w:val="44546A" w:themeColor="text2"/>
                                    <w:lang w:val="es-CO"/>
                                  </w:rPr>
                                  <w:t>Grupo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0A3EC8A3" w14:textId="4ABDF2D4" w:rsidR="00FE27B6" w:rsidRDefault="008E4CF2">
                      <w:r>
                        <w:rPr>
                          <w:b/>
                          <w:bCs/>
                          <w:noProof/>
                        </w:rPr>
                        <w:t xml:space="preserve">                       </w:t>
                      </w:r>
                      <w:r w:rsidR="00940D75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647806C2" wp14:editId="5263BDE3">
                            <wp:extent cx="2639683" cy="1008567"/>
                            <wp:effectExtent l="0" t="0" r="0" b="0"/>
                            <wp:docPr id="1391849541" name="Picture 13918495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5654" cy="10108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DDBE0F" w14:textId="0F03FCBB" w:rsidR="15EE433E" w:rsidRDefault="15EE433E" w:rsidP="15EE433E">
      <w:pPr>
        <w:rPr>
          <w:b/>
        </w:rPr>
      </w:pPr>
    </w:p>
    <w:p w14:paraId="47D9102A" w14:textId="51EC506E" w:rsidR="1CC83F23" w:rsidRDefault="1CC83F23" w:rsidP="15EE433E">
      <w:pPr>
        <w:rPr>
          <w:b/>
        </w:rPr>
      </w:pPr>
    </w:p>
    <w:p w14:paraId="595901AC" w14:textId="77777777" w:rsidR="00D25593" w:rsidRDefault="00D25593" w:rsidP="15EE433E">
      <w:pPr>
        <w:rPr>
          <w:b/>
        </w:rPr>
      </w:pPr>
    </w:p>
    <w:p w14:paraId="53A4DB1A" w14:textId="77777777" w:rsidR="00D25593" w:rsidRDefault="00D25593" w:rsidP="15EE433E">
      <w:pPr>
        <w:rPr>
          <w:b/>
        </w:rPr>
      </w:pPr>
    </w:p>
    <w:p w14:paraId="35A8A10B" w14:textId="77777777" w:rsidR="00D25593" w:rsidRDefault="00D25593" w:rsidP="15EE433E">
      <w:pPr>
        <w:rPr>
          <w:b/>
        </w:rPr>
      </w:pPr>
    </w:p>
    <w:p w14:paraId="542FBF31" w14:textId="77777777" w:rsidR="00D25593" w:rsidRDefault="00D25593" w:rsidP="15EE433E">
      <w:pPr>
        <w:rPr>
          <w:b/>
        </w:rPr>
      </w:pPr>
    </w:p>
    <w:p w14:paraId="4BCB230B" w14:textId="77777777" w:rsidR="00D25593" w:rsidRDefault="00D25593" w:rsidP="15EE433E">
      <w:pPr>
        <w:rPr>
          <w:b/>
        </w:rPr>
      </w:pPr>
    </w:p>
    <w:p w14:paraId="2DA94C8A" w14:textId="77777777" w:rsidR="00D25593" w:rsidRDefault="00D25593" w:rsidP="15EE433E">
      <w:pPr>
        <w:rPr>
          <w:b/>
        </w:rPr>
      </w:pPr>
    </w:p>
    <w:p w14:paraId="77008C57" w14:textId="77777777" w:rsidR="00D25593" w:rsidRDefault="00D25593" w:rsidP="15EE433E">
      <w:pPr>
        <w:rPr>
          <w:b/>
        </w:rPr>
      </w:pPr>
    </w:p>
    <w:p w14:paraId="1909673F" w14:textId="77777777" w:rsidR="00D25593" w:rsidRDefault="00D25593" w:rsidP="15EE433E">
      <w:pPr>
        <w:rPr>
          <w:b/>
        </w:rPr>
      </w:pPr>
    </w:p>
    <w:p w14:paraId="2EE1E956" w14:textId="77777777" w:rsidR="00D25593" w:rsidRDefault="00D25593" w:rsidP="15EE433E">
      <w:pPr>
        <w:rPr>
          <w:b/>
        </w:rPr>
      </w:pPr>
    </w:p>
    <w:p w14:paraId="336CA1DB" w14:textId="77777777" w:rsidR="00D25593" w:rsidRDefault="00D25593" w:rsidP="15EE433E">
      <w:pPr>
        <w:rPr>
          <w:b/>
        </w:rPr>
      </w:pPr>
    </w:p>
    <w:p w14:paraId="72BB740E" w14:textId="77777777" w:rsidR="00D25593" w:rsidRDefault="00D25593" w:rsidP="15EE433E">
      <w:pPr>
        <w:rPr>
          <w:b/>
        </w:rPr>
      </w:pPr>
    </w:p>
    <w:p w14:paraId="2F8FBA7F" w14:textId="77777777" w:rsidR="00D25593" w:rsidRDefault="00D25593" w:rsidP="15EE433E">
      <w:pPr>
        <w:rPr>
          <w:b/>
        </w:rPr>
      </w:pPr>
    </w:p>
    <w:p w14:paraId="6C01A7DC" w14:textId="77777777" w:rsidR="00D25593" w:rsidRDefault="00D25593" w:rsidP="15EE433E">
      <w:pPr>
        <w:rPr>
          <w:b/>
        </w:rPr>
      </w:pPr>
    </w:p>
    <w:p w14:paraId="6A294B72" w14:textId="77777777" w:rsidR="00D25593" w:rsidRDefault="00D25593" w:rsidP="15EE433E">
      <w:pPr>
        <w:rPr>
          <w:b/>
        </w:rPr>
      </w:pPr>
    </w:p>
    <w:p w14:paraId="337A56EE" w14:textId="77777777" w:rsidR="00D25593" w:rsidRDefault="00D25593" w:rsidP="15EE433E">
      <w:pPr>
        <w:rPr>
          <w:b/>
        </w:rPr>
      </w:pPr>
    </w:p>
    <w:p w14:paraId="163AB161" w14:textId="77777777" w:rsidR="00D25593" w:rsidRDefault="00D25593" w:rsidP="15EE433E">
      <w:pPr>
        <w:rPr>
          <w:b/>
        </w:rPr>
      </w:pPr>
    </w:p>
    <w:p w14:paraId="594665AA" w14:textId="77777777" w:rsidR="00D25593" w:rsidRDefault="00D25593" w:rsidP="15EE433E">
      <w:pPr>
        <w:rPr>
          <w:b/>
        </w:rPr>
      </w:pPr>
    </w:p>
    <w:p w14:paraId="17125268" w14:textId="77777777" w:rsidR="00D25593" w:rsidRDefault="00D25593" w:rsidP="15EE433E">
      <w:pPr>
        <w:rPr>
          <w:b/>
        </w:rPr>
      </w:pPr>
    </w:p>
    <w:p w14:paraId="7D2A6E16" w14:textId="77777777" w:rsidR="00D25593" w:rsidRDefault="00D25593" w:rsidP="15EE433E">
      <w:pPr>
        <w:rPr>
          <w:b/>
        </w:rPr>
      </w:pPr>
    </w:p>
    <w:p w14:paraId="089FF4F7" w14:textId="0669E656" w:rsidR="00D25593" w:rsidRDefault="008E4CF2" w:rsidP="15EE433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AC718AB" wp14:editId="1403F5EC">
                <wp:simplePos x="0" y="0"/>
                <wp:positionH relativeFrom="column">
                  <wp:posOffset>3709358</wp:posOffset>
                </wp:positionH>
                <wp:positionV relativeFrom="paragraph">
                  <wp:posOffset>228983</wp:posOffset>
                </wp:positionV>
                <wp:extent cx="1734820" cy="1067579"/>
                <wp:effectExtent l="0" t="0" r="0" b="0"/>
                <wp:wrapNone/>
                <wp:docPr id="19" name="Text 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CD17AF-5D7B-3C2D-256F-F2504776CB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106757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3E88AE" w14:textId="77777777" w:rsidR="00940D75" w:rsidRDefault="00940D75" w:rsidP="00940D75">
                            <w:pPr>
                              <w:textAlignment w:val="baseline"/>
                              <w:rPr>
                                <w:rFonts w:ascii="Calibri" w:hAnsi="Calibri" w:cstheme="minorBidi"/>
                                <w:b/>
                                <w:color w:val="90B6CE"/>
                                <w:kern w:val="24"/>
                                <w:position w:val="1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color w:val="90B6CE"/>
                                <w:kern w:val="24"/>
                                <w:position w:val="1"/>
                                <w:sz w:val="120"/>
                                <w:szCs w:val="120"/>
                              </w:rPr>
                              <w:t>MI</w:t>
                            </w:r>
                            <w:r>
                              <w:rPr>
                                <w:rFonts w:ascii="Calibri" w:hAnsi="Calibri" w:cstheme="minorBidi"/>
                                <w:b/>
                                <w:color w:val="0E9BC1"/>
                                <w:kern w:val="24"/>
                                <w:position w:val="1"/>
                                <w:sz w:val="120"/>
                                <w:szCs w:val="120"/>
                              </w:rPr>
                              <w:t>IA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18AB" id="Text Box 19" o:spid="_x0000_s1027" type="#_x0000_t202" style="position:absolute;margin-left:292.1pt;margin-top:18.05pt;width:136.6pt;height:84.0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" filled="f" stroked="f">
                <v:textbox>
                  <w:txbxContent>
                    <w:p w14:paraId="743E88AE" w14:textId="77777777" w:rsidR="00940D75" w:rsidRDefault="00940D75" w:rsidP="00940D75">
                      <w:pPr>
                        <w:textAlignment w:val="baseline"/>
                        <w:rPr>
                          <w:rFonts w:ascii="Calibri" w:hAnsi="Calibri" w:cstheme="minorBidi"/>
                          <w:b/>
                          <w:color w:val="90B6CE"/>
                          <w:kern w:val="24"/>
                          <w:position w:val="1"/>
                          <w:sz w:val="120"/>
                          <w:szCs w:val="120"/>
                        </w:rPr>
                      </w:pPr>
                      <w:r>
                        <w:rPr>
                          <w:rFonts w:ascii="Calibri" w:hAnsi="Calibri" w:cstheme="minorBidi"/>
                          <w:b/>
                          <w:color w:val="90B6CE"/>
                          <w:kern w:val="24"/>
                          <w:position w:val="1"/>
                          <w:sz w:val="120"/>
                          <w:szCs w:val="120"/>
                        </w:rPr>
                        <w:t>MI</w:t>
                      </w:r>
                      <w:r>
                        <w:rPr>
                          <w:rFonts w:ascii="Calibri" w:hAnsi="Calibri" w:cstheme="minorBidi"/>
                          <w:b/>
                          <w:color w:val="0E9BC1"/>
                          <w:kern w:val="24"/>
                          <w:position w:val="1"/>
                          <w:sz w:val="120"/>
                          <w:szCs w:val="120"/>
                        </w:rPr>
                        <w:t>IA</w:t>
                      </w:r>
                    </w:p>
                  </w:txbxContent>
                </v:textbox>
              </v:shape>
            </w:pict>
          </mc:Fallback>
        </mc:AlternateContent>
      </w:r>
    </w:p>
    <w:p w14:paraId="44B2C151" w14:textId="77777777" w:rsidR="00D25593" w:rsidRDefault="00D25593" w:rsidP="15EE433E">
      <w:pPr>
        <w:rPr>
          <w:b/>
        </w:rPr>
      </w:pPr>
    </w:p>
    <w:p w14:paraId="0F420361" w14:textId="77777777" w:rsidR="008432AD" w:rsidRDefault="008432AD" w:rsidP="15EE433E">
      <w:pPr>
        <w:rPr>
          <w:b/>
        </w:rPr>
      </w:pPr>
    </w:p>
    <w:p w14:paraId="45EBF9E7" w14:textId="5D1CB4CB" w:rsidR="15EE433E" w:rsidRDefault="15EE433E" w:rsidP="15EE433E">
      <w:pPr>
        <w:rPr>
          <w:b/>
        </w:rPr>
      </w:pPr>
    </w:p>
    <w:p w14:paraId="5B818029" w14:textId="47DCF739" w:rsidR="15EE433E" w:rsidRDefault="15EE433E" w:rsidP="15EE433E">
      <w:pPr>
        <w:rPr>
          <w:b/>
        </w:rPr>
      </w:pPr>
    </w:p>
    <w:p w14:paraId="6D4581EB" w14:textId="4BB79CCD" w:rsidR="15EE433E" w:rsidRDefault="15EE433E" w:rsidP="15EE433E">
      <w:pPr>
        <w:rPr>
          <w:b/>
        </w:rPr>
      </w:pPr>
    </w:p>
    <w:p w14:paraId="6E18AB81" w14:textId="50264242" w:rsidR="15EE433E" w:rsidRDefault="15EE433E" w:rsidP="15EE433E">
      <w:pPr>
        <w:rPr>
          <w:b/>
        </w:rPr>
      </w:pPr>
    </w:p>
    <w:p w14:paraId="09E90C41" w14:textId="18AE8CDA" w:rsidR="15EE433E" w:rsidRDefault="15EE433E" w:rsidP="15EE433E">
      <w:pPr>
        <w:rPr>
          <w:b/>
        </w:rPr>
      </w:pPr>
    </w:p>
    <w:p w14:paraId="60AE5EA7" w14:textId="441B9F9D" w:rsidR="15EE433E" w:rsidRDefault="15EE433E" w:rsidP="15EE433E">
      <w:pPr>
        <w:rPr>
          <w:b/>
        </w:rPr>
      </w:pPr>
    </w:p>
    <w:sdt>
      <w:sdtPr>
        <w:id w:val="1462663554"/>
        <w:docPartObj>
          <w:docPartGallery w:val="Table of Contents"/>
          <w:docPartUnique/>
        </w:docPartObj>
      </w:sdtPr>
      <w:sdtContent>
        <w:p w14:paraId="5FDC0CA9" w14:textId="74D488B4" w:rsidR="15EE433E" w:rsidRDefault="15EE433E" w:rsidP="15EE433E">
          <w:pPr>
            <w:rPr>
              <w:b/>
            </w:rPr>
          </w:pPr>
        </w:p>
        <w:sdt>
          <w:sdtPr>
            <w:rPr>
              <w:rFonts w:asciiTheme="minorHAnsi" w:eastAsia="Times New Roman" w:hAnsi="Times New Roman" w:cs="Times New Roman"/>
              <w:color w:val="auto"/>
              <w:kern w:val="2"/>
              <w:sz w:val="22"/>
              <w:szCs w:val="22"/>
              <w:lang w:val="es-CO"/>
              <w14:ligatures w14:val="standardContextual"/>
            </w:rPr>
            <w:id w:val="-1193616380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14:paraId="6A541005" w14:textId="55015013" w:rsidR="00352772" w:rsidRDefault="006E7C6F">
              <w:pPr>
                <w:pStyle w:val="TOCHeading"/>
                <w:rPr>
                  <w:rFonts w:ascii="Arial" w:hAnsi="Arial" w:cs="Arial"/>
                  <w:sz w:val="22"/>
                  <w:szCs w:val="22"/>
                  <w:lang w:val="es-CO"/>
                </w:rPr>
              </w:pPr>
              <w:r w:rsidRPr="006E7C6F">
                <w:rPr>
                  <w:rFonts w:ascii="Arial" w:hAnsi="Arial" w:cs="Arial"/>
                  <w:sz w:val="22"/>
                  <w:szCs w:val="22"/>
                  <w:lang w:val="es-CO"/>
                </w:rPr>
                <w:t>Tabla de Contenido</w:t>
              </w:r>
            </w:p>
            <w:p w14:paraId="29808EC9" w14:textId="77777777" w:rsidR="006E7C6F" w:rsidRPr="005C6893" w:rsidRDefault="006E7C6F" w:rsidP="006E7C6F">
              <w:pPr>
                <w:rPr>
                  <w:rFonts w:ascii="Arial" w:hAnsi="Arial" w:cs="Arial"/>
                </w:rPr>
              </w:pPr>
            </w:p>
            <w:p w14:paraId="5E86DE3D" w14:textId="32E953CC" w:rsidR="00BE161B" w:rsidRDefault="00722D68">
              <w:pPr>
                <w:pStyle w:val="TOC1"/>
                <w:tabs>
                  <w:tab w:val="right" w:leader="dot" w:pos="9016"/>
                </w:tabs>
                <w:rPr>
                  <w:rFonts w:eastAsiaTheme="minorEastAsia" w:hAnsiTheme="minorHAnsi" w:cstheme="minorBidi"/>
                  <w:noProof/>
                  <w:lang w:val="en-US"/>
                </w:rPr>
              </w:pPr>
              <w:r w:rsidRPr="005C6893">
                <w:rPr>
                  <w:rFonts w:ascii="Arial" w:hAnsi="Arial" w:cs="Arial"/>
                </w:rPr>
                <w:fldChar w:fldCharType="begin"/>
              </w:r>
              <w:r w:rsidR="15EE433E" w:rsidRPr="005C6893">
                <w:rPr>
                  <w:rFonts w:ascii="Arial" w:hAnsi="Arial" w:cs="Arial"/>
                </w:rPr>
                <w:instrText>TOC \o "1-3" \h \z \u</w:instrText>
              </w:r>
              <w:r w:rsidRPr="005C6893">
                <w:rPr>
                  <w:rFonts w:ascii="Arial" w:hAnsi="Arial" w:cs="Arial"/>
                </w:rPr>
                <w:fldChar w:fldCharType="separate"/>
              </w:r>
              <w:hyperlink w:anchor="_Toc146696224" w:history="1">
                <w:r w:rsidR="00BE161B" w:rsidRPr="00EA052D">
                  <w:rPr>
                    <w:rStyle w:val="Hyperlink"/>
                    <w:rFonts w:ascii="Arial" w:hAnsi="Arial" w:cs="Arial"/>
                    <w:b/>
                    <w:bCs/>
                    <w:noProof/>
                  </w:rPr>
                  <w:t>Descripción del Problema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_Toc146696224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2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7708B59B" w14:textId="77BF4BEF" w:rsidR="00BE161B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 w:hAnsiTheme="minorHAnsi" w:cstheme="minorBidi"/>
                  <w:noProof/>
                  <w:lang w:val="en-US"/>
                </w:rPr>
              </w:pPr>
              <w:hyperlink w:anchor="_Toc146696225" w:history="1">
                <w:r w:rsidR="00BE161B" w:rsidRPr="00EA052D">
                  <w:rPr>
                    <w:rStyle w:val="Hyperlink"/>
                    <w:rFonts w:ascii="Arial" w:hAnsi="Arial" w:cs="Arial"/>
                    <w:b/>
                    <w:bCs/>
                    <w:noProof/>
                  </w:rPr>
                  <w:t>Estructuración del problema: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_Toc146696225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3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242BE748" w14:textId="6F079239" w:rsidR="00BE161B" w:rsidRDefault="00000000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46696226" w:history="1">
                <w:r w:rsidR="00BE161B" w:rsidRPr="00EA052D">
                  <w:rPr>
                    <w:rStyle w:val="Hyperlink"/>
                    <w:rFonts w:ascii="Arial" w:hAnsi="Arial" w:cs="Arial"/>
                    <w:noProof/>
                  </w:rPr>
                  <w:t>Actores Involucrados: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_Toc146696226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3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43548541" w14:textId="524F58FD" w:rsidR="00BE161B" w:rsidRDefault="00000000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46696227" w:history="1">
                <w:r w:rsidR="00BE161B" w:rsidRPr="00EA052D">
                  <w:rPr>
                    <w:rStyle w:val="Hyperlink"/>
                    <w:rFonts w:ascii="Arial" w:hAnsi="Arial" w:cs="Arial"/>
                    <w:noProof/>
                  </w:rPr>
                  <w:t>Alcance de la decisión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_Toc146696227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3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1C88EF20" w14:textId="6468888C" w:rsidR="00BE161B" w:rsidRDefault="00000000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46696228" w:history="1">
                <w:r w:rsidR="00BE161B" w:rsidRPr="00EA052D">
                  <w:rPr>
                    <w:rStyle w:val="Hyperlink"/>
                    <w:rFonts w:ascii="Arial" w:hAnsi="Arial" w:cs="Arial"/>
                    <w:noProof/>
                  </w:rPr>
                  <w:t>Información Disponible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_Toc146696228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4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4C4A504D" w14:textId="77644530" w:rsidR="00BE161B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 w:hAnsiTheme="minorHAnsi" w:cstheme="minorBidi"/>
                  <w:noProof/>
                  <w:lang w:val="en-US"/>
                </w:rPr>
              </w:pPr>
              <w:hyperlink w:anchor="_Toc146696229" w:history="1">
                <w:r w:rsidR="00BE161B" w:rsidRPr="00EA052D">
                  <w:rPr>
                    <w:rStyle w:val="Hyperlink"/>
                    <w:rFonts w:ascii="Arial" w:hAnsi="Arial" w:cs="Arial"/>
                    <w:b/>
                    <w:bCs/>
                    <w:noProof/>
                  </w:rPr>
                  <w:t>Descripción del modelo de optimización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_Toc146696229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5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59F78438" w14:textId="2D22254B" w:rsidR="00BE161B" w:rsidRDefault="00000000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46696230" w:history="1">
                <w:r w:rsidR="00BE161B" w:rsidRPr="00EA052D">
                  <w:rPr>
                    <w:rStyle w:val="Hyperlink"/>
                    <w:rFonts w:ascii="Arial" w:hAnsi="Arial" w:cs="Arial"/>
                    <w:noProof/>
                  </w:rPr>
                  <w:t>Información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_Toc146696230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5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079847EA" w14:textId="455AB12D" w:rsidR="00BE161B" w:rsidRDefault="00000000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46696231" w:history="1">
                <w:r w:rsidR="00BE161B" w:rsidRPr="00EA052D">
                  <w:rPr>
                    <w:rStyle w:val="Hyperlink"/>
                    <w:rFonts w:ascii="Arial" w:hAnsi="Arial" w:cs="Arial"/>
                    <w:noProof/>
                  </w:rPr>
                  <w:t>Variables de decisión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_Toc146696231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6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780BA13D" w14:textId="4F0C31FC" w:rsidR="00BE161B" w:rsidRDefault="00000000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46696232" w:history="1">
                <w:r w:rsidR="00BE161B" w:rsidRPr="00EA052D">
                  <w:rPr>
                    <w:rStyle w:val="Hyperlink"/>
                    <w:rFonts w:ascii="Arial" w:hAnsi="Arial" w:cs="Arial"/>
                    <w:noProof/>
                  </w:rPr>
                  <w:t>Restricciones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_Toc146696232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6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71359B11" w14:textId="1E69D6B3" w:rsidR="00BE161B" w:rsidRDefault="00000000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46696233" w:history="1">
                <w:r w:rsidR="00BE161B" w:rsidRPr="00EA052D">
                  <w:rPr>
                    <w:rStyle w:val="Hyperlink"/>
                    <w:rFonts w:ascii="Arial" w:hAnsi="Arial" w:cs="Arial"/>
                    <w:noProof/>
                  </w:rPr>
                  <w:t>Función Objetivo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_Toc146696233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7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308AC966" w14:textId="0948030F" w:rsidR="00BE161B" w:rsidRDefault="00000000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46696234" w:history="1">
                <w:r w:rsidR="00BE161B" w:rsidRPr="00EA052D">
                  <w:rPr>
                    <w:rStyle w:val="Hyperlink"/>
                    <w:rFonts w:ascii="Arial" w:hAnsi="Arial" w:cs="Arial"/>
                    <w:noProof/>
                  </w:rPr>
                  <w:t>Modelado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_Toc146696234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7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575D0906" w14:textId="57BEC11B" w:rsidR="00BE161B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 w:hAnsiTheme="minorHAnsi" w:cstheme="minorBidi"/>
                  <w:noProof/>
                  <w:lang w:val="en-US"/>
                </w:rPr>
              </w:pPr>
              <w:hyperlink w:anchor="_Toc146696235" w:history="1">
                <w:r w:rsidR="00BE161B" w:rsidRPr="00EA052D">
                  <w:rPr>
                    <w:rStyle w:val="Hyperlink"/>
                    <w:rFonts w:ascii="Arial" w:hAnsi="Arial" w:cs="Arial"/>
                    <w:b/>
                    <w:bCs/>
                    <w:noProof/>
                  </w:rPr>
                  <w:t>Resultados de corridas del modelo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_Toc146696235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8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27300326" w14:textId="2BFC3B4C" w:rsidR="00BE161B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 w:hAnsiTheme="minorHAnsi" w:cstheme="minorBidi"/>
                  <w:noProof/>
                  <w:lang w:val="en-US"/>
                </w:rPr>
              </w:pPr>
              <w:hyperlink w:anchor="_Toc146696236" w:history="1">
                <w:r w:rsidR="00BE161B" w:rsidRPr="00EA052D">
                  <w:rPr>
                    <w:rStyle w:val="Hyperlink"/>
                    <w:rFonts w:ascii="Arial" w:hAnsi="Arial" w:cs="Arial"/>
                    <w:b/>
                    <w:bCs/>
                    <w:noProof/>
                  </w:rPr>
                  <w:t>Recomendaciones: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_Toc146696236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11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77F585B8" w14:textId="4C946300" w:rsidR="00BE161B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 w:hAnsiTheme="minorHAnsi" w:cstheme="minorBidi"/>
                  <w:noProof/>
                  <w:lang w:val="en-US"/>
                </w:rPr>
              </w:pPr>
              <w:hyperlink w:anchor="_Toc146696237" w:history="1">
                <w:r w:rsidR="00BE161B" w:rsidRPr="00EA052D">
                  <w:rPr>
                    <w:rStyle w:val="Hyperlink"/>
                    <w:rFonts w:ascii="Arial" w:hAnsi="Arial" w:cs="Arial"/>
                    <w:b/>
                    <w:bCs/>
                    <w:noProof/>
                  </w:rPr>
                  <w:t>Anexo 1 - Información para cada conexión entre zona de inyección y pozo(s) productor(es)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_Toc146696237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12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2117D789" w14:textId="6073079D" w:rsidR="00BE161B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 w:hAnsiTheme="minorHAnsi" w:cstheme="minorBidi"/>
                  <w:noProof/>
                  <w:lang w:val="en-US"/>
                </w:rPr>
              </w:pPr>
              <w:hyperlink w:anchor="_Toc146696238" w:history="1">
                <w:r w:rsidR="00BE161B" w:rsidRPr="00EA052D">
                  <w:rPr>
                    <w:rStyle w:val="Hyperlink"/>
                    <w:rFonts w:ascii="Arial" w:hAnsi="Arial" w:cs="Arial"/>
                    <w:b/>
                    <w:bCs/>
                    <w:noProof/>
                  </w:rPr>
                  <w:t>Anexo 2 – Rango Operativo Límite por pozo productor e inyector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_Toc146696238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15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2AB467A1" w14:textId="3FE9A1F9" w:rsidR="00BE161B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 w:hAnsiTheme="minorHAnsi" w:cstheme="minorBidi"/>
                  <w:noProof/>
                  <w:lang w:val="en-US"/>
                </w:rPr>
              </w:pPr>
              <w:hyperlink w:anchor="_Toc146696239" w:history="1">
                <w:r w:rsidR="00BE161B" w:rsidRPr="00EA052D">
                  <w:rPr>
                    <w:rStyle w:val="Hyperlink"/>
                    <w:rFonts w:ascii="Arial" w:hAnsi="Arial" w:cs="Arial"/>
                    <w:b/>
                    <w:bCs/>
                    <w:noProof/>
                  </w:rPr>
                  <w:t>Anexo 3 – Costo en dólares por cada barril de agua inyectado por pozo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_Toc146696239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22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65F8628E" w14:textId="39D98943" w:rsidR="00BE161B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 w:hAnsiTheme="minorHAnsi" w:cstheme="minorBidi"/>
                  <w:noProof/>
                  <w:lang w:val="en-US"/>
                </w:rPr>
              </w:pPr>
              <w:hyperlink w:anchor="_Toc146696240" w:history="1">
                <w:r w:rsidR="00BE161B" w:rsidRPr="00EA052D">
                  <w:rPr>
                    <w:rStyle w:val="Hyperlink"/>
                    <w:rFonts w:ascii="Arial" w:hAnsi="Arial" w:cs="Arial"/>
                    <w:b/>
                    <w:bCs/>
                    <w:noProof/>
                  </w:rPr>
                  <w:t>Anexo 4 – Tasas de Inyección por zonas calculadas para los escenarios evaluados</w:t>
                </w:r>
                <w:r w:rsidR="00BE161B">
                  <w:rPr>
                    <w:noProof/>
                    <w:webHidden/>
                  </w:rPr>
                  <w:tab/>
                </w:r>
                <w:r w:rsidR="00BE161B">
                  <w:rPr>
                    <w:noProof/>
                    <w:webHidden/>
                  </w:rPr>
                  <w:fldChar w:fldCharType="begin"/>
                </w:r>
                <w:r w:rsidR="00BE161B">
                  <w:rPr>
                    <w:noProof/>
                    <w:webHidden/>
                  </w:rPr>
                  <w:instrText xml:space="preserve"> PAGEREF _Toc146696240 \h </w:instrText>
                </w:r>
                <w:r w:rsidR="00BE161B">
                  <w:rPr>
                    <w:noProof/>
                    <w:webHidden/>
                  </w:rPr>
                </w:r>
                <w:r w:rsidR="00BE161B">
                  <w:rPr>
                    <w:noProof/>
                    <w:webHidden/>
                  </w:rPr>
                  <w:fldChar w:fldCharType="separate"/>
                </w:r>
                <w:r w:rsidR="00B066BD">
                  <w:rPr>
                    <w:noProof/>
                    <w:webHidden/>
                  </w:rPr>
                  <w:t>23</w:t>
                </w:r>
                <w:r w:rsidR="00BE161B">
                  <w:rPr>
                    <w:noProof/>
                    <w:webHidden/>
                  </w:rPr>
                  <w:fldChar w:fldCharType="end"/>
                </w:r>
              </w:hyperlink>
            </w:p>
            <w:p w14:paraId="1C67454B" w14:textId="04E9BDFA" w:rsidR="00D1395E" w:rsidRPr="005C6893" w:rsidRDefault="00722D68" w:rsidP="1D37C102">
              <w:pPr>
                <w:pStyle w:val="TOC1"/>
                <w:tabs>
                  <w:tab w:val="right" w:leader="dot" w:pos="9015"/>
                </w:tabs>
                <w:rPr>
                  <w:rStyle w:val="Hyperlink"/>
                  <w:rFonts w:ascii="Arial" w:hAnsi="Arial" w:cs="Arial"/>
                </w:rPr>
              </w:pPr>
              <w:r w:rsidRPr="005C6893">
                <w:rPr>
                  <w:rFonts w:ascii="Arial" w:hAnsi="Arial" w:cs="Arial"/>
                </w:rPr>
                <w:fldChar w:fldCharType="end"/>
              </w:r>
            </w:p>
            <w:p w14:paraId="2985B6B3" w14:textId="326E02A8" w:rsidR="00352772" w:rsidRPr="006E7C6F" w:rsidRDefault="00352772" w:rsidP="15EE433E">
              <w:pPr>
                <w:pStyle w:val="TOC1"/>
                <w:tabs>
                  <w:tab w:val="right" w:leader="dot" w:pos="9015"/>
                </w:tabs>
                <w:rPr>
                  <w:rStyle w:val="Hyperlink"/>
                  <w:rFonts w:ascii="Arial" w:hAnsi="Arial" w:cs="Arial"/>
                </w:rPr>
              </w:pPr>
            </w:p>
            <w:p w14:paraId="0F0B994E" w14:textId="1E03AD52" w:rsidR="00D20AF4" w:rsidRDefault="00000000"/>
          </w:sdtContent>
        </w:sdt>
        <w:p w14:paraId="0222A053" w14:textId="6256F988" w:rsidR="00D615E0" w:rsidRDefault="00D20AF4" w:rsidP="00D615E0">
          <w:r>
            <w:br w:type="page"/>
          </w:r>
        </w:p>
      </w:sdtContent>
    </w:sdt>
    <w:p w14:paraId="6A37D602" w14:textId="6E9C6D86" w:rsidR="005760C9" w:rsidRPr="00D615E0" w:rsidRDefault="005760C9" w:rsidP="00D615E0">
      <w:r w:rsidRPr="15EE433E">
        <w:rPr>
          <w:rFonts w:ascii="Arial" w:hAnsi="Arial" w:cs="Arial"/>
          <w:b/>
          <w:u w:val="single"/>
        </w:rPr>
        <w:lastRenderedPageBreak/>
        <w:t xml:space="preserve">Optimización de </w:t>
      </w:r>
      <w:r w:rsidRPr="15EE433E">
        <w:rPr>
          <w:rFonts w:ascii="Arial" w:hAnsi="Arial" w:cs="Arial"/>
          <w:b/>
          <w:bCs/>
          <w:u w:val="single"/>
        </w:rPr>
        <w:t xml:space="preserve">Proceso de Inyección de Agua en un Campo Petrolero. </w:t>
      </w:r>
    </w:p>
    <w:p w14:paraId="7B19E815" w14:textId="77777777" w:rsidR="005760C9" w:rsidRPr="001E53D9" w:rsidRDefault="005760C9" w:rsidP="005760C9">
      <w:pPr>
        <w:rPr>
          <w:sz w:val="2"/>
          <w:szCs w:val="2"/>
        </w:rPr>
      </w:pPr>
    </w:p>
    <w:p w14:paraId="2BE97A45" w14:textId="77777777" w:rsidR="005760C9" w:rsidRDefault="005760C9" w:rsidP="00545F39">
      <w:pPr>
        <w:pStyle w:val="Heading1"/>
        <w:rPr>
          <w:rFonts w:ascii="Arial" w:hAnsi="Arial" w:cs="Arial"/>
          <w:b/>
          <w:sz w:val="22"/>
          <w:szCs w:val="22"/>
          <w:u w:val="single"/>
        </w:rPr>
      </w:pPr>
      <w:bookmarkStart w:id="0" w:name="_Toc146696224"/>
      <w:r w:rsidRPr="00545F39">
        <w:rPr>
          <w:rFonts w:ascii="Arial" w:hAnsi="Arial" w:cs="Arial"/>
          <w:b/>
          <w:sz w:val="22"/>
          <w:szCs w:val="22"/>
          <w:u w:val="single"/>
        </w:rPr>
        <w:t>Descripción del Problema</w:t>
      </w:r>
      <w:bookmarkEnd w:id="0"/>
    </w:p>
    <w:p w14:paraId="22542D55" w14:textId="77777777" w:rsidR="007D48AB" w:rsidRDefault="007D48AB" w:rsidP="007D48AB"/>
    <w:p w14:paraId="351ECCAA" w14:textId="77777777" w:rsidR="003C36DB" w:rsidRPr="003C36DB" w:rsidRDefault="003C36DB" w:rsidP="003C36DB">
      <w:pPr>
        <w:pStyle w:val="Heading1"/>
        <w:rPr>
          <w:rFonts w:asciiTheme="minorHAnsi" w:eastAsia="Times New Roman" w:hAnsi="Times New Roman" w:cs="Times New Roman"/>
          <w:color w:val="auto"/>
          <w:sz w:val="22"/>
          <w:szCs w:val="22"/>
        </w:rPr>
      </w:pPr>
      <w:bookmarkStart w:id="1" w:name="_Toc146696225"/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 xml:space="preserve">En el 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á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mbito de los mercados financieros convencionales, prever los precios de las acciones constituye un desaf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í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o constante para los inversionistas y analistas. La volatilidad del mercado y la influencia de diversos factores macroecon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ó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micos y eventos corporativos complican la tarea, resultando en predicciones menos precisas de estos valores. La problem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á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 xml:space="preserve">tica surge al buscar modelos que ofrezcan un rendimiento mejorado en esta 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á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rea. Para abordar este desaf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í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o, nos valdremos del m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é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todo de Heston, un modelo que se aparta de la asunci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ó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n de una varianza constante, a diferencia del movimiento browniano abordado en las sesiones.</w:t>
      </w:r>
    </w:p>
    <w:p w14:paraId="799E5B70" w14:textId="77777777" w:rsidR="003C36DB" w:rsidRPr="003C36DB" w:rsidRDefault="003C36DB" w:rsidP="003C36DB">
      <w:pPr>
        <w:pStyle w:val="Heading1"/>
        <w:rPr>
          <w:rFonts w:asciiTheme="minorHAnsi" w:eastAsia="Times New Roman" w:hAnsi="Times New Roman" w:cs="Times New Roman"/>
          <w:color w:val="auto"/>
          <w:sz w:val="22"/>
          <w:szCs w:val="22"/>
        </w:rPr>
      </w:pPr>
    </w:p>
    <w:p w14:paraId="5F482C01" w14:textId="77777777" w:rsidR="003C36DB" w:rsidRDefault="003C36DB" w:rsidP="003C36DB">
      <w:pPr>
        <w:pStyle w:val="Heading1"/>
        <w:rPr>
          <w:rFonts w:asciiTheme="minorHAnsi" w:eastAsia="Times New Roman" w:hAnsi="Times New Roman" w:cs="Times New Roman"/>
          <w:color w:val="auto"/>
          <w:sz w:val="22"/>
          <w:szCs w:val="22"/>
        </w:rPr>
      </w:pP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La diferencia fundamental radica en c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ó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mo manejan la volatilidad. Mientras que el movimiento browniano supone una volatilidad constante a lo largo del tiempo, el m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é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todo de Heston incorpora un componente estoc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á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stico en la volatilidad, lo que implica que la volatilidad en s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í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 xml:space="preserve"> misma puede cambiar de manera aleatoria. En t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é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rminos sencillos, el movimiento browniano se centra en la aleatoriedad de los cambios de precios, mientras que el m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é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todo de Heston va un paso m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á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s all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á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 xml:space="preserve"> al introducir la aleatoriedad en la volatilidad, haci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é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ndolo m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á</w:t>
      </w:r>
      <w:r w:rsidRPr="003C36DB">
        <w:rPr>
          <w:rFonts w:asciiTheme="minorHAnsi" w:eastAsia="Times New Roman" w:hAnsi="Times New Roman" w:cs="Times New Roman"/>
          <w:color w:val="auto"/>
          <w:sz w:val="22"/>
          <w:szCs w:val="22"/>
        </w:rPr>
        <w:t>s apropiado para capturar la complejidad observada en los mercados financieros reales.</w:t>
      </w:r>
    </w:p>
    <w:p w14:paraId="4D83340E" w14:textId="77777777" w:rsidR="003C36DB" w:rsidRDefault="003C36DB" w:rsidP="003C36DB">
      <w:pPr>
        <w:pStyle w:val="Heading1"/>
        <w:rPr>
          <w:rFonts w:asciiTheme="minorHAnsi" w:eastAsia="Times New Roman" w:hAnsi="Times New Roman" w:cs="Times New Roman"/>
          <w:color w:val="auto"/>
          <w:sz w:val="22"/>
          <w:szCs w:val="22"/>
        </w:rPr>
      </w:pPr>
    </w:p>
    <w:p w14:paraId="55BC2891" w14:textId="6ECD1A9F" w:rsidR="005760C9" w:rsidRPr="00A437A7" w:rsidRDefault="005760C9" w:rsidP="003C36DB">
      <w:pPr>
        <w:pStyle w:val="Heading1"/>
        <w:rPr>
          <w:rFonts w:ascii="Arial" w:hAnsi="Arial" w:cs="Arial"/>
          <w:b/>
          <w:bCs/>
          <w:sz w:val="22"/>
          <w:szCs w:val="22"/>
          <w:u w:val="single"/>
        </w:rPr>
      </w:pPr>
      <w:r w:rsidRPr="15EE433E">
        <w:rPr>
          <w:rFonts w:ascii="Arial" w:hAnsi="Arial" w:cs="Arial"/>
          <w:b/>
          <w:bCs/>
          <w:sz w:val="22"/>
          <w:szCs w:val="22"/>
          <w:u w:val="single"/>
        </w:rPr>
        <w:t>Estructuración del problema:</w:t>
      </w:r>
      <w:bookmarkEnd w:id="1"/>
    </w:p>
    <w:p w14:paraId="2E6D1DA4" w14:textId="77777777" w:rsidR="005760C9" w:rsidRPr="005458B3" w:rsidRDefault="005760C9" w:rsidP="005760C9"/>
    <w:p w14:paraId="2B16E3B0" w14:textId="77777777" w:rsidR="005760C9" w:rsidRDefault="005760C9" w:rsidP="005760C9">
      <w:pPr>
        <w:pStyle w:val="Heading2"/>
        <w:rPr>
          <w:rFonts w:ascii="Arial" w:hAnsi="Arial" w:cs="Arial"/>
          <w:sz w:val="22"/>
          <w:szCs w:val="22"/>
        </w:rPr>
      </w:pPr>
      <w:bookmarkStart w:id="2" w:name="_Toc146696226"/>
      <w:r w:rsidRPr="15EE433E">
        <w:rPr>
          <w:rFonts w:ascii="Arial" w:hAnsi="Arial" w:cs="Arial"/>
          <w:sz w:val="22"/>
          <w:szCs w:val="22"/>
        </w:rPr>
        <w:t>Actores Involucrados:</w:t>
      </w:r>
      <w:bookmarkEnd w:id="2"/>
      <w:r w:rsidRPr="15EE433E">
        <w:rPr>
          <w:rFonts w:ascii="Arial" w:hAnsi="Arial" w:cs="Arial"/>
          <w:sz w:val="22"/>
          <w:szCs w:val="22"/>
        </w:rPr>
        <w:t xml:space="preserve"> </w:t>
      </w:r>
    </w:p>
    <w:p w14:paraId="56F0190D" w14:textId="77777777" w:rsidR="00716C9A" w:rsidRPr="00716C9A" w:rsidRDefault="00716C9A" w:rsidP="00716C9A"/>
    <w:p w14:paraId="3F9AC765" w14:textId="77777777" w:rsidR="00716C9A" w:rsidRDefault="00716C9A" w:rsidP="00716C9A">
      <w:r>
        <w:t>Inversores y Analistas:</w:t>
      </w:r>
    </w:p>
    <w:p w14:paraId="718CB070" w14:textId="3CC0F7A7" w:rsidR="00716C9A" w:rsidRDefault="00716C9A" w:rsidP="00716C9A">
      <w:r>
        <w:t>Son los principales interesados en la predicci</w:t>
      </w:r>
      <w:r>
        <w:t>ó</w:t>
      </w:r>
      <w:r>
        <w:t>n de precios de acciones, ya que buscan tomar decisiones informadas sobre la compra, venta o retenci</w:t>
      </w:r>
      <w:r>
        <w:t>ó</w:t>
      </w:r>
      <w:r>
        <w:t>n de activos. Tambi</w:t>
      </w:r>
      <w:r>
        <w:t>é</w:t>
      </w:r>
      <w:r>
        <w:t>n est</w:t>
      </w:r>
      <w:r>
        <w:t>á</w:t>
      </w:r>
      <w:r>
        <w:t>n interesados en la gesti</w:t>
      </w:r>
      <w:r>
        <w:t>ó</w:t>
      </w:r>
      <w:r>
        <w:t>n de riesgos asociada con las fluctuaciones de precios.</w:t>
      </w:r>
    </w:p>
    <w:p w14:paraId="33EC0D9C" w14:textId="77777777" w:rsidR="00716C9A" w:rsidRDefault="00716C9A" w:rsidP="00716C9A"/>
    <w:p w14:paraId="17DD76D0" w14:textId="77777777" w:rsidR="00716C9A" w:rsidRPr="00716C9A" w:rsidRDefault="00716C9A" w:rsidP="00716C9A"/>
    <w:p w14:paraId="209B6215" w14:textId="77777777" w:rsidR="005760C9" w:rsidRDefault="005760C9" w:rsidP="005760C9">
      <w:pPr>
        <w:pStyle w:val="Heading2"/>
        <w:rPr>
          <w:rFonts w:ascii="Arial" w:hAnsi="Arial" w:cs="Arial"/>
          <w:sz w:val="22"/>
          <w:szCs w:val="22"/>
        </w:rPr>
      </w:pPr>
      <w:bookmarkStart w:id="3" w:name="_Toc146696227"/>
      <w:r w:rsidRPr="15EE433E">
        <w:rPr>
          <w:rFonts w:ascii="Arial" w:hAnsi="Arial" w:cs="Arial"/>
          <w:sz w:val="22"/>
          <w:szCs w:val="22"/>
        </w:rPr>
        <w:t>Alcance de la decisión</w:t>
      </w:r>
      <w:bookmarkEnd w:id="3"/>
    </w:p>
    <w:p w14:paraId="09C05EBF" w14:textId="77777777" w:rsidR="00716C9A" w:rsidRDefault="00716C9A" w:rsidP="00716C9A"/>
    <w:p w14:paraId="2555B3B7" w14:textId="77777777" w:rsidR="00716C9A" w:rsidRDefault="00716C9A" w:rsidP="00716C9A">
      <w:r>
        <w:t>Estrategias de Inversi</w:t>
      </w:r>
      <w:r>
        <w:t>ó</w:t>
      </w:r>
      <w:r>
        <w:t>n:</w:t>
      </w:r>
    </w:p>
    <w:p w14:paraId="78EB906C" w14:textId="2200DE29" w:rsidR="00716C9A" w:rsidRDefault="00716C9A" w:rsidP="00716C9A">
      <w:r>
        <w:t>Las decisiones que se toman basadas en la anticipaci</w:t>
      </w:r>
      <w:r>
        <w:t>ó</w:t>
      </w:r>
      <w:r>
        <w:t>n de los precios impactan directamente en las estrategias de inversi</w:t>
      </w:r>
      <w:r>
        <w:t>ó</w:t>
      </w:r>
      <w:r>
        <w:t>n aplicadas por gestores de fondos y profesionales financieros. Estos expertos tienen la capacidad de ajustar las asignaciones de activos y las t</w:t>
      </w:r>
      <w:r>
        <w:t>á</w:t>
      </w:r>
      <w:r>
        <w:t>cticas de negociaci</w:t>
      </w:r>
      <w:r>
        <w:t>ó</w:t>
      </w:r>
      <w:r>
        <w:t>n de acuerdo con sus expectativas sobre c</w:t>
      </w:r>
      <w:r>
        <w:t>ó</w:t>
      </w:r>
      <w:r>
        <w:t>mo evolucionar</w:t>
      </w:r>
      <w:r>
        <w:t>á</w:t>
      </w:r>
      <w:r>
        <w:t>n los precios y la volatilidad.</w:t>
      </w:r>
    </w:p>
    <w:p w14:paraId="46ADD1D5" w14:textId="16579D18" w:rsidR="00716C9A" w:rsidRDefault="00716C9A" w:rsidP="00716C9A">
      <w:r>
        <w:lastRenderedPageBreak/>
        <w:t>Asimismo, la capacidad de prever los precios juega un papel esencial en la gesti</w:t>
      </w:r>
      <w:r>
        <w:t>ó</w:t>
      </w:r>
      <w:r>
        <w:t>n de riesgos. Tanto inversores individuales como instituciones financieras utilizan modelos para evaluar y reducir los riesgos vinculados a la volatilidad y a los cambios en los precios de los activos. Estos modelos proporcionan herramientas valiosas para evaluar y mitigar las posibles fluctuaciones del mercado que podr</w:t>
      </w:r>
      <w:r>
        <w:t>í</w:t>
      </w:r>
      <w:r>
        <w:t>an afectar las inversiones y carteras.</w:t>
      </w:r>
    </w:p>
    <w:p w14:paraId="7DA2F558" w14:textId="77777777" w:rsidR="00716C9A" w:rsidRPr="00716C9A" w:rsidRDefault="00716C9A" w:rsidP="00716C9A"/>
    <w:p w14:paraId="46D9A0E7" w14:textId="77777777" w:rsidR="005760C9" w:rsidRDefault="005760C9" w:rsidP="005760C9">
      <w:pPr>
        <w:pStyle w:val="Heading2"/>
        <w:rPr>
          <w:rFonts w:ascii="Arial" w:hAnsi="Arial" w:cs="Arial"/>
          <w:sz w:val="22"/>
          <w:szCs w:val="22"/>
        </w:rPr>
      </w:pPr>
      <w:bookmarkStart w:id="4" w:name="_Toc146696228"/>
      <w:r w:rsidRPr="15B242EA">
        <w:rPr>
          <w:rFonts w:ascii="Arial" w:hAnsi="Arial" w:cs="Arial"/>
          <w:sz w:val="22"/>
          <w:szCs w:val="22"/>
        </w:rPr>
        <w:t>Información Disponible</w:t>
      </w:r>
      <w:bookmarkEnd w:id="4"/>
    </w:p>
    <w:p w14:paraId="106F99CC" w14:textId="77777777" w:rsidR="00105397" w:rsidRDefault="00105397" w:rsidP="00105397"/>
    <w:p w14:paraId="5BC11ABA" w14:textId="570AC7ED" w:rsidR="00105397" w:rsidRDefault="00105397" w:rsidP="00105397">
      <w:r>
        <w:t>Objetivos del Proyecto:</w:t>
      </w:r>
    </w:p>
    <w:p w14:paraId="6E6D96CE" w14:textId="4B81E284" w:rsidR="00105397" w:rsidRDefault="00105397" w:rsidP="00105397">
      <w:r>
        <w:t>El prop</w:t>
      </w:r>
      <w:r>
        <w:t>ó</w:t>
      </w:r>
      <w:r>
        <w:t>sito principal de la implementaci</w:t>
      </w:r>
      <w:r>
        <w:t>ó</w:t>
      </w:r>
      <w:r>
        <w:t>n del modelo es prever, en la medida de lo posible, los riesgos asociados con ciertas acciones en un horizonte temporal de 20 d</w:t>
      </w:r>
      <w:r>
        <w:t>í</w:t>
      </w:r>
      <w:r>
        <w:t>as. Adem</w:t>
      </w:r>
      <w:r>
        <w:t>á</w:t>
      </w:r>
      <w:r>
        <w:t>s, buscamos entender c</w:t>
      </w:r>
      <w:r>
        <w:t>ó</w:t>
      </w:r>
      <w:r>
        <w:t>mo estas variables de riesgo se relacionan con escenarios del mundo real a trav</w:t>
      </w:r>
      <w:r>
        <w:t>é</w:t>
      </w:r>
      <w:r>
        <w:t>s de simulaciones, lo que nos permitir</w:t>
      </w:r>
      <w:r>
        <w:t>á</w:t>
      </w:r>
      <w:r>
        <w:t xml:space="preserve"> evaluar la eficacia del modelo en la predicci</w:t>
      </w:r>
      <w:r>
        <w:t>ó</w:t>
      </w:r>
      <w:r>
        <w:t>n de acciones.</w:t>
      </w:r>
    </w:p>
    <w:p w14:paraId="78B2D1AC" w14:textId="77777777" w:rsidR="00105397" w:rsidRDefault="00105397" w:rsidP="00105397"/>
    <w:p w14:paraId="2457C0D0" w14:textId="558CAC3A" w:rsidR="0084292D" w:rsidRDefault="0084292D" w:rsidP="0084292D">
      <w:pPr>
        <w:pStyle w:val="Heading2"/>
        <w:rPr>
          <w:rFonts w:ascii="Arial" w:hAnsi="Arial" w:cs="Arial"/>
          <w:sz w:val="22"/>
          <w:szCs w:val="22"/>
        </w:rPr>
      </w:pPr>
      <w:r w:rsidRPr="15B242EA">
        <w:rPr>
          <w:rFonts w:ascii="Arial" w:hAnsi="Arial" w:cs="Arial"/>
          <w:sz w:val="22"/>
          <w:szCs w:val="22"/>
        </w:rPr>
        <w:t>Información Disponible</w:t>
      </w:r>
      <w:r>
        <w:rPr>
          <w:rFonts w:ascii="Arial" w:hAnsi="Arial" w:cs="Arial"/>
          <w:sz w:val="22"/>
          <w:szCs w:val="22"/>
        </w:rPr>
        <w:t>:</w:t>
      </w:r>
    </w:p>
    <w:p w14:paraId="70F33CCD" w14:textId="7E3CCB8E" w:rsidR="0084292D" w:rsidRDefault="0084292D" w:rsidP="0084292D"/>
    <w:p w14:paraId="7E900A0F" w14:textId="0B4D5BD2" w:rsidR="0084292D" w:rsidRDefault="00DF084D" w:rsidP="0084292D">
      <w:r>
        <w:t>Tenemos un dataset con las siguientes opciones: Option_type, Maturiry_days, Strike, la acci</w:t>
      </w:r>
      <w:r>
        <w:t>ó</w:t>
      </w:r>
      <w:r>
        <w:t xml:space="preserve">n que estamos revisando, y mid prices que va a ser igual a la media entre Bid y Ask. </w:t>
      </w:r>
    </w:p>
    <w:p w14:paraId="280FF248" w14:textId="709FD067" w:rsidR="00013894" w:rsidRDefault="00013894" w:rsidP="00013894">
      <w:pPr>
        <w:pStyle w:val="ListParagraph"/>
        <w:numPr>
          <w:ilvl w:val="0"/>
          <w:numId w:val="22"/>
        </w:numPr>
      </w:pPr>
      <w:r>
        <w:t>Option_type:</w:t>
      </w:r>
    </w:p>
    <w:p w14:paraId="06CE7220" w14:textId="77777777" w:rsidR="00013894" w:rsidRDefault="00013894" w:rsidP="00013894">
      <w:r>
        <w:t xml:space="preserve">        Esta variable indica el tipo de opci</w:t>
      </w:r>
      <w:r>
        <w:t>ó</w:t>
      </w:r>
      <w:r>
        <w:t>n. Puede tomar dos valores principales: "Call" o "Put".</w:t>
      </w:r>
    </w:p>
    <w:p w14:paraId="38FCF16B" w14:textId="043B4808" w:rsidR="00013894" w:rsidRDefault="00013894" w:rsidP="00013894">
      <w:r>
        <w:t xml:space="preserve">      </w:t>
      </w:r>
      <w:r>
        <w:t>2)</w:t>
      </w:r>
      <w:r>
        <w:t xml:space="preserve">  "Call" se refiere a opciones de compra, que dan al titular el derecho (pero no la obligaci</w:t>
      </w:r>
      <w:r>
        <w:t>ó</w:t>
      </w:r>
      <w:r>
        <w:t>n) de comprar el activo subyacente a un precio determinado (el precio de ejercicio) antes o en la fecha de vencimiento.</w:t>
      </w:r>
    </w:p>
    <w:p w14:paraId="5AC66DC3" w14:textId="08BB435A" w:rsidR="00013894" w:rsidRDefault="00013894" w:rsidP="00013894">
      <w:r>
        <w:t xml:space="preserve">       </w:t>
      </w:r>
      <w:r>
        <w:t xml:space="preserve">3) </w:t>
      </w:r>
      <w:r>
        <w:t xml:space="preserve"> "Put" se refiere a opciones de venta, que otorgan al titular el derecho (pero no la obligaci</w:t>
      </w:r>
      <w:r>
        <w:t>ó</w:t>
      </w:r>
      <w:r>
        <w:t>n) de vender el activo subyacente a un precio determinado antes o en la fecha de vencimiento.</w:t>
      </w:r>
    </w:p>
    <w:p w14:paraId="096DAE28" w14:textId="77777777" w:rsidR="00013894" w:rsidRDefault="00013894" w:rsidP="00013894"/>
    <w:p w14:paraId="4FBEDF9D" w14:textId="009BDC78" w:rsidR="00013894" w:rsidRDefault="00013894" w:rsidP="00013894">
      <w:r>
        <w:t xml:space="preserve">   </w:t>
      </w:r>
      <w:r>
        <w:t xml:space="preserve">4) </w:t>
      </w:r>
      <w:r>
        <w:t xml:space="preserve"> Maturity_days:</w:t>
      </w:r>
    </w:p>
    <w:p w14:paraId="689574E1" w14:textId="77777777" w:rsidR="00013894" w:rsidRDefault="00013894" w:rsidP="00013894">
      <w:r>
        <w:t xml:space="preserve">        Esta variable representa la madurez o vencimiento de la opci</w:t>
      </w:r>
      <w:r>
        <w:t>ó</w:t>
      </w:r>
      <w:r>
        <w:t>n, expresado en d</w:t>
      </w:r>
      <w:r>
        <w:t>í</w:t>
      </w:r>
      <w:r>
        <w:t>as. Indica el per</w:t>
      </w:r>
      <w:r>
        <w:t>í</w:t>
      </w:r>
      <w:r>
        <w:t>odo de tiempo hasta la fecha en que la opci</w:t>
      </w:r>
      <w:r>
        <w:t>ó</w:t>
      </w:r>
      <w:r>
        <w:t>n expira y ya no puede ser ejercida.</w:t>
      </w:r>
    </w:p>
    <w:p w14:paraId="48B1DCB1" w14:textId="77777777" w:rsidR="00013894" w:rsidRDefault="00013894" w:rsidP="00013894"/>
    <w:p w14:paraId="6A6C3CED" w14:textId="72D4C8BD" w:rsidR="00013894" w:rsidRDefault="00013894" w:rsidP="00013894">
      <w:r>
        <w:t xml:space="preserve">   </w:t>
      </w:r>
      <w:r>
        <w:t xml:space="preserve">5) </w:t>
      </w:r>
      <w:r>
        <w:t xml:space="preserve"> Strike:</w:t>
      </w:r>
    </w:p>
    <w:p w14:paraId="556A4D01" w14:textId="77777777" w:rsidR="00013894" w:rsidRDefault="00013894" w:rsidP="00013894">
      <w:r>
        <w:t xml:space="preserve">        El precio de ejercicio, tambi</w:t>
      </w:r>
      <w:r>
        <w:t>é</w:t>
      </w:r>
      <w:r>
        <w:t>n conocido como "Strike", es el precio al cual el titular de la opci</w:t>
      </w:r>
      <w:r>
        <w:t>ó</w:t>
      </w:r>
      <w:r>
        <w:t>n puede comprar (en el caso de una opci</w:t>
      </w:r>
      <w:r>
        <w:t>ó</w:t>
      </w:r>
      <w:r>
        <w:t>n de compra) o vender (en el caso de una opci</w:t>
      </w:r>
      <w:r>
        <w:t>ó</w:t>
      </w:r>
      <w:r>
        <w:t>n de venta) el activo subyacente.</w:t>
      </w:r>
    </w:p>
    <w:p w14:paraId="66E9D453" w14:textId="77777777" w:rsidR="00013894" w:rsidRDefault="00013894" w:rsidP="00013894"/>
    <w:p w14:paraId="597BC863" w14:textId="77777777" w:rsidR="00013894" w:rsidRDefault="00013894" w:rsidP="00013894">
      <w:r>
        <w:t xml:space="preserve">    Mid prices:</w:t>
      </w:r>
    </w:p>
    <w:p w14:paraId="64C2DFF6" w14:textId="43ACDBDF" w:rsidR="00013894" w:rsidRDefault="00013894" w:rsidP="00013894">
      <w:r>
        <w:lastRenderedPageBreak/>
        <w:t>El precio medio, o "mid price", es la media entre el precio de oferta (Bid) y el precio de demanda (Ask) de la opci</w:t>
      </w:r>
      <w:r>
        <w:t>ó</w:t>
      </w:r>
      <w:r>
        <w:t>n. El precio de oferta es el precio al cual alguien est</w:t>
      </w:r>
      <w:r>
        <w:t>á</w:t>
      </w:r>
      <w:r>
        <w:t xml:space="preserve"> dispuesto a comprar la opci</w:t>
      </w:r>
      <w:r>
        <w:t>ó</w:t>
      </w:r>
      <w:r>
        <w:t>n, mientras que el precio de demanda es el precio al cual alguien est</w:t>
      </w:r>
      <w:r>
        <w:t>á</w:t>
      </w:r>
      <w:r>
        <w:t xml:space="preserve"> dispuesto a venderla. El precio medio puede considerarse como un indicador del valor de mercado actual de la opci</w:t>
      </w:r>
      <w:r>
        <w:t>ó</w:t>
      </w:r>
      <w:r>
        <w:t>n.</w:t>
      </w:r>
    </w:p>
    <w:p w14:paraId="3D259012" w14:textId="77777777" w:rsidR="00013894" w:rsidRDefault="00013894" w:rsidP="0084292D"/>
    <w:p w14:paraId="2903C069" w14:textId="77777777" w:rsidR="00013894" w:rsidRPr="0084292D" w:rsidRDefault="00013894" w:rsidP="0084292D"/>
    <w:p w14:paraId="3018EB37" w14:textId="77777777" w:rsidR="00105397" w:rsidRDefault="00105397" w:rsidP="00105397"/>
    <w:p w14:paraId="03360CE8" w14:textId="7F0F6FB2" w:rsidR="00915233" w:rsidRDefault="00915233" w:rsidP="00105397">
      <w:r>
        <w:t xml:space="preserve">Ejemplo </w:t>
      </w:r>
    </w:p>
    <w:p w14:paraId="67AFA505" w14:textId="77777777" w:rsidR="00915233" w:rsidRDefault="00915233" w:rsidP="00915233">
      <w:r>
        <w:t>Ejemplo de Opci</w:t>
      </w:r>
      <w:r>
        <w:t>ó</w:t>
      </w:r>
      <w:r>
        <w:t>n de Compra (Call Option):</w:t>
      </w:r>
    </w:p>
    <w:p w14:paraId="585A9F7C" w14:textId="77777777" w:rsidR="00915233" w:rsidRDefault="00915233" w:rsidP="00915233">
      <w:r>
        <w:t>Supongamos que tienes una opci</w:t>
      </w:r>
      <w:r>
        <w:t>ó</w:t>
      </w:r>
      <w:r>
        <w:t>n de compra con un precio de ejercicio de $50 en una acci</w:t>
      </w:r>
      <w:r>
        <w:t>ó</w:t>
      </w:r>
      <w:r>
        <w:t>n en particular. Si el precio de mercado de la acci</w:t>
      </w:r>
      <w:r>
        <w:t>ó</w:t>
      </w:r>
      <w:r>
        <w:t>n sube por encima de $50 antes de que la opci</w:t>
      </w:r>
      <w:r>
        <w:t>ó</w:t>
      </w:r>
      <w:r>
        <w:t>n expire, puedes ejercer tu opci</w:t>
      </w:r>
      <w:r>
        <w:t>ó</w:t>
      </w:r>
      <w:r>
        <w:t>n para comprar la acci</w:t>
      </w:r>
      <w:r>
        <w:t>ó</w:t>
      </w:r>
      <w:r>
        <w:t>n al precio de ejercicio m</w:t>
      </w:r>
      <w:r>
        <w:t>á</w:t>
      </w:r>
      <w:r>
        <w:t>s bajo. Por ejemplo, si la acci</w:t>
      </w:r>
      <w:r>
        <w:t>ó</w:t>
      </w:r>
      <w:r>
        <w:t>n se est</w:t>
      </w:r>
      <w:r>
        <w:t>á</w:t>
      </w:r>
      <w:r>
        <w:t xml:space="preserve"> negociando a $60, puedes comprarla al precio acordado de $50, obteniendo una ganancia de $10 por acci</w:t>
      </w:r>
      <w:r>
        <w:t>ó</w:t>
      </w:r>
      <w:r>
        <w:t>n.</w:t>
      </w:r>
    </w:p>
    <w:p w14:paraId="27A53CC1" w14:textId="77777777" w:rsidR="00915233" w:rsidRDefault="00915233" w:rsidP="00915233"/>
    <w:p w14:paraId="09187063" w14:textId="77777777" w:rsidR="00915233" w:rsidRDefault="00915233" w:rsidP="00915233">
      <w:r>
        <w:t>Ejemplo de Opci</w:t>
      </w:r>
      <w:r>
        <w:t>ó</w:t>
      </w:r>
      <w:r>
        <w:t>n de Venta (Put Option):</w:t>
      </w:r>
    </w:p>
    <w:p w14:paraId="5672AAE9" w14:textId="099C4941" w:rsidR="00915233" w:rsidRDefault="00915233" w:rsidP="00915233">
      <w:r>
        <w:t>Por otro lado, si tienes una opci</w:t>
      </w:r>
      <w:r>
        <w:t>ó</w:t>
      </w:r>
      <w:r>
        <w:t>n de venta con un precio de ejercicio de $50 en una acci</w:t>
      </w:r>
      <w:r>
        <w:t>ó</w:t>
      </w:r>
      <w:r>
        <w:t>n: Si el precio de mercado de la acci</w:t>
      </w:r>
      <w:r>
        <w:t>ó</w:t>
      </w:r>
      <w:r>
        <w:t>n cae por debajo de $50 antes de que la opci</w:t>
      </w:r>
      <w:r>
        <w:t>ó</w:t>
      </w:r>
      <w:r>
        <w:t>n expire, puedes ejercer tu opci</w:t>
      </w:r>
      <w:r>
        <w:t>ó</w:t>
      </w:r>
      <w:r>
        <w:t>n para vender la acci</w:t>
      </w:r>
      <w:r>
        <w:t>ó</w:t>
      </w:r>
      <w:r>
        <w:t>n al precio de ejercicio m</w:t>
      </w:r>
      <w:r>
        <w:t>á</w:t>
      </w:r>
      <w:r>
        <w:t>s alto. Por ejemplo, si la acci</w:t>
      </w:r>
      <w:r>
        <w:t>ó</w:t>
      </w:r>
      <w:r>
        <w:t>n se est</w:t>
      </w:r>
      <w:r>
        <w:t>á</w:t>
      </w:r>
      <w:r>
        <w:t xml:space="preserve"> negociando a $40, puedes venderla al precio acordado de $50, evitando una p</w:t>
      </w:r>
      <w:r>
        <w:t>é</w:t>
      </w:r>
      <w:r>
        <w:t>rdida m</w:t>
      </w:r>
      <w:r>
        <w:t>á</w:t>
      </w:r>
      <w:r>
        <w:t>s significativa que ocurrir</w:t>
      </w:r>
      <w:r>
        <w:t>í</w:t>
      </w:r>
      <w:r>
        <w:t>a si tuvieras que venderla al precio de mercado.</w:t>
      </w:r>
    </w:p>
    <w:p w14:paraId="65AE5E8C" w14:textId="77777777" w:rsidR="00915233" w:rsidRDefault="00915233" w:rsidP="00105397"/>
    <w:p w14:paraId="0B714AB3" w14:textId="501F7BC9" w:rsidR="00D90F57" w:rsidRDefault="00D90F57" w:rsidP="00105397">
      <w:r w:rsidRPr="00D90F57">
        <w:t>Criterios de decisi</w:t>
      </w:r>
      <w:r w:rsidRPr="00D90F57">
        <w:t>ó</w:t>
      </w:r>
      <w:r w:rsidRPr="00D90F57">
        <w:t>n</w:t>
      </w:r>
      <w:r>
        <w:t>:</w:t>
      </w:r>
    </w:p>
    <w:p w14:paraId="491192B6" w14:textId="15F2AF7B" w:rsidR="00D90F57" w:rsidRDefault="00D90F57" w:rsidP="00105397">
      <w:r>
        <w:t>El riesgo que el inversionista est</w:t>
      </w:r>
      <w:r>
        <w:t>á</w:t>
      </w:r>
      <w:r>
        <w:t xml:space="preserve"> dispuesto a ejercer.</w:t>
      </w:r>
    </w:p>
    <w:p w14:paraId="2EB80EB9" w14:textId="77777777" w:rsidR="00D90F57" w:rsidRDefault="00D90F57" w:rsidP="00105397"/>
    <w:p w14:paraId="68B06F31" w14:textId="77777777" w:rsidR="00915233" w:rsidRPr="00105397" w:rsidRDefault="00915233" w:rsidP="00105397"/>
    <w:p w14:paraId="5C675FA8" w14:textId="77777777" w:rsidR="005760C9" w:rsidRPr="00EF0365" w:rsidRDefault="005760C9" w:rsidP="005760C9">
      <w:pPr>
        <w:pStyle w:val="Heading1"/>
        <w:spacing w:line="240" w:lineRule="auto"/>
        <w:rPr>
          <w:rFonts w:ascii="Arial" w:hAnsi="Arial" w:cs="Arial"/>
          <w:b/>
          <w:bCs/>
          <w:sz w:val="22"/>
          <w:szCs w:val="22"/>
          <w:u w:val="single"/>
        </w:rPr>
      </w:pPr>
      <w:bookmarkStart w:id="5" w:name="_Toc146696229"/>
      <w:r w:rsidRPr="00EF0365">
        <w:rPr>
          <w:rFonts w:ascii="Arial" w:hAnsi="Arial" w:cs="Arial"/>
          <w:b/>
          <w:bCs/>
          <w:sz w:val="22"/>
          <w:szCs w:val="22"/>
          <w:u w:val="single"/>
        </w:rPr>
        <w:t>Descripción del modelo de optimización</w:t>
      </w:r>
      <w:bookmarkEnd w:id="5"/>
    </w:p>
    <w:p w14:paraId="04CD969D" w14:textId="21990A85" w:rsidR="005760C9" w:rsidRDefault="005760C9" w:rsidP="005760C9">
      <w:pPr>
        <w:spacing w:line="240" w:lineRule="auto"/>
        <w:rPr>
          <w:rFonts w:ascii="Arial" w:hAnsi="Arial" w:cs="Arial"/>
          <w:b/>
          <w:bCs/>
        </w:rPr>
      </w:pPr>
    </w:p>
    <w:p w14:paraId="5E17ABB2" w14:textId="77777777" w:rsidR="005760C9" w:rsidRPr="003A1BBC" w:rsidRDefault="005760C9" w:rsidP="005760C9">
      <w:pPr>
        <w:spacing w:line="240" w:lineRule="auto"/>
        <w:rPr>
          <w:rFonts w:ascii="Arial" w:hAnsi="Arial" w:cs="Arial"/>
          <w:b/>
          <w:bCs/>
        </w:rPr>
      </w:pPr>
      <w:r w:rsidRPr="003A1BBC">
        <w:rPr>
          <w:rFonts w:ascii="Arial" w:hAnsi="Arial" w:cs="Arial"/>
          <w:b/>
          <w:bCs/>
        </w:rPr>
        <w:t>¿Qué decisiones se deberían considerar?</w:t>
      </w:r>
    </w:p>
    <w:p w14:paraId="4961676D" w14:textId="77777777" w:rsidR="005760C9" w:rsidRPr="003A1BBC" w:rsidRDefault="005760C9" w:rsidP="005760C9">
      <w:pPr>
        <w:spacing w:line="240" w:lineRule="auto"/>
        <w:rPr>
          <w:rFonts w:ascii="Arial" w:hAnsi="Arial" w:cs="Arial"/>
          <w:b/>
          <w:bCs/>
        </w:rPr>
      </w:pPr>
      <w:r w:rsidRPr="003A1BBC">
        <w:rPr>
          <w:rFonts w:ascii="Arial" w:hAnsi="Arial" w:cs="Arial"/>
          <w:b/>
          <w:bCs/>
        </w:rPr>
        <w:t>¿Qué reglas del negocio se deberían incorporar?</w:t>
      </w:r>
    </w:p>
    <w:p w14:paraId="7BFDDD83" w14:textId="77777777" w:rsidR="005760C9" w:rsidRDefault="005760C9" w:rsidP="005760C9">
      <w:pPr>
        <w:rPr>
          <w:rFonts w:ascii="Arial" w:hAnsi="Arial" w:cs="Arial"/>
          <w:b/>
          <w:bCs/>
        </w:rPr>
      </w:pPr>
      <w:r w:rsidRPr="003A1BBC">
        <w:rPr>
          <w:rFonts w:ascii="Arial" w:hAnsi="Arial" w:cs="Arial"/>
          <w:b/>
          <w:bCs/>
        </w:rPr>
        <w:t>¿Qué objetivo se debería considerar?</w:t>
      </w:r>
    </w:p>
    <w:p w14:paraId="331755C2" w14:textId="77777777" w:rsidR="00974118" w:rsidRPr="0001364B" w:rsidRDefault="00974118" w:rsidP="00D615E0">
      <w:pPr>
        <w:rPr>
          <w:rFonts w:ascii="Arial" w:hAnsi="Arial" w:cs="Arial"/>
        </w:rPr>
      </w:pPr>
    </w:p>
    <w:p w14:paraId="79166C17" w14:textId="77777777" w:rsidR="005760C9" w:rsidRDefault="005760C9" w:rsidP="005760C9">
      <w:pPr>
        <w:rPr>
          <w:rFonts w:ascii="Arial" w:hAnsi="Arial" w:cs="Arial"/>
          <w:b/>
          <w:bCs/>
        </w:rPr>
      </w:pPr>
      <w:r w:rsidRPr="00F64E9F">
        <w:rPr>
          <w:rFonts w:ascii="Arial" w:hAnsi="Arial" w:cs="Arial"/>
          <w:b/>
          <w:bCs/>
        </w:rPr>
        <w:t>Modelaje Matemático</w:t>
      </w:r>
    </w:p>
    <w:p w14:paraId="6C3DB0BA" w14:textId="77777777" w:rsidR="005760C9" w:rsidRDefault="005760C9" w:rsidP="005760C9">
      <w:pPr>
        <w:pStyle w:val="Heading2"/>
        <w:rPr>
          <w:rFonts w:ascii="Arial" w:hAnsi="Arial" w:cs="Arial"/>
          <w:sz w:val="22"/>
          <w:szCs w:val="22"/>
        </w:rPr>
      </w:pPr>
      <w:bookmarkStart w:id="6" w:name="_Toc146696230"/>
      <w:r w:rsidRPr="00520306">
        <w:rPr>
          <w:rFonts w:ascii="Arial" w:hAnsi="Arial" w:cs="Arial"/>
          <w:sz w:val="22"/>
          <w:szCs w:val="22"/>
        </w:rPr>
        <w:t>Información</w:t>
      </w:r>
      <w:bookmarkEnd w:id="6"/>
    </w:p>
    <w:p w14:paraId="4DA266CC" w14:textId="77777777" w:rsidR="005760C9" w:rsidRDefault="005760C9" w:rsidP="005760C9"/>
    <w:p w14:paraId="004426D2" w14:textId="77777777" w:rsidR="005760C9" w:rsidRPr="00C8367E" w:rsidRDefault="005760C9" w:rsidP="005760C9">
      <w:pPr>
        <w:pStyle w:val="Heading2"/>
        <w:rPr>
          <w:rFonts w:ascii="Arial" w:hAnsi="Arial" w:cs="Arial"/>
          <w:sz w:val="22"/>
          <w:szCs w:val="22"/>
        </w:rPr>
      </w:pPr>
      <w:bookmarkStart w:id="7" w:name="_Toc146696231"/>
      <w:r w:rsidRPr="497FC23C">
        <w:rPr>
          <w:rFonts w:ascii="Arial" w:hAnsi="Arial" w:cs="Arial"/>
          <w:sz w:val="22"/>
          <w:szCs w:val="22"/>
        </w:rPr>
        <w:lastRenderedPageBreak/>
        <w:t>Variables de decisión</w:t>
      </w:r>
      <w:bookmarkEnd w:id="7"/>
    </w:p>
    <w:p w14:paraId="55524347" w14:textId="506CB512" w:rsidR="00867BC6" w:rsidRPr="00C8367E" w:rsidRDefault="00B85E1C" w:rsidP="00867BC6">
      <w:pPr>
        <w:pStyle w:val="Heading2"/>
        <w:rPr>
          <w:rFonts w:ascii="Arial" w:hAnsi="Arial" w:cs="Arial"/>
          <w:sz w:val="22"/>
          <w:szCs w:val="22"/>
        </w:rPr>
      </w:pPr>
      <w:bookmarkStart w:id="8" w:name="_Toc146696232"/>
      <w:r>
        <w:rPr>
          <w:rFonts w:ascii="Arial" w:hAnsi="Arial" w:cs="Arial"/>
          <w:sz w:val="22"/>
          <w:szCs w:val="22"/>
        </w:rPr>
        <w:t>Restricciones</w:t>
      </w:r>
      <w:bookmarkEnd w:id="8"/>
    </w:p>
    <w:p w14:paraId="23967935" w14:textId="456B83A1" w:rsidR="00E2473F" w:rsidRDefault="00E2473F" w:rsidP="00E2473F">
      <w:pPr>
        <w:pStyle w:val="Heading2"/>
        <w:rPr>
          <w:rFonts w:ascii="Arial" w:hAnsi="Arial" w:cs="Arial"/>
          <w:sz w:val="22"/>
          <w:szCs w:val="22"/>
        </w:rPr>
      </w:pPr>
      <w:bookmarkStart w:id="9" w:name="_Toc146696233"/>
      <w:r>
        <w:rPr>
          <w:rFonts w:ascii="Arial" w:hAnsi="Arial" w:cs="Arial"/>
          <w:sz w:val="22"/>
          <w:szCs w:val="22"/>
        </w:rPr>
        <w:t>Función Objetivo</w:t>
      </w:r>
      <w:bookmarkEnd w:id="9"/>
    </w:p>
    <w:p w14:paraId="21BB109D" w14:textId="1A81C3E2" w:rsidR="00E85F5B" w:rsidRPr="003A72A9" w:rsidRDefault="00F825C2" w:rsidP="003A72A9">
      <w:pPr>
        <w:pStyle w:val="Heading2"/>
        <w:rPr>
          <w:rFonts w:ascii="Arial" w:hAnsi="Arial" w:cs="Arial"/>
          <w:sz w:val="22"/>
          <w:szCs w:val="22"/>
        </w:rPr>
      </w:pPr>
      <w:bookmarkStart w:id="10" w:name="_Toc146696234"/>
      <w:r w:rsidRPr="003A72A9">
        <w:rPr>
          <w:rFonts w:ascii="Arial" w:hAnsi="Arial" w:cs="Arial"/>
          <w:sz w:val="22"/>
          <w:szCs w:val="22"/>
        </w:rPr>
        <w:t>Modelado</w:t>
      </w:r>
      <w:bookmarkEnd w:id="10"/>
    </w:p>
    <w:p w14:paraId="3AE57A06" w14:textId="77777777" w:rsidR="003A72A9" w:rsidRPr="007D48AB" w:rsidRDefault="003A72A9" w:rsidP="007C66C4">
      <w:pPr>
        <w:rPr>
          <w:rFonts w:ascii="Arial" w:hAnsi="Arial" w:cs="Arial"/>
        </w:rPr>
      </w:pPr>
    </w:p>
    <w:p w14:paraId="2B1DC347" w14:textId="11FEEEEF" w:rsidR="005760C9" w:rsidRPr="00377289" w:rsidRDefault="005760C9" w:rsidP="005760C9">
      <w:pPr>
        <w:pStyle w:val="Heading1"/>
        <w:rPr>
          <w:rFonts w:ascii="Arial" w:hAnsi="Arial" w:cs="Arial"/>
          <w:b/>
          <w:sz w:val="22"/>
          <w:szCs w:val="22"/>
          <w:u w:val="single"/>
        </w:rPr>
      </w:pPr>
      <w:bookmarkStart w:id="11" w:name="_Toc146696235"/>
      <w:r w:rsidRPr="00377289">
        <w:rPr>
          <w:rFonts w:ascii="Arial" w:hAnsi="Arial" w:cs="Arial"/>
          <w:b/>
          <w:sz w:val="22"/>
          <w:szCs w:val="22"/>
          <w:u w:val="single"/>
        </w:rPr>
        <w:t>Resultados de corridas del modelo</w:t>
      </w:r>
      <w:bookmarkEnd w:id="11"/>
    </w:p>
    <w:p w14:paraId="2FD940ED" w14:textId="77777777" w:rsidR="005760C9" w:rsidRPr="00492CC1" w:rsidRDefault="005760C9" w:rsidP="005760C9">
      <w:pPr>
        <w:pStyle w:val="Heading1"/>
        <w:rPr>
          <w:rFonts w:ascii="Arial" w:hAnsi="Arial" w:cs="Arial"/>
          <w:b/>
          <w:sz w:val="22"/>
          <w:szCs w:val="22"/>
          <w:u w:val="single"/>
        </w:rPr>
      </w:pPr>
      <w:bookmarkStart w:id="12" w:name="_Toc146696236"/>
      <w:r w:rsidRPr="00492CC1">
        <w:rPr>
          <w:rFonts w:ascii="Arial" w:hAnsi="Arial" w:cs="Arial"/>
          <w:b/>
          <w:sz w:val="22"/>
          <w:szCs w:val="22"/>
          <w:u w:val="single"/>
        </w:rPr>
        <w:t>Recomendaciones:</w:t>
      </w:r>
      <w:bookmarkEnd w:id="12"/>
    </w:p>
    <w:p w14:paraId="462D86A3" w14:textId="77777777" w:rsidR="005A4EB6" w:rsidRPr="005A4EB6" w:rsidRDefault="005A4EB6" w:rsidP="005A4EB6"/>
    <w:p w14:paraId="65A298A8" w14:textId="77777777" w:rsidR="00833C0E" w:rsidRDefault="0055065D" w:rsidP="00E76D08">
      <w:pPr>
        <w:pStyle w:val="Heading1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bookmarkStart w:id="13" w:name="_Toc146696237"/>
      <w:r>
        <w:rPr>
          <w:rFonts w:ascii="Arial" w:hAnsi="Arial" w:cs="Arial"/>
          <w:b/>
          <w:bCs/>
          <w:sz w:val="22"/>
          <w:szCs w:val="22"/>
          <w:u w:val="single"/>
        </w:rPr>
        <w:t xml:space="preserve">Anexo 1 - </w:t>
      </w:r>
      <w:r w:rsidR="00F77A57" w:rsidRPr="00F77A57">
        <w:rPr>
          <w:rFonts w:ascii="Arial" w:hAnsi="Arial" w:cs="Arial"/>
          <w:b/>
          <w:bCs/>
          <w:sz w:val="22"/>
          <w:szCs w:val="22"/>
          <w:u w:val="single"/>
        </w:rPr>
        <w:t>Información para cada conexión entre zona de inyección y pozo(s) productor(es)</w:t>
      </w:r>
      <w:bookmarkEnd w:id="13"/>
    </w:p>
    <w:p w14:paraId="11B58A05" w14:textId="65D54FC2" w:rsidR="00E82F1E" w:rsidRDefault="00F77A57" w:rsidP="00510F97">
      <w:pPr>
        <w:rPr>
          <w:rFonts w:ascii="Arial" w:hAnsi="Arial" w:cs="Arial"/>
        </w:rPr>
      </w:pPr>
      <w:r w:rsidRPr="00F77A57">
        <w:t xml:space="preserve"> </w:t>
      </w:r>
    </w:p>
    <w:p w14:paraId="556C2DE7" w14:textId="77777777" w:rsidR="00745238" w:rsidRPr="00E2473F" w:rsidRDefault="00745238" w:rsidP="007157D3">
      <w:pPr>
        <w:jc w:val="both"/>
        <w:rPr>
          <w:rFonts w:ascii="Arial" w:hAnsi="Arial" w:cs="Arial"/>
        </w:rPr>
      </w:pPr>
    </w:p>
    <w:sectPr w:rsidR="00745238" w:rsidRPr="00E2473F" w:rsidSect="00FE27B6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F883" w14:textId="77777777" w:rsidR="00C35DFF" w:rsidRDefault="00C35DFF" w:rsidP="003E5C1D">
      <w:pPr>
        <w:spacing w:after="0" w:line="240" w:lineRule="auto"/>
      </w:pPr>
      <w:r>
        <w:separator/>
      </w:r>
    </w:p>
  </w:endnote>
  <w:endnote w:type="continuationSeparator" w:id="0">
    <w:p w14:paraId="1D825651" w14:textId="77777777" w:rsidR="00C35DFF" w:rsidRDefault="00C35DFF" w:rsidP="003E5C1D">
      <w:pPr>
        <w:spacing w:after="0" w:line="240" w:lineRule="auto"/>
      </w:pPr>
      <w:r>
        <w:continuationSeparator/>
      </w:r>
    </w:p>
  </w:endnote>
  <w:endnote w:type="continuationNotice" w:id="1">
    <w:p w14:paraId="3405D9FC" w14:textId="77777777" w:rsidR="00C35DFF" w:rsidRDefault="00C35D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4282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57AAAE" w14:textId="1E499CCF" w:rsidR="00545F39" w:rsidRDefault="00545F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DDE9C2" w14:textId="77777777" w:rsidR="003E5C1D" w:rsidRDefault="003E5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E444" w14:textId="77777777" w:rsidR="00C35DFF" w:rsidRDefault="00C35DFF" w:rsidP="003E5C1D">
      <w:pPr>
        <w:spacing w:after="0" w:line="240" w:lineRule="auto"/>
      </w:pPr>
      <w:r>
        <w:separator/>
      </w:r>
    </w:p>
  </w:footnote>
  <w:footnote w:type="continuationSeparator" w:id="0">
    <w:p w14:paraId="2A694D34" w14:textId="77777777" w:rsidR="00C35DFF" w:rsidRDefault="00C35DFF" w:rsidP="003E5C1D">
      <w:pPr>
        <w:spacing w:after="0" w:line="240" w:lineRule="auto"/>
      </w:pPr>
      <w:r>
        <w:continuationSeparator/>
      </w:r>
    </w:p>
  </w:footnote>
  <w:footnote w:type="continuationNotice" w:id="1">
    <w:p w14:paraId="7EA6AAB0" w14:textId="77777777" w:rsidR="00C35DFF" w:rsidRDefault="00C35D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B3D"/>
    <w:multiLevelType w:val="hybridMultilevel"/>
    <w:tmpl w:val="DE46D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908A"/>
    <w:multiLevelType w:val="hybridMultilevel"/>
    <w:tmpl w:val="FFFFFFFF"/>
    <w:lvl w:ilvl="0" w:tplc="B95EE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5CA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45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AA5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EC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2A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62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A0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AE2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2EEE"/>
    <w:multiLevelType w:val="multilevel"/>
    <w:tmpl w:val="24EE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FFD6A"/>
    <w:multiLevelType w:val="hybridMultilevel"/>
    <w:tmpl w:val="FFFFFFFF"/>
    <w:lvl w:ilvl="0" w:tplc="80F22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C9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34F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6E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E6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A65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08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6B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ED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38BA"/>
    <w:multiLevelType w:val="hybridMultilevel"/>
    <w:tmpl w:val="09FA3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28BB"/>
    <w:multiLevelType w:val="hybridMultilevel"/>
    <w:tmpl w:val="8A6A91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14A5F"/>
    <w:multiLevelType w:val="multilevel"/>
    <w:tmpl w:val="B7B8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4048D"/>
    <w:multiLevelType w:val="hybridMultilevel"/>
    <w:tmpl w:val="AF1651AC"/>
    <w:lvl w:ilvl="0" w:tplc="58DA3070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 w15:restartNumberingAfterBreak="0">
    <w:nsid w:val="3D22E181"/>
    <w:multiLevelType w:val="hybridMultilevel"/>
    <w:tmpl w:val="FFFFFFFF"/>
    <w:lvl w:ilvl="0" w:tplc="AD506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A5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347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4B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8D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EAE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87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E5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DC2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D2D42"/>
    <w:multiLevelType w:val="multilevel"/>
    <w:tmpl w:val="12A4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73E7E65"/>
    <w:multiLevelType w:val="hybridMultilevel"/>
    <w:tmpl w:val="FA38E682"/>
    <w:lvl w:ilvl="0" w:tplc="F8463D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05271"/>
    <w:multiLevelType w:val="multilevel"/>
    <w:tmpl w:val="E0D6EF0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50880574">
    <w:abstractNumId w:val="1"/>
  </w:num>
  <w:num w:numId="2" w16cid:durableId="1507087450">
    <w:abstractNumId w:val="5"/>
  </w:num>
  <w:num w:numId="3" w16cid:durableId="204028311">
    <w:abstractNumId w:val="4"/>
  </w:num>
  <w:num w:numId="4" w16cid:durableId="1232229530">
    <w:abstractNumId w:val="8"/>
  </w:num>
  <w:num w:numId="5" w16cid:durableId="110973896">
    <w:abstractNumId w:val="3"/>
  </w:num>
  <w:num w:numId="6" w16cid:durableId="1534148189">
    <w:abstractNumId w:val="2"/>
  </w:num>
  <w:num w:numId="7" w16cid:durableId="1074400522">
    <w:abstractNumId w:val="6"/>
  </w:num>
  <w:num w:numId="8" w16cid:durableId="1225141446">
    <w:abstractNumId w:val="10"/>
  </w:num>
  <w:num w:numId="9" w16cid:durableId="1134785548">
    <w:abstractNumId w:val="0"/>
  </w:num>
  <w:num w:numId="10" w16cid:durableId="1796293819">
    <w:abstractNumId w:val="11"/>
  </w:num>
  <w:num w:numId="11" w16cid:durableId="20302536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23929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2550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415003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778329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22521039">
    <w:abstractNumId w:val="9"/>
  </w:num>
  <w:num w:numId="17" w16cid:durableId="17711224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3365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971234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85480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348643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45327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DF"/>
    <w:rsid w:val="000007A7"/>
    <w:rsid w:val="0000083D"/>
    <w:rsid w:val="0000115E"/>
    <w:rsid w:val="00003C47"/>
    <w:rsid w:val="000040B5"/>
    <w:rsid w:val="00010506"/>
    <w:rsid w:val="00010A35"/>
    <w:rsid w:val="000121DB"/>
    <w:rsid w:val="0001364B"/>
    <w:rsid w:val="000137C3"/>
    <w:rsid w:val="00013894"/>
    <w:rsid w:val="00013DF1"/>
    <w:rsid w:val="00015196"/>
    <w:rsid w:val="00016B04"/>
    <w:rsid w:val="00016BB5"/>
    <w:rsid w:val="00023804"/>
    <w:rsid w:val="000244D4"/>
    <w:rsid w:val="000264E4"/>
    <w:rsid w:val="00026D53"/>
    <w:rsid w:val="0002737B"/>
    <w:rsid w:val="00037331"/>
    <w:rsid w:val="00041C0B"/>
    <w:rsid w:val="00041E62"/>
    <w:rsid w:val="000425FD"/>
    <w:rsid w:val="000508A1"/>
    <w:rsid w:val="00050DBB"/>
    <w:rsid w:val="00051E94"/>
    <w:rsid w:val="00053160"/>
    <w:rsid w:val="00054C7A"/>
    <w:rsid w:val="000558E2"/>
    <w:rsid w:val="00055E40"/>
    <w:rsid w:val="00056718"/>
    <w:rsid w:val="00057376"/>
    <w:rsid w:val="0006288A"/>
    <w:rsid w:val="0006433A"/>
    <w:rsid w:val="0006445E"/>
    <w:rsid w:val="00064AED"/>
    <w:rsid w:val="00066265"/>
    <w:rsid w:val="000667FF"/>
    <w:rsid w:val="000668E7"/>
    <w:rsid w:val="0006739F"/>
    <w:rsid w:val="000720F0"/>
    <w:rsid w:val="00072CC8"/>
    <w:rsid w:val="000759CA"/>
    <w:rsid w:val="00076E14"/>
    <w:rsid w:val="00083B6A"/>
    <w:rsid w:val="00090138"/>
    <w:rsid w:val="000908DD"/>
    <w:rsid w:val="00090E09"/>
    <w:rsid w:val="00091F42"/>
    <w:rsid w:val="00092070"/>
    <w:rsid w:val="00094EA3"/>
    <w:rsid w:val="00096756"/>
    <w:rsid w:val="000A4BFF"/>
    <w:rsid w:val="000A72CB"/>
    <w:rsid w:val="000B609C"/>
    <w:rsid w:val="000B7F02"/>
    <w:rsid w:val="000C0682"/>
    <w:rsid w:val="000C0B11"/>
    <w:rsid w:val="000C1E1E"/>
    <w:rsid w:val="000C211B"/>
    <w:rsid w:val="000C268D"/>
    <w:rsid w:val="000C6134"/>
    <w:rsid w:val="000D0D1F"/>
    <w:rsid w:val="000D0E0E"/>
    <w:rsid w:val="000D12F8"/>
    <w:rsid w:val="000D18A9"/>
    <w:rsid w:val="000D1F99"/>
    <w:rsid w:val="000D3DF3"/>
    <w:rsid w:val="000D6528"/>
    <w:rsid w:val="000D6960"/>
    <w:rsid w:val="000E0BDB"/>
    <w:rsid w:val="000E0C76"/>
    <w:rsid w:val="000E428A"/>
    <w:rsid w:val="000E5A9D"/>
    <w:rsid w:val="000E6F54"/>
    <w:rsid w:val="000E77B1"/>
    <w:rsid w:val="000F3917"/>
    <w:rsid w:val="000F3F78"/>
    <w:rsid w:val="000F4EFF"/>
    <w:rsid w:val="000F7230"/>
    <w:rsid w:val="000F7F3F"/>
    <w:rsid w:val="00101021"/>
    <w:rsid w:val="001018C9"/>
    <w:rsid w:val="0010273E"/>
    <w:rsid w:val="00102AB7"/>
    <w:rsid w:val="00104BF3"/>
    <w:rsid w:val="00104CB8"/>
    <w:rsid w:val="00105397"/>
    <w:rsid w:val="00105687"/>
    <w:rsid w:val="00106D7A"/>
    <w:rsid w:val="00107BC2"/>
    <w:rsid w:val="0011291C"/>
    <w:rsid w:val="00113581"/>
    <w:rsid w:val="001148AC"/>
    <w:rsid w:val="00114D8D"/>
    <w:rsid w:val="00115090"/>
    <w:rsid w:val="001171B0"/>
    <w:rsid w:val="00117E27"/>
    <w:rsid w:val="00123056"/>
    <w:rsid w:val="001239C5"/>
    <w:rsid w:val="001259C2"/>
    <w:rsid w:val="00125E85"/>
    <w:rsid w:val="00126F8F"/>
    <w:rsid w:val="00132297"/>
    <w:rsid w:val="0013321F"/>
    <w:rsid w:val="0013693C"/>
    <w:rsid w:val="00140C41"/>
    <w:rsid w:val="00143A73"/>
    <w:rsid w:val="00146791"/>
    <w:rsid w:val="00147898"/>
    <w:rsid w:val="00152E92"/>
    <w:rsid w:val="00152EB2"/>
    <w:rsid w:val="00153615"/>
    <w:rsid w:val="00153B6C"/>
    <w:rsid w:val="00155856"/>
    <w:rsid w:val="00156A0D"/>
    <w:rsid w:val="00157B0E"/>
    <w:rsid w:val="0016541D"/>
    <w:rsid w:val="00167AAB"/>
    <w:rsid w:val="0017005C"/>
    <w:rsid w:val="0017279E"/>
    <w:rsid w:val="00175DA2"/>
    <w:rsid w:val="00182203"/>
    <w:rsid w:val="00184648"/>
    <w:rsid w:val="001869C6"/>
    <w:rsid w:val="00186FBB"/>
    <w:rsid w:val="001871F8"/>
    <w:rsid w:val="00187856"/>
    <w:rsid w:val="00190F7A"/>
    <w:rsid w:val="001913AF"/>
    <w:rsid w:val="00191851"/>
    <w:rsid w:val="00193401"/>
    <w:rsid w:val="0019392A"/>
    <w:rsid w:val="00195889"/>
    <w:rsid w:val="001967F1"/>
    <w:rsid w:val="00196B77"/>
    <w:rsid w:val="001A0BB1"/>
    <w:rsid w:val="001A1E30"/>
    <w:rsid w:val="001A2FA5"/>
    <w:rsid w:val="001A3C8B"/>
    <w:rsid w:val="001A3E8D"/>
    <w:rsid w:val="001A4072"/>
    <w:rsid w:val="001A50A3"/>
    <w:rsid w:val="001A7762"/>
    <w:rsid w:val="001B06FF"/>
    <w:rsid w:val="001B1348"/>
    <w:rsid w:val="001B1E65"/>
    <w:rsid w:val="001B3355"/>
    <w:rsid w:val="001B48DF"/>
    <w:rsid w:val="001B4A7B"/>
    <w:rsid w:val="001B5CFB"/>
    <w:rsid w:val="001B5D7E"/>
    <w:rsid w:val="001B7CA0"/>
    <w:rsid w:val="001C0D04"/>
    <w:rsid w:val="001C2594"/>
    <w:rsid w:val="001C2AC5"/>
    <w:rsid w:val="001C2BDF"/>
    <w:rsid w:val="001C4567"/>
    <w:rsid w:val="001C5A84"/>
    <w:rsid w:val="001C7185"/>
    <w:rsid w:val="001C7344"/>
    <w:rsid w:val="001C76F8"/>
    <w:rsid w:val="001D20F5"/>
    <w:rsid w:val="001D3F81"/>
    <w:rsid w:val="001D40AE"/>
    <w:rsid w:val="001D46FC"/>
    <w:rsid w:val="001D7CB4"/>
    <w:rsid w:val="001E0412"/>
    <w:rsid w:val="001E3375"/>
    <w:rsid w:val="001E4EC9"/>
    <w:rsid w:val="001E53D9"/>
    <w:rsid w:val="001F0382"/>
    <w:rsid w:val="001F0981"/>
    <w:rsid w:val="001F0A49"/>
    <w:rsid w:val="001F1455"/>
    <w:rsid w:val="001F1C0C"/>
    <w:rsid w:val="001F23F7"/>
    <w:rsid w:val="001F356D"/>
    <w:rsid w:val="001F37AA"/>
    <w:rsid w:val="001F3C8D"/>
    <w:rsid w:val="001F5177"/>
    <w:rsid w:val="0020282C"/>
    <w:rsid w:val="00202FB2"/>
    <w:rsid w:val="002048BE"/>
    <w:rsid w:val="00205073"/>
    <w:rsid w:val="002129B3"/>
    <w:rsid w:val="00213F9E"/>
    <w:rsid w:val="00216E39"/>
    <w:rsid w:val="00222792"/>
    <w:rsid w:val="002231BC"/>
    <w:rsid w:val="00224B14"/>
    <w:rsid w:val="00224C4B"/>
    <w:rsid w:val="00226537"/>
    <w:rsid w:val="00232870"/>
    <w:rsid w:val="00232DC6"/>
    <w:rsid w:val="00235265"/>
    <w:rsid w:val="002367CD"/>
    <w:rsid w:val="0024351C"/>
    <w:rsid w:val="00246D32"/>
    <w:rsid w:val="0025371B"/>
    <w:rsid w:val="00254EA0"/>
    <w:rsid w:val="002566E9"/>
    <w:rsid w:val="00256D14"/>
    <w:rsid w:val="00256EC2"/>
    <w:rsid w:val="00257495"/>
    <w:rsid w:val="00257AFA"/>
    <w:rsid w:val="0026184C"/>
    <w:rsid w:val="00262648"/>
    <w:rsid w:val="00263431"/>
    <w:rsid w:val="002640DA"/>
    <w:rsid w:val="002656F8"/>
    <w:rsid w:val="00265B20"/>
    <w:rsid w:val="002660AF"/>
    <w:rsid w:val="00266F53"/>
    <w:rsid w:val="00267646"/>
    <w:rsid w:val="00276555"/>
    <w:rsid w:val="002768BB"/>
    <w:rsid w:val="00276C17"/>
    <w:rsid w:val="002818E3"/>
    <w:rsid w:val="00283D8A"/>
    <w:rsid w:val="002843B6"/>
    <w:rsid w:val="00293832"/>
    <w:rsid w:val="00294CAF"/>
    <w:rsid w:val="0029623B"/>
    <w:rsid w:val="002A114A"/>
    <w:rsid w:val="002A1F05"/>
    <w:rsid w:val="002A3A4E"/>
    <w:rsid w:val="002A4076"/>
    <w:rsid w:val="002A5509"/>
    <w:rsid w:val="002A5DEB"/>
    <w:rsid w:val="002A6470"/>
    <w:rsid w:val="002A7889"/>
    <w:rsid w:val="002A7B12"/>
    <w:rsid w:val="002A7B1B"/>
    <w:rsid w:val="002A7BDD"/>
    <w:rsid w:val="002B07CE"/>
    <w:rsid w:val="002B38F5"/>
    <w:rsid w:val="002B41AF"/>
    <w:rsid w:val="002B5398"/>
    <w:rsid w:val="002C0AC0"/>
    <w:rsid w:val="002C2FE6"/>
    <w:rsid w:val="002C342D"/>
    <w:rsid w:val="002C5B35"/>
    <w:rsid w:val="002C6FDC"/>
    <w:rsid w:val="002D0825"/>
    <w:rsid w:val="002D0B27"/>
    <w:rsid w:val="002D5F8D"/>
    <w:rsid w:val="002D64D7"/>
    <w:rsid w:val="002E1A4F"/>
    <w:rsid w:val="002E2798"/>
    <w:rsid w:val="002E2FAC"/>
    <w:rsid w:val="002E5F21"/>
    <w:rsid w:val="002E7FAB"/>
    <w:rsid w:val="002F03DB"/>
    <w:rsid w:val="002F5E16"/>
    <w:rsid w:val="00301AF5"/>
    <w:rsid w:val="003020C8"/>
    <w:rsid w:val="00302B57"/>
    <w:rsid w:val="00304615"/>
    <w:rsid w:val="0030464C"/>
    <w:rsid w:val="0030657B"/>
    <w:rsid w:val="0030659F"/>
    <w:rsid w:val="00307E2C"/>
    <w:rsid w:val="0031026D"/>
    <w:rsid w:val="00310FB7"/>
    <w:rsid w:val="00311B46"/>
    <w:rsid w:val="00313B1B"/>
    <w:rsid w:val="00313DBD"/>
    <w:rsid w:val="00314FB0"/>
    <w:rsid w:val="00316E22"/>
    <w:rsid w:val="003201F4"/>
    <w:rsid w:val="00322B1A"/>
    <w:rsid w:val="00322ECC"/>
    <w:rsid w:val="00323500"/>
    <w:rsid w:val="00325BBA"/>
    <w:rsid w:val="0032694C"/>
    <w:rsid w:val="0032722D"/>
    <w:rsid w:val="00331E69"/>
    <w:rsid w:val="00332CD4"/>
    <w:rsid w:val="00334054"/>
    <w:rsid w:val="00335945"/>
    <w:rsid w:val="003367C1"/>
    <w:rsid w:val="00336D1B"/>
    <w:rsid w:val="00341D74"/>
    <w:rsid w:val="0034333A"/>
    <w:rsid w:val="00344F55"/>
    <w:rsid w:val="003505B7"/>
    <w:rsid w:val="00352772"/>
    <w:rsid w:val="00354927"/>
    <w:rsid w:val="00360110"/>
    <w:rsid w:val="003601DD"/>
    <w:rsid w:val="003610AA"/>
    <w:rsid w:val="003617FE"/>
    <w:rsid w:val="00361873"/>
    <w:rsid w:val="00362DD1"/>
    <w:rsid w:val="00363FF7"/>
    <w:rsid w:val="00365820"/>
    <w:rsid w:val="00365DE3"/>
    <w:rsid w:val="003729AE"/>
    <w:rsid w:val="0037612F"/>
    <w:rsid w:val="00376F97"/>
    <w:rsid w:val="00377289"/>
    <w:rsid w:val="003831F1"/>
    <w:rsid w:val="0038357A"/>
    <w:rsid w:val="00386571"/>
    <w:rsid w:val="00386CA0"/>
    <w:rsid w:val="00387AF2"/>
    <w:rsid w:val="003907EA"/>
    <w:rsid w:val="00393E01"/>
    <w:rsid w:val="003A04DF"/>
    <w:rsid w:val="003A0A06"/>
    <w:rsid w:val="003A0B22"/>
    <w:rsid w:val="003A1BBC"/>
    <w:rsid w:val="003A1F98"/>
    <w:rsid w:val="003A2846"/>
    <w:rsid w:val="003A6349"/>
    <w:rsid w:val="003A63F1"/>
    <w:rsid w:val="003A65E0"/>
    <w:rsid w:val="003A68C4"/>
    <w:rsid w:val="003A71B8"/>
    <w:rsid w:val="003A72A9"/>
    <w:rsid w:val="003A7305"/>
    <w:rsid w:val="003B330B"/>
    <w:rsid w:val="003B409B"/>
    <w:rsid w:val="003B4B83"/>
    <w:rsid w:val="003B5988"/>
    <w:rsid w:val="003B7202"/>
    <w:rsid w:val="003C1137"/>
    <w:rsid w:val="003C137F"/>
    <w:rsid w:val="003C1A6F"/>
    <w:rsid w:val="003C36DB"/>
    <w:rsid w:val="003C48A2"/>
    <w:rsid w:val="003C62B3"/>
    <w:rsid w:val="003C7EB9"/>
    <w:rsid w:val="003D01D9"/>
    <w:rsid w:val="003D7178"/>
    <w:rsid w:val="003E087B"/>
    <w:rsid w:val="003E0B54"/>
    <w:rsid w:val="003E0DC0"/>
    <w:rsid w:val="003E16BC"/>
    <w:rsid w:val="003E2717"/>
    <w:rsid w:val="003E434B"/>
    <w:rsid w:val="003E5C1D"/>
    <w:rsid w:val="003E60F6"/>
    <w:rsid w:val="003E65BF"/>
    <w:rsid w:val="003E6B77"/>
    <w:rsid w:val="003E6FAA"/>
    <w:rsid w:val="003E7054"/>
    <w:rsid w:val="003E74EC"/>
    <w:rsid w:val="003E7DB6"/>
    <w:rsid w:val="003F4827"/>
    <w:rsid w:val="0040258E"/>
    <w:rsid w:val="00404845"/>
    <w:rsid w:val="0040670A"/>
    <w:rsid w:val="004112A5"/>
    <w:rsid w:val="0041199E"/>
    <w:rsid w:val="00413CAF"/>
    <w:rsid w:val="004160F4"/>
    <w:rsid w:val="00416F27"/>
    <w:rsid w:val="00420467"/>
    <w:rsid w:val="00420941"/>
    <w:rsid w:val="004239D4"/>
    <w:rsid w:val="00424D7E"/>
    <w:rsid w:val="004250B9"/>
    <w:rsid w:val="00426F51"/>
    <w:rsid w:val="00430055"/>
    <w:rsid w:val="00434A1A"/>
    <w:rsid w:val="004354B9"/>
    <w:rsid w:val="00437D57"/>
    <w:rsid w:val="004449D5"/>
    <w:rsid w:val="004468C9"/>
    <w:rsid w:val="00446D4C"/>
    <w:rsid w:val="00447794"/>
    <w:rsid w:val="0045127B"/>
    <w:rsid w:val="00457125"/>
    <w:rsid w:val="004613E3"/>
    <w:rsid w:val="004625C5"/>
    <w:rsid w:val="00463B8F"/>
    <w:rsid w:val="00467C1D"/>
    <w:rsid w:val="00471777"/>
    <w:rsid w:val="00472FF8"/>
    <w:rsid w:val="00474503"/>
    <w:rsid w:val="0047502E"/>
    <w:rsid w:val="004801D0"/>
    <w:rsid w:val="0048749D"/>
    <w:rsid w:val="0049035D"/>
    <w:rsid w:val="00490564"/>
    <w:rsid w:val="00491A31"/>
    <w:rsid w:val="00492CC1"/>
    <w:rsid w:val="00494267"/>
    <w:rsid w:val="00495197"/>
    <w:rsid w:val="0049568D"/>
    <w:rsid w:val="004A0C08"/>
    <w:rsid w:val="004A0C13"/>
    <w:rsid w:val="004A194F"/>
    <w:rsid w:val="004A19E8"/>
    <w:rsid w:val="004A35DE"/>
    <w:rsid w:val="004B121E"/>
    <w:rsid w:val="004B220E"/>
    <w:rsid w:val="004B35D9"/>
    <w:rsid w:val="004B3AAA"/>
    <w:rsid w:val="004B3C96"/>
    <w:rsid w:val="004B464E"/>
    <w:rsid w:val="004B5DFD"/>
    <w:rsid w:val="004B7A01"/>
    <w:rsid w:val="004C0993"/>
    <w:rsid w:val="004C5C36"/>
    <w:rsid w:val="004D54A6"/>
    <w:rsid w:val="004E40BB"/>
    <w:rsid w:val="004E53B1"/>
    <w:rsid w:val="004F1AB9"/>
    <w:rsid w:val="004F1D5B"/>
    <w:rsid w:val="004F252F"/>
    <w:rsid w:val="004F2C8C"/>
    <w:rsid w:val="004F34D1"/>
    <w:rsid w:val="004F67F0"/>
    <w:rsid w:val="004F78C8"/>
    <w:rsid w:val="0050080F"/>
    <w:rsid w:val="00501271"/>
    <w:rsid w:val="00502534"/>
    <w:rsid w:val="005033FB"/>
    <w:rsid w:val="005044CD"/>
    <w:rsid w:val="0050513C"/>
    <w:rsid w:val="00505614"/>
    <w:rsid w:val="00505977"/>
    <w:rsid w:val="0050687E"/>
    <w:rsid w:val="00510F97"/>
    <w:rsid w:val="0051262B"/>
    <w:rsid w:val="00514D9C"/>
    <w:rsid w:val="00514E07"/>
    <w:rsid w:val="00516098"/>
    <w:rsid w:val="00518D76"/>
    <w:rsid w:val="005201C6"/>
    <w:rsid w:val="00520306"/>
    <w:rsid w:val="0052131B"/>
    <w:rsid w:val="005244FE"/>
    <w:rsid w:val="00524909"/>
    <w:rsid w:val="00532548"/>
    <w:rsid w:val="00534FB2"/>
    <w:rsid w:val="00535583"/>
    <w:rsid w:val="00541904"/>
    <w:rsid w:val="00542ADE"/>
    <w:rsid w:val="005458B3"/>
    <w:rsid w:val="00545F39"/>
    <w:rsid w:val="00546843"/>
    <w:rsid w:val="00547A92"/>
    <w:rsid w:val="0055065D"/>
    <w:rsid w:val="005522ED"/>
    <w:rsid w:val="00556ADE"/>
    <w:rsid w:val="0055714C"/>
    <w:rsid w:val="005651C5"/>
    <w:rsid w:val="00567305"/>
    <w:rsid w:val="00570F26"/>
    <w:rsid w:val="00571F23"/>
    <w:rsid w:val="00572E05"/>
    <w:rsid w:val="00572EDB"/>
    <w:rsid w:val="0057419A"/>
    <w:rsid w:val="005760C9"/>
    <w:rsid w:val="00577231"/>
    <w:rsid w:val="00580E05"/>
    <w:rsid w:val="00586D2E"/>
    <w:rsid w:val="00591049"/>
    <w:rsid w:val="0059143F"/>
    <w:rsid w:val="00592A5C"/>
    <w:rsid w:val="005949F2"/>
    <w:rsid w:val="005A1B20"/>
    <w:rsid w:val="005A393D"/>
    <w:rsid w:val="005A4D5D"/>
    <w:rsid w:val="005A4EB6"/>
    <w:rsid w:val="005A6B8D"/>
    <w:rsid w:val="005B07BE"/>
    <w:rsid w:val="005B3E29"/>
    <w:rsid w:val="005B7031"/>
    <w:rsid w:val="005C0972"/>
    <w:rsid w:val="005C1168"/>
    <w:rsid w:val="005C6893"/>
    <w:rsid w:val="005D515D"/>
    <w:rsid w:val="005D5360"/>
    <w:rsid w:val="005E0032"/>
    <w:rsid w:val="005E3854"/>
    <w:rsid w:val="005E39DB"/>
    <w:rsid w:val="005E3E00"/>
    <w:rsid w:val="005E5710"/>
    <w:rsid w:val="005E6BBA"/>
    <w:rsid w:val="005E7F72"/>
    <w:rsid w:val="005F21A1"/>
    <w:rsid w:val="005F302C"/>
    <w:rsid w:val="005F3573"/>
    <w:rsid w:val="005F3D2A"/>
    <w:rsid w:val="005F651B"/>
    <w:rsid w:val="006014F0"/>
    <w:rsid w:val="0060361A"/>
    <w:rsid w:val="00603C57"/>
    <w:rsid w:val="00604AD3"/>
    <w:rsid w:val="00604DC3"/>
    <w:rsid w:val="0060524B"/>
    <w:rsid w:val="00605BAD"/>
    <w:rsid w:val="006069DF"/>
    <w:rsid w:val="00606A2B"/>
    <w:rsid w:val="00606AB8"/>
    <w:rsid w:val="00607816"/>
    <w:rsid w:val="00607EFC"/>
    <w:rsid w:val="00613F7F"/>
    <w:rsid w:val="006142AD"/>
    <w:rsid w:val="00614E26"/>
    <w:rsid w:val="006169EF"/>
    <w:rsid w:val="006201FB"/>
    <w:rsid w:val="00620E0B"/>
    <w:rsid w:val="006239CC"/>
    <w:rsid w:val="006244B4"/>
    <w:rsid w:val="00625062"/>
    <w:rsid w:val="0062645F"/>
    <w:rsid w:val="006268ED"/>
    <w:rsid w:val="00630045"/>
    <w:rsid w:val="00630EBC"/>
    <w:rsid w:val="00631514"/>
    <w:rsid w:val="00631675"/>
    <w:rsid w:val="00634083"/>
    <w:rsid w:val="006341B2"/>
    <w:rsid w:val="0063540E"/>
    <w:rsid w:val="0064103C"/>
    <w:rsid w:val="00644D18"/>
    <w:rsid w:val="00646086"/>
    <w:rsid w:val="0064614B"/>
    <w:rsid w:val="00646514"/>
    <w:rsid w:val="0065539B"/>
    <w:rsid w:val="0066048B"/>
    <w:rsid w:val="00661773"/>
    <w:rsid w:val="0066196D"/>
    <w:rsid w:val="0066303C"/>
    <w:rsid w:val="006649CD"/>
    <w:rsid w:val="006655A6"/>
    <w:rsid w:val="006659C4"/>
    <w:rsid w:val="00665BEA"/>
    <w:rsid w:val="00670BEA"/>
    <w:rsid w:val="00671D99"/>
    <w:rsid w:val="006779C6"/>
    <w:rsid w:val="006804AD"/>
    <w:rsid w:val="00681322"/>
    <w:rsid w:val="00681984"/>
    <w:rsid w:val="00681DEE"/>
    <w:rsid w:val="00682312"/>
    <w:rsid w:val="006843C2"/>
    <w:rsid w:val="00685B55"/>
    <w:rsid w:val="00686858"/>
    <w:rsid w:val="0068767D"/>
    <w:rsid w:val="00694348"/>
    <w:rsid w:val="00696923"/>
    <w:rsid w:val="006976CF"/>
    <w:rsid w:val="00697FF7"/>
    <w:rsid w:val="006A0945"/>
    <w:rsid w:val="006A14A0"/>
    <w:rsid w:val="006A3C73"/>
    <w:rsid w:val="006A4979"/>
    <w:rsid w:val="006A5900"/>
    <w:rsid w:val="006B0642"/>
    <w:rsid w:val="006B694F"/>
    <w:rsid w:val="006C051C"/>
    <w:rsid w:val="006C06D1"/>
    <w:rsid w:val="006C0B74"/>
    <w:rsid w:val="006C1440"/>
    <w:rsid w:val="006C2316"/>
    <w:rsid w:val="006C3A8B"/>
    <w:rsid w:val="006C55E3"/>
    <w:rsid w:val="006D2F32"/>
    <w:rsid w:val="006E198C"/>
    <w:rsid w:val="006E382A"/>
    <w:rsid w:val="006E4828"/>
    <w:rsid w:val="006E4A10"/>
    <w:rsid w:val="006E6C81"/>
    <w:rsid w:val="006E72B8"/>
    <w:rsid w:val="006E7C6F"/>
    <w:rsid w:val="006F0465"/>
    <w:rsid w:val="006F2EC0"/>
    <w:rsid w:val="006F72E6"/>
    <w:rsid w:val="0070703E"/>
    <w:rsid w:val="007077A5"/>
    <w:rsid w:val="00707C36"/>
    <w:rsid w:val="00710D9C"/>
    <w:rsid w:val="00711F09"/>
    <w:rsid w:val="00713C9A"/>
    <w:rsid w:val="00713E00"/>
    <w:rsid w:val="007157D3"/>
    <w:rsid w:val="00716C9A"/>
    <w:rsid w:val="00722131"/>
    <w:rsid w:val="00722537"/>
    <w:rsid w:val="00722D68"/>
    <w:rsid w:val="00723F6F"/>
    <w:rsid w:val="007245AE"/>
    <w:rsid w:val="007276C2"/>
    <w:rsid w:val="007327D2"/>
    <w:rsid w:val="00732BBB"/>
    <w:rsid w:val="007429B3"/>
    <w:rsid w:val="00742A0B"/>
    <w:rsid w:val="00743C2E"/>
    <w:rsid w:val="007447C7"/>
    <w:rsid w:val="00745238"/>
    <w:rsid w:val="00745391"/>
    <w:rsid w:val="0075218B"/>
    <w:rsid w:val="007525E8"/>
    <w:rsid w:val="00752A65"/>
    <w:rsid w:val="00754F31"/>
    <w:rsid w:val="00755CE7"/>
    <w:rsid w:val="00757ABF"/>
    <w:rsid w:val="00757FBE"/>
    <w:rsid w:val="0076016D"/>
    <w:rsid w:val="007649AE"/>
    <w:rsid w:val="0076601E"/>
    <w:rsid w:val="00766906"/>
    <w:rsid w:val="00767AAA"/>
    <w:rsid w:val="00770D0E"/>
    <w:rsid w:val="00771429"/>
    <w:rsid w:val="0077168E"/>
    <w:rsid w:val="00772873"/>
    <w:rsid w:val="0077343D"/>
    <w:rsid w:val="0077475A"/>
    <w:rsid w:val="0078014A"/>
    <w:rsid w:val="00785C97"/>
    <w:rsid w:val="00785E83"/>
    <w:rsid w:val="00785ED7"/>
    <w:rsid w:val="0079140B"/>
    <w:rsid w:val="00791A4C"/>
    <w:rsid w:val="007934A6"/>
    <w:rsid w:val="00793AAE"/>
    <w:rsid w:val="00797394"/>
    <w:rsid w:val="00797620"/>
    <w:rsid w:val="007978AB"/>
    <w:rsid w:val="007979B8"/>
    <w:rsid w:val="007A09D6"/>
    <w:rsid w:val="007A3DAE"/>
    <w:rsid w:val="007A4892"/>
    <w:rsid w:val="007A5E9C"/>
    <w:rsid w:val="007A5FD6"/>
    <w:rsid w:val="007A60B4"/>
    <w:rsid w:val="007A72D5"/>
    <w:rsid w:val="007B0A0F"/>
    <w:rsid w:val="007B0F93"/>
    <w:rsid w:val="007B4B7B"/>
    <w:rsid w:val="007B4D24"/>
    <w:rsid w:val="007B7DA2"/>
    <w:rsid w:val="007C0747"/>
    <w:rsid w:val="007C0A42"/>
    <w:rsid w:val="007C66C4"/>
    <w:rsid w:val="007C6FB1"/>
    <w:rsid w:val="007D0525"/>
    <w:rsid w:val="007D0ACF"/>
    <w:rsid w:val="007D11E4"/>
    <w:rsid w:val="007D2B6B"/>
    <w:rsid w:val="007D48AB"/>
    <w:rsid w:val="007D51B8"/>
    <w:rsid w:val="007E0250"/>
    <w:rsid w:val="007E15DE"/>
    <w:rsid w:val="007E36F2"/>
    <w:rsid w:val="007E6CBF"/>
    <w:rsid w:val="007F17DC"/>
    <w:rsid w:val="007F1997"/>
    <w:rsid w:val="007F1F09"/>
    <w:rsid w:val="007F22CD"/>
    <w:rsid w:val="007F2FA6"/>
    <w:rsid w:val="007F4A9E"/>
    <w:rsid w:val="007F4AB6"/>
    <w:rsid w:val="007F55DC"/>
    <w:rsid w:val="007F5EFD"/>
    <w:rsid w:val="007F7746"/>
    <w:rsid w:val="00801306"/>
    <w:rsid w:val="00804AC9"/>
    <w:rsid w:val="00805734"/>
    <w:rsid w:val="00805C9D"/>
    <w:rsid w:val="00806032"/>
    <w:rsid w:val="0080648D"/>
    <w:rsid w:val="00806615"/>
    <w:rsid w:val="0080769D"/>
    <w:rsid w:val="00807E3B"/>
    <w:rsid w:val="00810AD1"/>
    <w:rsid w:val="0081259E"/>
    <w:rsid w:val="008129CD"/>
    <w:rsid w:val="00815B82"/>
    <w:rsid w:val="00817755"/>
    <w:rsid w:val="00820D4D"/>
    <w:rsid w:val="00821382"/>
    <w:rsid w:val="00824A76"/>
    <w:rsid w:val="00824F7E"/>
    <w:rsid w:val="0082525C"/>
    <w:rsid w:val="00830180"/>
    <w:rsid w:val="0083152A"/>
    <w:rsid w:val="00831E9E"/>
    <w:rsid w:val="00832164"/>
    <w:rsid w:val="00832CB4"/>
    <w:rsid w:val="00833C0E"/>
    <w:rsid w:val="00833F09"/>
    <w:rsid w:val="0083471D"/>
    <w:rsid w:val="00836D8B"/>
    <w:rsid w:val="00841CF2"/>
    <w:rsid w:val="0084292D"/>
    <w:rsid w:val="008432AD"/>
    <w:rsid w:val="00844862"/>
    <w:rsid w:val="00845556"/>
    <w:rsid w:val="00847E31"/>
    <w:rsid w:val="00847FC0"/>
    <w:rsid w:val="00850291"/>
    <w:rsid w:val="00850ECB"/>
    <w:rsid w:val="00851AF6"/>
    <w:rsid w:val="008531FC"/>
    <w:rsid w:val="00855CEC"/>
    <w:rsid w:val="00855E44"/>
    <w:rsid w:val="008563A7"/>
    <w:rsid w:val="00861225"/>
    <w:rsid w:val="008633B6"/>
    <w:rsid w:val="00864B63"/>
    <w:rsid w:val="008657EF"/>
    <w:rsid w:val="00865852"/>
    <w:rsid w:val="00867BC6"/>
    <w:rsid w:val="00867D34"/>
    <w:rsid w:val="008708B7"/>
    <w:rsid w:val="00871017"/>
    <w:rsid w:val="008713FF"/>
    <w:rsid w:val="008715B0"/>
    <w:rsid w:val="00872813"/>
    <w:rsid w:val="008733ED"/>
    <w:rsid w:val="0087689A"/>
    <w:rsid w:val="00877E01"/>
    <w:rsid w:val="008805BA"/>
    <w:rsid w:val="008822A8"/>
    <w:rsid w:val="00883BCA"/>
    <w:rsid w:val="00885999"/>
    <w:rsid w:val="00885D52"/>
    <w:rsid w:val="00887E5E"/>
    <w:rsid w:val="00887E84"/>
    <w:rsid w:val="008943DE"/>
    <w:rsid w:val="0089556C"/>
    <w:rsid w:val="00896223"/>
    <w:rsid w:val="008979DC"/>
    <w:rsid w:val="00897F01"/>
    <w:rsid w:val="008A30B7"/>
    <w:rsid w:val="008A310F"/>
    <w:rsid w:val="008A3468"/>
    <w:rsid w:val="008A394A"/>
    <w:rsid w:val="008A6476"/>
    <w:rsid w:val="008B1BBA"/>
    <w:rsid w:val="008B1D90"/>
    <w:rsid w:val="008B1EF0"/>
    <w:rsid w:val="008B35A8"/>
    <w:rsid w:val="008B5323"/>
    <w:rsid w:val="008B6C9C"/>
    <w:rsid w:val="008B7546"/>
    <w:rsid w:val="008C0861"/>
    <w:rsid w:val="008C2DCB"/>
    <w:rsid w:val="008C2F77"/>
    <w:rsid w:val="008C5A3D"/>
    <w:rsid w:val="008C6BA8"/>
    <w:rsid w:val="008D12CB"/>
    <w:rsid w:val="008D1B97"/>
    <w:rsid w:val="008D3060"/>
    <w:rsid w:val="008D5496"/>
    <w:rsid w:val="008D5F15"/>
    <w:rsid w:val="008D5F24"/>
    <w:rsid w:val="008E0312"/>
    <w:rsid w:val="008E05D8"/>
    <w:rsid w:val="008E0B72"/>
    <w:rsid w:val="008E1200"/>
    <w:rsid w:val="008E14DF"/>
    <w:rsid w:val="008E4AA6"/>
    <w:rsid w:val="008E4CF2"/>
    <w:rsid w:val="008E53B3"/>
    <w:rsid w:val="008E6FE3"/>
    <w:rsid w:val="008E782C"/>
    <w:rsid w:val="008F1F62"/>
    <w:rsid w:val="009044E5"/>
    <w:rsid w:val="009053C1"/>
    <w:rsid w:val="00906959"/>
    <w:rsid w:val="00907375"/>
    <w:rsid w:val="009119AD"/>
    <w:rsid w:val="00912376"/>
    <w:rsid w:val="00912A52"/>
    <w:rsid w:val="00913A44"/>
    <w:rsid w:val="00914790"/>
    <w:rsid w:val="00915233"/>
    <w:rsid w:val="0091626C"/>
    <w:rsid w:val="00921079"/>
    <w:rsid w:val="00921E9F"/>
    <w:rsid w:val="0092210F"/>
    <w:rsid w:val="009228FF"/>
    <w:rsid w:val="00925885"/>
    <w:rsid w:val="00925D94"/>
    <w:rsid w:val="00926AAB"/>
    <w:rsid w:val="009318D3"/>
    <w:rsid w:val="00933939"/>
    <w:rsid w:val="00933FAF"/>
    <w:rsid w:val="00934483"/>
    <w:rsid w:val="00936959"/>
    <w:rsid w:val="00936CB7"/>
    <w:rsid w:val="009376C7"/>
    <w:rsid w:val="00940D75"/>
    <w:rsid w:val="009431FF"/>
    <w:rsid w:val="0094376E"/>
    <w:rsid w:val="00944CF6"/>
    <w:rsid w:val="009451D7"/>
    <w:rsid w:val="009478EC"/>
    <w:rsid w:val="0095035C"/>
    <w:rsid w:val="00950E4A"/>
    <w:rsid w:val="00951EE4"/>
    <w:rsid w:val="00955491"/>
    <w:rsid w:val="00957A49"/>
    <w:rsid w:val="00957CF8"/>
    <w:rsid w:val="00961518"/>
    <w:rsid w:val="0096283C"/>
    <w:rsid w:val="00962B63"/>
    <w:rsid w:val="0096394B"/>
    <w:rsid w:val="009656BE"/>
    <w:rsid w:val="009659A8"/>
    <w:rsid w:val="009731A0"/>
    <w:rsid w:val="00974118"/>
    <w:rsid w:val="009754B0"/>
    <w:rsid w:val="00981DAF"/>
    <w:rsid w:val="0098274E"/>
    <w:rsid w:val="00983663"/>
    <w:rsid w:val="0098693F"/>
    <w:rsid w:val="00992455"/>
    <w:rsid w:val="00995304"/>
    <w:rsid w:val="00995E9B"/>
    <w:rsid w:val="00996208"/>
    <w:rsid w:val="00996C74"/>
    <w:rsid w:val="0099744A"/>
    <w:rsid w:val="009976B3"/>
    <w:rsid w:val="00997BBE"/>
    <w:rsid w:val="009A100F"/>
    <w:rsid w:val="009A2188"/>
    <w:rsid w:val="009A25DE"/>
    <w:rsid w:val="009A45BB"/>
    <w:rsid w:val="009A5999"/>
    <w:rsid w:val="009B1306"/>
    <w:rsid w:val="009B14C1"/>
    <w:rsid w:val="009B1DC4"/>
    <w:rsid w:val="009B25DC"/>
    <w:rsid w:val="009B364E"/>
    <w:rsid w:val="009B45C5"/>
    <w:rsid w:val="009C039B"/>
    <w:rsid w:val="009C2952"/>
    <w:rsid w:val="009C3EB8"/>
    <w:rsid w:val="009C514D"/>
    <w:rsid w:val="009C5524"/>
    <w:rsid w:val="009C7B0F"/>
    <w:rsid w:val="009D0992"/>
    <w:rsid w:val="009D39EB"/>
    <w:rsid w:val="009D4AD2"/>
    <w:rsid w:val="009D538F"/>
    <w:rsid w:val="009D7A6B"/>
    <w:rsid w:val="009E0D9F"/>
    <w:rsid w:val="009E38D2"/>
    <w:rsid w:val="009E4A7E"/>
    <w:rsid w:val="009E6F19"/>
    <w:rsid w:val="009E7F84"/>
    <w:rsid w:val="009F3AA1"/>
    <w:rsid w:val="009F4412"/>
    <w:rsid w:val="009F64B5"/>
    <w:rsid w:val="009F67D8"/>
    <w:rsid w:val="009F7752"/>
    <w:rsid w:val="00A01F66"/>
    <w:rsid w:val="00A0244A"/>
    <w:rsid w:val="00A04762"/>
    <w:rsid w:val="00A05A97"/>
    <w:rsid w:val="00A06D29"/>
    <w:rsid w:val="00A07995"/>
    <w:rsid w:val="00A10124"/>
    <w:rsid w:val="00A117F7"/>
    <w:rsid w:val="00A1310C"/>
    <w:rsid w:val="00A145D4"/>
    <w:rsid w:val="00A1573D"/>
    <w:rsid w:val="00A17686"/>
    <w:rsid w:val="00A17A9E"/>
    <w:rsid w:val="00A21099"/>
    <w:rsid w:val="00A24733"/>
    <w:rsid w:val="00A24987"/>
    <w:rsid w:val="00A274DC"/>
    <w:rsid w:val="00A30ADC"/>
    <w:rsid w:val="00A312E7"/>
    <w:rsid w:val="00A340F9"/>
    <w:rsid w:val="00A35471"/>
    <w:rsid w:val="00A409CA"/>
    <w:rsid w:val="00A437A7"/>
    <w:rsid w:val="00A51B87"/>
    <w:rsid w:val="00A525AA"/>
    <w:rsid w:val="00A52907"/>
    <w:rsid w:val="00A52C80"/>
    <w:rsid w:val="00A52DF6"/>
    <w:rsid w:val="00A53ADB"/>
    <w:rsid w:val="00A576C2"/>
    <w:rsid w:val="00A615A1"/>
    <w:rsid w:val="00A621D0"/>
    <w:rsid w:val="00A62829"/>
    <w:rsid w:val="00A6369C"/>
    <w:rsid w:val="00A64EAC"/>
    <w:rsid w:val="00A67052"/>
    <w:rsid w:val="00A70D2F"/>
    <w:rsid w:val="00A713D0"/>
    <w:rsid w:val="00A71C77"/>
    <w:rsid w:val="00A71CD8"/>
    <w:rsid w:val="00A725B6"/>
    <w:rsid w:val="00A72B5B"/>
    <w:rsid w:val="00A73640"/>
    <w:rsid w:val="00A73965"/>
    <w:rsid w:val="00A73B73"/>
    <w:rsid w:val="00A772CE"/>
    <w:rsid w:val="00A779E9"/>
    <w:rsid w:val="00A77C0C"/>
    <w:rsid w:val="00A77E35"/>
    <w:rsid w:val="00A80DA1"/>
    <w:rsid w:val="00A835CD"/>
    <w:rsid w:val="00A83E81"/>
    <w:rsid w:val="00A85962"/>
    <w:rsid w:val="00A85AC9"/>
    <w:rsid w:val="00A85CD1"/>
    <w:rsid w:val="00A92EBD"/>
    <w:rsid w:val="00A95F2C"/>
    <w:rsid w:val="00A96793"/>
    <w:rsid w:val="00A96FCB"/>
    <w:rsid w:val="00AA18D4"/>
    <w:rsid w:val="00AA3EA4"/>
    <w:rsid w:val="00AA4EC6"/>
    <w:rsid w:val="00AA754D"/>
    <w:rsid w:val="00AB0252"/>
    <w:rsid w:val="00AB0DFA"/>
    <w:rsid w:val="00AB2E61"/>
    <w:rsid w:val="00AB2FED"/>
    <w:rsid w:val="00AB744B"/>
    <w:rsid w:val="00AC027F"/>
    <w:rsid w:val="00AC168B"/>
    <w:rsid w:val="00AC3F5D"/>
    <w:rsid w:val="00AC4641"/>
    <w:rsid w:val="00AC628B"/>
    <w:rsid w:val="00AC7239"/>
    <w:rsid w:val="00AC7E64"/>
    <w:rsid w:val="00AD1F81"/>
    <w:rsid w:val="00AD24F3"/>
    <w:rsid w:val="00AD43C8"/>
    <w:rsid w:val="00AD48FD"/>
    <w:rsid w:val="00AD56A8"/>
    <w:rsid w:val="00AD6289"/>
    <w:rsid w:val="00AD637D"/>
    <w:rsid w:val="00AD681C"/>
    <w:rsid w:val="00AE0C67"/>
    <w:rsid w:val="00AE0C8A"/>
    <w:rsid w:val="00AE1A36"/>
    <w:rsid w:val="00AE1B87"/>
    <w:rsid w:val="00AE37F6"/>
    <w:rsid w:val="00AE4582"/>
    <w:rsid w:val="00AE544E"/>
    <w:rsid w:val="00AE5503"/>
    <w:rsid w:val="00AE5AFE"/>
    <w:rsid w:val="00AF098F"/>
    <w:rsid w:val="00AF0E99"/>
    <w:rsid w:val="00AF39E2"/>
    <w:rsid w:val="00AF583A"/>
    <w:rsid w:val="00AF68A6"/>
    <w:rsid w:val="00B05236"/>
    <w:rsid w:val="00B05A66"/>
    <w:rsid w:val="00B066BD"/>
    <w:rsid w:val="00B1042C"/>
    <w:rsid w:val="00B174F6"/>
    <w:rsid w:val="00B203D9"/>
    <w:rsid w:val="00B20A81"/>
    <w:rsid w:val="00B22FE2"/>
    <w:rsid w:val="00B2382F"/>
    <w:rsid w:val="00B24956"/>
    <w:rsid w:val="00B2500A"/>
    <w:rsid w:val="00B2686D"/>
    <w:rsid w:val="00B26E3B"/>
    <w:rsid w:val="00B275C9"/>
    <w:rsid w:val="00B3427F"/>
    <w:rsid w:val="00B34A78"/>
    <w:rsid w:val="00B34CAD"/>
    <w:rsid w:val="00B36A26"/>
    <w:rsid w:val="00B36BDC"/>
    <w:rsid w:val="00B408AE"/>
    <w:rsid w:val="00B4095E"/>
    <w:rsid w:val="00B40A26"/>
    <w:rsid w:val="00B44636"/>
    <w:rsid w:val="00B46F19"/>
    <w:rsid w:val="00B47BE1"/>
    <w:rsid w:val="00B47EB9"/>
    <w:rsid w:val="00B5177C"/>
    <w:rsid w:val="00B54174"/>
    <w:rsid w:val="00B55699"/>
    <w:rsid w:val="00B56FC2"/>
    <w:rsid w:val="00B57953"/>
    <w:rsid w:val="00B61FAC"/>
    <w:rsid w:val="00B624B4"/>
    <w:rsid w:val="00B675F4"/>
    <w:rsid w:val="00B67823"/>
    <w:rsid w:val="00B67982"/>
    <w:rsid w:val="00B774AB"/>
    <w:rsid w:val="00B818F9"/>
    <w:rsid w:val="00B81B11"/>
    <w:rsid w:val="00B85E1C"/>
    <w:rsid w:val="00B877F7"/>
    <w:rsid w:val="00B91B53"/>
    <w:rsid w:val="00B9383D"/>
    <w:rsid w:val="00B942B1"/>
    <w:rsid w:val="00B94AEC"/>
    <w:rsid w:val="00BA2970"/>
    <w:rsid w:val="00BA3EE1"/>
    <w:rsid w:val="00BA4704"/>
    <w:rsid w:val="00BA4AA5"/>
    <w:rsid w:val="00BA4F53"/>
    <w:rsid w:val="00BA592B"/>
    <w:rsid w:val="00BA666F"/>
    <w:rsid w:val="00BB03F0"/>
    <w:rsid w:val="00BB1A03"/>
    <w:rsid w:val="00BB7C10"/>
    <w:rsid w:val="00BC0809"/>
    <w:rsid w:val="00BC38DD"/>
    <w:rsid w:val="00BC3ED0"/>
    <w:rsid w:val="00BC4F49"/>
    <w:rsid w:val="00BC7032"/>
    <w:rsid w:val="00BC7519"/>
    <w:rsid w:val="00BD0D6F"/>
    <w:rsid w:val="00BD13C5"/>
    <w:rsid w:val="00BD2317"/>
    <w:rsid w:val="00BE161B"/>
    <w:rsid w:val="00BE1AE0"/>
    <w:rsid w:val="00BE30AD"/>
    <w:rsid w:val="00BE3228"/>
    <w:rsid w:val="00BE347E"/>
    <w:rsid w:val="00BE3B0D"/>
    <w:rsid w:val="00BE43CF"/>
    <w:rsid w:val="00BE508D"/>
    <w:rsid w:val="00BE5914"/>
    <w:rsid w:val="00BF08FB"/>
    <w:rsid w:val="00BF18C5"/>
    <w:rsid w:val="00BF1DEA"/>
    <w:rsid w:val="00BF68A3"/>
    <w:rsid w:val="00C00C29"/>
    <w:rsid w:val="00C00D3C"/>
    <w:rsid w:val="00C05E7B"/>
    <w:rsid w:val="00C102F7"/>
    <w:rsid w:val="00C112F4"/>
    <w:rsid w:val="00C11561"/>
    <w:rsid w:val="00C11F8C"/>
    <w:rsid w:val="00C146EA"/>
    <w:rsid w:val="00C16AB4"/>
    <w:rsid w:val="00C20D0F"/>
    <w:rsid w:val="00C24140"/>
    <w:rsid w:val="00C2573D"/>
    <w:rsid w:val="00C25BBF"/>
    <w:rsid w:val="00C3127D"/>
    <w:rsid w:val="00C3192F"/>
    <w:rsid w:val="00C32628"/>
    <w:rsid w:val="00C345F1"/>
    <w:rsid w:val="00C348FE"/>
    <w:rsid w:val="00C34D82"/>
    <w:rsid w:val="00C35DFF"/>
    <w:rsid w:val="00C37EB2"/>
    <w:rsid w:val="00C41D77"/>
    <w:rsid w:val="00C43E2C"/>
    <w:rsid w:val="00C44AF0"/>
    <w:rsid w:val="00C44F06"/>
    <w:rsid w:val="00C471CC"/>
    <w:rsid w:val="00C47B45"/>
    <w:rsid w:val="00C50B90"/>
    <w:rsid w:val="00C50CC1"/>
    <w:rsid w:val="00C532BB"/>
    <w:rsid w:val="00C53604"/>
    <w:rsid w:val="00C57C8F"/>
    <w:rsid w:val="00C60DAA"/>
    <w:rsid w:val="00C630E3"/>
    <w:rsid w:val="00C6398F"/>
    <w:rsid w:val="00C63D6C"/>
    <w:rsid w:val="00C646B8"/>
    <w:rsid w:val="00C65616"/>
    <w:rsid w:val="00C71FCC"/>
    <w:rsid w:val="00C72236"/>
    <w:rsid w:val="00C764B8"/>
    <w:rsid w:val="00C81B5A"/>
    <w:rsid w:val="00C82651"/>
    <w:rsid w:val="00C83290"/>
    <w:rsid w:val="00C8367E"/>
    <w:rsid w:val="00C83D70"/>
    <w:rsid w:val="00C85FC4"/>
    <w:rsid w:val="00C8658A"/>
    <w:rsid w:val="00C87263"/>
    <w:rsid w:val="00C902C6"/>
    <w:rsid w:val="00C9227D"/>
    <w:rsid w:val="00C93A83"/>
    <w:rsid w:val="00C93F46"/>
    <w:rsid w:val="00C95CDB"/>
    <w:rsid w:val="00C96E68"/>
    <w:rsid w:val="00C976E2"/>
    <w:rsid w:val="00CA0188"/>
    <w:rsid w:val="00CA0ADF"/>
    <w:rsid w:val="00CA1251"/>
    <w:rsid w:val="00CA289E"/>
    <w:rsid w:val="00CA469A"/>
    <w:rsid w:val="00CA702C"/>
    <w:rsid w:val="00CA75A2"/>
    <w:rsid w:val="00CB07E7"/>
    <w:rsid w:val="00CB25EF"/>
    <w:rsid w:val="00CB39BB"/>
    <w:rsid w:val="00CB3FAB"/>
    <w:rsid w:val="00CB436C"/>
    <w:rsid w:val="00CB529B"/>
    <w:rsid w:val="00CC1867"/>
    <w:rsid w:val="00CC7BCF"/>
    <w:rsid w:val="00CC7E3F"/>
    <w:rsid w:val="00CD14A0"/>
    <w:rsid w:val="00CD2B42"/>
    <w:rsid w:val="00CD2BF5"/>
    <w:rsid w:val="00CD3418"/>
    <w:rsid w:val="00CD5B55"/>
    <w:rsid w:val="00CD67E0"/>
    <w:rsid w:val="00CD7513"/>
    <w:rsid w:val="00CE13F7"/>
    <w:rsid w:val="00CE1AAE"/>
    <w:rsid w:val="00CE2FB5"/>
    <w:rsid w:val="00CE58E8"/>
    <w:rsid w:val="00CE6D62"/>
    <w:rsid w:val="00CE7561"/>
    <w:rsid w:val="00D0179B"/>
    <w:rsid w:val="00D01CCB"/>
    <w:rsid w:val="00D05DF3"/>
    <w:rsid w:val="00D0698E"/>
    <w:rsid w:val="00D078D3"/>
    <w:rsid w:val="00D10EF0"/>
    <w:rsid w:val="00D130CF"/>
    <w:rsid w:val="00D13544"/>
    <w:rsid w:val="00D1395E"/>
    <w:rsid w:val="00D146D6"/>
    <w:rsid w:val="00D14F87"/>
    <w:rsid w:val="00D159E1"/>
    <w:rsid w:val="00D17180"/>
    <w:rsid w:val="00D20AF4"/>
    <w:rsid w:val="00D234C8"/>
    <w:rsid w:val="00D25593"/>
    <w:rsid w:val="00D25A69"/>
    <w:rsid w:val="00D274EF"/>
    <w:rsid w:val="00D305C1"/>
    <w:rsid w:val="00D32D26"/>
    <w:rsid w:val="00D37397"/>
    <w:rsid w:val="00D42A82"/>
    <w:rsid w:val="00D42FAB"/>
    <w:rsid w:val="00D45050"/>
    <w:rsid w:val="00D45FE3"/>
    <w:rsid w:val="00D46F36"/>
    <w:rsid w:val="00D50638"/>
    <w:rsid w:val="00D51893"/>
    <w:rsid w:val="00D52706"/>
    <w:rsid w:val="00D56A59"/>
    <w:rsid w:val="00D56BD0"/>
    <w:rsid w:val="00D605B1"/>
    <w:rsid w:val="00D60F8A"/>
    <w:rsid w:val="00D612E9"/>
    <w:rsid w:val="00D615E0"/>
    <w:rsid w:val="00D659ED"/>
    <w:rsid w:val="00D67860"/>
    <w:rsid w:val="00D67893"/>
    <w:rsid w:val="00D70A8F"/>
    <w:rsid w:val="00D70FC1"/>
    <w:rsid w:val="00D72380"/>
    <w:rsid w:val="00D74E18"/>
    <w:rsid w:val="00D75851"/>
    <w:rsid w:val="00D7635B"/>
    <w:rsid w:val="00D76BBA"/>
    <w:rsid w:val="00D81017"/>
    <w:rsid w:val="00D81459"/>
    <w:rsid w:val="00D817CB"/>
    <w:rsid w:val="00D8338F"/>
    <w:rsid w:val="00D85892"/>
    <w:rsid w:val="00D87372"/>
    <w:rsid w:val="00D8775A"/>
    <w:rsid w:val="00D87DA5"/>
    <w:rsid w:val="00D90B94"/>
    <w:rsid w:val="00D90F57"/>
    <w:rsid w:val="00D92410"/>
    <w:rsid w:val="00D9648D"/>
    <w:rsid w:val="00DA270C"/>
    <w:rsid w:val="00DB4E15"/>
    <w:rsid w:val="00DC24E7"/>
    <w:rsid w:val="00DC65AB"/>
    <w:rsid w:val="00DC66CE"/>
    <w:rsid w:val="00DC7F22"/>
    <w:rsid w:val="00DD09BD"/>
    <w:rsid w:val="00DD41D4"/>
    <w:rsid w:val="00DD5033"/>
    <w:rsid w:val="00DD58CA"/>
    <w:rsid w:val="00DE2ACF"/>
    <w:rsid w:val="00DE2FC9"/>
    <w:rsid w:val="00DE394C"/>
    <w:rsid w:val="00DE3961"/>
    <w:rsid w:val="00DF082C"/>
    <w:rsid w:val="00DF084D"/>
    <w:rsid w:val="00DF144D"/>
    <w:rsid w:val="00E00222"/>
    <w:rsid w:val="00E02937"/>
    <w:rsid w:val="00E041EE"/>
    <w:rsid w:val="00E042B4"/>
    <w:rsid w:val="00E053FE"/>
    <w:rsid w:val="00E0713E"/>
    <w:rsid w:val="00E16F97"/>
    <w:rsid w:val="00E23EB8"/>
    <w:rsid w:val="00E2473F"/>
    <w:rsid w:val="00E25484"/>
    <w:rsid w:val="00E26F2B"/>
    <w:rsid w:val="00E27855"/>
    <w:rsid w:val="00E314FE"/>
    <w:rsid w:val="00E31939"/>
    <w:rsid w:val="00E31B78"/>
    <w:rsid w:val="00E34B9E"/>
    <w:rsid w:val="00E35419"/>
    <w:rsid w:val="00E44A70"/>
    <w:rsid w:val="00E46738"/>
    <w:rsid w:val="00E47860"/>
    <w:rsid w:val="00E51D45"/>
    <w:rsid w:val="00E5338D"/>
    <w:rsid w:val="00E56129"/>
    <w:rsid w:val="00E564AC"/>
    <w:rsid w:val="00E57E86"/>
    <w:rsid w:val="00E60477"/>
    <w:rsid w:val="00E61C19"/>
    <w:rsid w:val="00E6351B"/>
    <w:rsid w:val="00E649E3"/>
    <w:rsid w:val="00E651E1"/>
    <w:rsid w:val="00E6620A"/>
    <w:rsid w:val="00E665E8"/>
    <w:rsid w:val="00E7252E"/>
    <w:rsid w:val="00E7277A"/>
    <w:rsid w:val="00E72ECA"/>
    <w:rsid w:val="00E73A18"/>
    <w:rsid w:val="00E73D18"/>
    <w:rsid w:val="00E73E04"/>
    <w:rsid w:val="00E7460D"/>
    <w:rsid w:val="00E76D08"/>
    <w:rsid w:val="00E77E6B"/>
    <w:rsid w:val="00E800BA"/>
    <w:rsid w:val="00E8017E"/>
    <w:rsid w:val="00E80205"/>
    <w:rsid w:val="00E81D3E"/>
    <w:rsid w:val="00E82F1E"/>
    <w:rsid w:val="00E85F5B"/>
    <w:rsid w:val="00E90137"/>
    <w:rsid w:val="00E90D24"/>
    <w:rsid w:val="00E92952"/>
    <w:rsid w:val="00E92C41"/>
    <w:rsid w:val="00EA4A43"/>
    <w:rsid w:val="00EA6D6A"/>
    <w:rsid w:val="00EB059A"/>
    <w:rsid w:val="00EB0C1A"/>
    <w:rsid w:val="00EB0FDE"/>
    <w:rsid w:val="00EB1AEA"/>
    <w:rsid w:val="00EB1DC9"/>
    <w:rsid w:val="00EB447B"/>
    <w:rsid w:val="00EB5012"/>
    <w:rsid w:val="00EB52DC"/>
    <w:rsid w:val="00EB5683"/>
    <w:rsid w:val="00EB583E"/>
    <w:rsid w:val="00EC149B"/>
    <w:rsid w:val="00EC3D45"/>
    <w:rsid w:val="00EC4A2E"/>
    <w:rsid w:val="00EC5A8A"/>
    <w:rsid w:val="00EC5DE0"/>
    <w:rsid w:val="00EC7338"/>
    <w:rsid w:val="00ED0536"/>
    <w:rsid w:val="00ED0CA8"/>
    <w:rsid w:val="00ED2087"/>
    <w:rsid w:val="00ED4E77"/>
    <w:rsid w:val="00ED4F00"/>
    <w:rsid w:val="00ED5952"/>
    <w:rsid w:val="00ED631A"/>
    <w:rsid w:val="00EE1836"/>
    <w:rsid w:val="00EE1C2F"/>
    <w:rsid w:val="00EE54EC"/>
    <w:rsid w:val="00EF0365"/>
    <w:rsid w:val="00EF30A2"/>
    <w:rsid w:val="00EF4B7B"/>
    <w:rsid w:val="00EF5552"/>
    <w:rsid w:val="00EF5BEF"/>
    <w:rsid w:val="00EF747D"/>
    <w:rsid w:val="00F0209B"/>
    <w:rsid w:val="00F02DC9"/>
    <w:rsid w:val="00F03A82"/>
    <w:rsid w:val="00F043E9"/>
    <w:rsid w:val="00F0454E"/>
    <w:rsid w:val="00F0484C"/>
    <w:rsid w:val="00F117EB"/>
    <w:rsid w:val="00F121A0"/>
    <w:rsid w:val="00F203DC"/>
    <w:rsid w:val="00F2064D"/>
    <w:rsid w:val="00F209FC"/>
    <w:rsid w:val="00F22124"/>
    <w:rsid w:val="00F22AF3"/>
    <w:rsid w:val="00F22B11"/>
    <w:rsid w:val="00F233E2"/>
    <w:rsid w:val="00F2564C"/>
    <w:rsid w:val="00F26558"/>
    <w:rsid w:val="00F26638"/>
    <w:rsid w:val="00F3124F"/>
    <w:rsid w:val="00F32D11"/>
    <w:rsid w:val="00F33697"/>
    <w:rsid w:val="00F33DE1"/>
    <w:rsid w:val="00F34C9A"/>
    <w:rsid w:val="00F35FC6"/>
    <w:rsid w:val="00F36913"/>
    <w:rsid w:val="00F406E6"/>
    <w:rsid w:val="00F416B6"/>
    <w:rsid w:val="00F4187A"/>
    <w:rsid w:val="00F421A1"/>
    <w:rsid w:val="00F43D75"/>
    <w:rsid w:val="00F45477"/>
    <w:rsid w:val="00F46DF0"/>
    <w:rsid w:val="00F5010F"/>
    <w:rsid w:val="00F527CC"/>
    <w:rsid w:val="00F54952"/>
    <w:rsid w:val="00F550E4"/>
    <w:rsid w:val="00F554DD"/>
    <w:rsid w:val="00F57042"/>
    <w:rsid w:val="00F57CA3"/>
    <w:rsid w:val="00F60EFC"/>
    <w:rsid w:val="00F64E9F"/>
    <w:rsid w:val="00F654DA"/>
    <w:rsid w:val="00F70EE8"/>
    <w:rsid w:val="00F71961"/>
    <w:rsid w:val="00F72A03"/>
    <w:rsid w:val="00F7357E"/>
    <w:rsid w:val="00F739E3"/>
    <w:rsid w:val="00F74148"/>
    <w:rsid w:val="00F761FC"/>
    <w:rsid w:val="00F768A4"/>
    <w:rsid w:val="00F77A57"/>
    <w:rsid w:val="00F77AD1"/>
    <w:rsid w:val="00F8006C"/>
    <w:rsid w:val="00F80F01"/>
    <w:rsid w:val="00F81421"/>
    <w:rsid w:val="00F825C2"/>
    <w:rsid w:val="00F825F2"/>
    <w:rsid w:val="00F854B7"/>
    <w:rsid w:val="00F90739"/>
    <w:rsid w:val="00F91220"/>
    <w:rsid w:val="00F912D1"/>
    <w:rsid w:val="00F923F4"/>
    <w:rsid w:val="00F974C0"/>
    <w:rsid w:val="00FA0AE0"/>
    <w:rsid w:val="00FA1144"/>
    <w:rsid w:val="00FA2113"/>
    <w:rsid w:val="00FA2D10"/>
    <w:rsid w:val="00FA2F42"/>
    <w:rsid w:val="00FA3289"/>
    <w:rsid w:val="00FA360E"/>
    <w:rsid w:val="00FA4ACE"/>
    <w:rsid w:val="00FA52BD"/>
    <w:rsid w:val="00FA61BE"/>
    <w:rsid w:val="00FA6DC8"/>
    <w:rsid w:val="00FB0743"/>
    <w:rsid w:val="00FB0AB1"/>
    <w:rsid w:val="00FB2EFD"/>
    <w:rsid w:val="00FB3A2A"/>
    <w:rsid w:val="00FB482F"/>
    <w:rsid w:val="00FB4E96"/>
    <w:rsid w:val="00FC0382"/>
    <w:rsid w:val="00FC2BCD"/>
    <w:rsid w:val="00FC3390"/>
    <w:rsid w:val="00FC4ECE"/>
    <w:rsid w:val="00FC68B4"/>
    <w:rsid w:val="00FC7833"/>
    <w:rsid w:val="00FD21E3"/>
    <w:rsid w:val="00FD2A41"/>
    <w:rsid w:val="00FD49F8"/>
    <w:rsid w:val="00FD7768"/>
    <w:rsid w:val="00FE27B6"/>
    <w:rsid w:val="00FE2DDA"/>
    <w:rsid w:val="00FF1F65"/>
    <w:rsid w:val="00FF242D"/>
    <w:rsid w:val="00FF3D87"/>
    <w:rsid w:val="00FF7B3B"/>
    <w:rsid w:val="01E480DC"/>
    <w:rsid w:val="02C28A0D"/>
    <w:rsid w:val="059DF020"/>
    <w:rsid w:val="0901C41B"/>
    <w:rsid w:val="09B12797"/>
    <w:rsid w:val="09B154AA"/>
    <w:rsid w:val="09CF2524"/>
    <w:rsid w:val="0B242CED"/>
    <w:rsid w:val="0BE7A0DC"/>
    <w:rsid w:val="0BF523B8"/>
    <w:rsid w:val="0E433CCA"/>
    <w:rsid w:val="1068FB09"/>
    <w:rsid w:val="1086D337"/>
    <w:rsid w:val="113119A5"/>
    <w:rsid w:val="12540832"/>
    <w:rsid w:val="12BD4AFE"/>
    <w:rsid w:val="14BE25E8"/>
    <w:rsid w:val="15B242EA"/>
    <w:rsid w:val="15EE433E"/>
    <w:rsid w:val="187628D3"/>
    <w:rsid w:val="191F0EBA"/>
    <w:rsid w:val="1A9F9621"/>
    <w:rsid w:val="1CC83F23"/>
    <w:rsid w:val="1D210C54"/>
    <w:rsid w:val="1D37C102"/>
    <w:rsid w:val="25A7762B"/>
    <w:rsid w:val="25AF7BC0"/>
    <w:rsid w:val="267DD207"/>
    <w:rsid w:val="282100E6"/>
    <w:rsid w:val="296A890A"/>
    <w:rsid w:val="2A464821"/>
    <w:rsid w:val="2AE9D132"/>
    <w:rsid w:val="2D033D9E"/>
    <w:rsid w:val="2D4FEF42"/>
    <w:rsid w:val="2E2E7B4F"/>
    <w:rsid w:val="2EC23CD9"/>
    <w:rsid w:val="310B4F24"/>
    <w:rsid w:val="3131845A"/>
    <w:rsid w:val="322921E1"/>
    <w:rsid w:val="328547F4"/>
    <w:rsid w:val="33BB1110"/>
    <w:rsid w:val="341B0ED3"/>
    <w:rsid w:val="35850DE3"/>
    <w:rsid w:val="36BD0EFB"/>
    <w:rsid w:val="378B0D68"/>
    <w:rsid w:val="386C94D3"/>
    <w:rsid w:val="3991CBA3"/>
    <w:rsid w:val="3AD5EB70"/>
    <w:rsid w:val="3CBA7D60"/>
    <w:rsid w:val="3D7D7501"/>
    <w:rsid w:val="3E18473E"/>
    <w:rsid w:val="3EEA5867"/>
    <w:rsid w:val="4073225B"/>
    <w:rsid w:val="45CB4245"/>
    <w:rsid w:val="461FF0F5"/>
    <w:rsid w:val="483C7835"/>
    <w:rsid w:val="4860E6D9"/>
    <w:rsid w:val="497FC23C"/>
    <w:rsid w:val="4B31226A"/>
    <w:rsid w:val="4C016D6C"/>
    <w:rsid w:val="4C5A159B"/>
    <w:rsid w:val="5038C7AC"/>
    <w:rsid w:val="541C5962"/>
    <w:rsid w:val="5425F3AB"/>
    <w:rsid w:val="545D652B"/>
    <w:rsid w:val="54808489"/>
    <w:rsid w:val="55C2A679"/>
    <w:rsid w:val="55E1D397"/>
    <w:rsid w:val="56253E8F"/>
    <w:rsid w:val="58538F00"/>
    <w:rsid w:val="5A08139F"/>
    <w:rsid w:val="5B6F83C8"/>
    <w:rsid w:val="5BA619F5"/>
    <w:rsid w:val="5DFECE95"/>
    <w:rsid w:val="5EACD050"/>
    <w:rsid w:val="5F44AF4B"/>
    <w:rsid w:val="5FA99932"/>
    <w:rsid w:val="607D1048"/>
    <w:rsid w:val="61C8DCA6"/>
    <w:rsid w:val="62EECBB1"/>
    <w:rsid w:val="66047F13"/>
    <w:rsid w:val="6AF126C2"/>
    <w:rsid w:val="6AF83473"/>
    <w:rsid w:val="6C16D03B"/>
    <w:rsid w:val="6C9245C9"/>
    <w:rsid w:val="6FC4006D"/>
    <w:rsid w:val="7123B8EC"/>
    <w:rsid w:val="7318FCF3"/>
    <w:rsid w:val="742CA05C"/>
    <w:rsid w:val="763761A7"/>
    <w:rsid w:val="7752C547"/>
    <w:rsid w:val="78FDA0DE"/>
    <w:rsid w:val="7907048E"/>
    <w:rsid w:val="7A0F561D"/>
    <w:rsid w:val="7A266655"/>
    <w:rsid w:val="7A5F3D1E"/>
    <w:rsid w:val="7A6B7C30"/>
    <w:rsid w:val="7ADC6618"/>
    <w:rsid w:val="7BA5A507"/>
    <w:rsid w:val="7BD0367A"/>
    <w:rsid w:val="7D790050"/>
    <w:rsid w:val="7E0481C8"/>
    <w:rsid w:val="7EEBDDC1"/>
    <w:rsid w:val="7EF82FFC"/>
    <w:rsid w:val="7F168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CAA2"/>
  <w15:chartTrackingRefBased/>
  <w15:docId w15:val="{24BEFD83-0F3D-4966-BEFD-D9BCEAE2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14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6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14A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14A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14A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14A"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kern w:val="0"/>
      <w:sz w:val="20"/>
      <w:szCs w:val="20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14A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64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739E3"/>
    <w:pPr>
      <w:spacing w:after="0" w:line="240" w:lineRule="auto"/>
    </w:pPr>
    <w:rPr>
      <w:rFonts w:eastAsiaTheme="minorEastAsia" w:hAnsiTheme="minorHAnsi" w:cstheme="minorBidi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739E3"/>
    <w:rPr>
      <w:rFonts w:eastAsiaTheme="minorEastAsia" w:hAnsiTheme="minorHAnsi" w:cstheme="minorBidi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5977"/>
    <w:pPr>
      <w:spacing w:before="100" w:beforeAutospacing="1" w:after="100" w:afterAutospacing="1" w:line="240" w:lineRule="auto"/>
    </w:pPr>
    <w:rPr>
      <w:rFonts w:ascii="Times New Roman"/>
      <w:kern w:val="0"/>
      <w:sz w:val="24"/>
      <w:szCs w:val="24"/>
      <w:lang w:eastAsia="es-CO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C3A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6C3A8B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7B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7B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27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TOC2">
    <w:name w:val="toc 2"/>
    <w:basedOn w:val="Normal"/>
    <w:next w:val="Normal"/>
    <w:autoRedefine/>
    <w:uiPriority w:val="39"/>
    <w:unhideWhenUsed/>
    <w:rsid w:val="00352772"/>
    <w:pPr>
      <w:spacing w:after="100"/>
      <w:ind w:left="220"/>
    </w:pPr>
    <w:rPr>
      <w:rFonts w:eastAsiaTheme="minorEastAsia" w:hAnsiTheme="minorHAnsi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2772"/>
    <w:pPr>
      <w:spacing w:after="100"/>
      <w:ind w:left="440"/>
    </w:pPr>
    <w:rPr>
      <w:rFonts w:eastAsiaTheme="minorEastAsia" w:hAnsiTheme="minorHAnsi"/>
      <w:kern w:val="0"/>
      <w:lang w:val="en-US"/>
      <w14:ligatures w14:val="none"/>
    </w:rPr>
  </w:style>
  <w:style w:type="character" w:customStyle="1" w:styleId="mi">
    <w:name w:val="mi"/>
    <w:basedOn w:val="DefaultParagraphFont"/>
    <w:rsid w:val="005F3D2A"/>
  </w:style>
  <w:style w:type="character" w:customStyle="1" w:styleId="mo">
    <w:name w:val="mo"/>
    <w:basedOn w:val="DefaultParagraphFont"/>
    <w:rsid w:val="005F3D2A"/>
  </w:style>
  <w:style w:type="character" w:customStyle="1" w:styleId="md-ignore">
    <w:name w:val="md-ignore"/>
    <w:basedOn w:val="DefaultParagraphFont"/>
    <w:rsid w:val="00A85962"/>
  </w:style>
  <w:style w:type="character" w:customStyle="1" w:styleId="Heading4Char">
    <w:name w:val="Heading 4 Char"/>
    <w:basedOn w:val="DefaultParagraphFont"/>
    <w:link w:val="Heading4"/>
    <w:uiPriority w:val="9"/>
    <w:semiHidden/>
    <w:rsid w:val="00D50638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  <w:style w:type="character" w:styleId="Strong">
    <w:name w:val="Strong"/>
    <w:basedOn w:val="DefaultParagraphFont"/>
    <w:uiPriority w:val="22"/>
    <w:qFormat/>
    <w:rsid w:val="00C83D70"/>
    <w:rPr>
      <w:b/>
      <w:bCs/>
    </w:rPr>
  </w:style>
  <w:style w:type="character" w:styleId="Emphasis">
    <w:name w:val="Emphasis"/>
    <w:basedOn w:val="DefaultParagraphFont"/>
    <w:uiPriority w:val="20"/>
    <w:qFormat/>
    <w:rsid w:val="00C83D7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708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i-provider">
    <w:name w:val="ui-provider"/>
    <w:basedOn w:val="DefaultParagraphFont"/>
    <w:rsid w:val="002A7BDD"/>
  </w:style>
  <w:style w:type="character" w:styleId="PlaceholderText">
    <w:name w:val="Placeholder Text"/>
    <w:basedOn w:val="DefaultParagraphFont"/>
    <w:uiPriority w:val="99"/>
    <w:semiHidden/>
    <w:rsid w:val="00836D8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45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C1D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545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C1D"/>
    <w:rPr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14A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14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14A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14A"/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14A"/>
    <w:rPr>
      <w:rFonts w:asciiTheme="majorHAnsi" w:eastAsiaTheme="majorEastAsia" w:hAnsiTheme="majorHAnsi" w:cstheme="majorBidi"/>
      <w:color w:val="4472C4" w:themeColor="accent1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14A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A114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A11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14A"/>
    <w:pPr>
      <w:spacing w:after="200" w:line="276" w:lineRule="auto"/>
    </w:pPr>
    <w:rPr>
      <w:rFonts w:ascii="Calibri" w:eastAsia="Calibri" w:hAnsi="Calibri" w:cs="Calibri"/>
      <w:i/>
      <w:color w:val="4F81BD"/>
      <w:kern w:val="0"/>
      <w:sz w:val="24"/>
      <w:szCs w:val="24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2A114A"/>
    <w:rPr>
      <w:rFonts w:ascii="Calibri" w:eastAsia="Calibri" w:hAnsi="Calibri" w:cs="Calibri"/>
      <w:i/>
      <w:color w:val="4F81BD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2A114A"/>
    <w:pPr>
      <w:spacing w:after="120" w:line="276" w:lineRule="auto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2A114A"/>
    <w:rPr>
      <w:rFonts w:ascii="Cambria" w:eastAsia="Cambria" w:hAnsi="Cambria" w:cs="Cambria"/>
      <w:kern w:val="0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2A114A"/>
    <w:pPr>
      <w:spacing w:after="120" w:line="480" w:lineRule="auto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2A114A"/>
    <w:rPr>
      <w:rFonts w:ascii="Cambria" w:eastAsia="Cambria" w:hAnsi="Cambria" w:cs="Cambria"/>
      <w:kern w:val="0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2A114A"/>
    <w:pPr>
      <w:spacing w:after="120" w:line="276" w:lineRule="auto"/>
    </w:pPr>
    <w:rPr>
      <w:rFonts w:ascii="Cambria" w:eastAsia="Cambria" w:hAnsi="Cambria" w:cs="Cambria"/>
      <w:kern w:val="0"/>
      <w:sz w:val="16"/>
      <w:szCs w:val="16"/>
      <w:lang w:val="en-US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2A114A"/>
    <w:rPr>
      <w:rFonts w:ascii="Cambria" w:eastAsia="Cambria" w:hAnsi="Cambria" w:cs="Cambria"/>
      <w:kern w:val="0"/>
      <w:sz w:val="16"/>
      <w:szCs w:val="16"/>
      <w14:ligatures w14:val="none"/>
    </w:rPr>
  </w:style>
  <w:style w:type="paragraph" w:styleId="List">
    <w:name w:val="List"/>
    <w:basedOn w:val="Normal"/>
    <w:uiPriority w:val="99"/>
    <w:unhideWhenUsed/>
    <w:rsid w:val="002A114A"/>
    <w:pPr>
      <w:spacing w:after="200" w:line="276" w:lineRule="auto"/>
      <w:ind w:left="360" w:hanging="360"/>
      <w:contextualSpacing/>
    </w:pPr>
    <w:rPr>
      <w:rFonts w:ascii="Cambria" w:eastAsia="Cambria" w:hAnsi="Cambria" w:cs="Cambria"/>
      <w:kern w:val="0"/>
      <w:lang w:val="en-US"/>
      <w14:ligatures w14:val="none"/>
    </w:rPr>
  </w:style>
  <w:style w:type="paragraph" w:styleId="List2">
    <w:name w:val="List 2"/>
    <w:basedOn w:val="Normal"/>
    <w:uiPriority w:val="99"/>
    <w:unhideWhenUsed/>
    <w:rsid w:val="002A114A"/>
    <w:pPr>
      <w:spacing w:after="200" w:line="276" w:lineRule="auto"/>
      <w:ind w:left="720" w:hanging="360"/>
      <w:contextualSpacing/>
    </w:pPr>
    <w:rPr>
      <w:rFonts w:ascii="Cambria" w:eastAsia="Cambria" w:hAnsi="Cambria" w:cs="Cambria"/>
      <w:kern w:val="0"/>
      <w:lang w:val="en-US"/>
      <w14:ligatures w14:val="none"/>
    </w:rPr>
  </w:style>
  <w:style w:type="paragraph" w:styleId="List3">
    <w:name w:val="List 3"/>
    <w:basedOn w:val="Normal"/>
    <w:uiPriority w:val="99"/>
    <w:unhideWhenUsed/>
    <w:rsid w:val="002A114A"/>
    <w:pPr>
      <w:spacing w:after="200" w:line="276" w:lineRule="auto"/>
      <w:ind w:left="1080" w:hanging="360"/>
      <w:contextualSpacing/>
    </w:pPr>
    <w:rPr>
      <w:rFonts w:ascii="Cambria" w:eastAsia="Cambria" w:hAnsi="Cambria" w:cs="Cambria"/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A835CD"/>
    <w:pPr>
      <w:numPr>
        <w:numId w:val="10"/>
      </w:numPr>
      <w:spacing w:after="200" w:line="276" w:lineRule="auto"/>
      <w:contextualSpacing/>
    </w:pPr>
    <w:rPr>
      <w:rFonts w:ascii="Cambria" w:eastAsia="Cambria" w:hAnsi="Cambria" w:cs="Cambria"/>
      <w:kern w:val="0"/>
      <w:lang w:val="en-US"/>
      <w14:ligatures w14:val="none"/>
    </w:rPr>
  </w:style>
  <w:style w:type="paragraph" w:styleId="ListBullet2">
    <w:name w:val="List Bullet 2"/>
    <w:basedOn w:val="Normal"/>
    <w:uiPriority w:val="99"/>
    <w:unhideWhenUsed/>
    <w:rsid w:val="002A114A"/>
    <w:pPr>
      <w:tabs>
        <w:tab w:val="num" w:pos="720"/>
      </w:tabs>
      <w:spacing w:after="200" w:line="276" w:lineRule="auto"/>
      <w:ind w:left="720" w:hanging="720"/>
      <w:contextualSpacing/>
    </w:pPr>
    <w:rPr>
      <w:rFonts w:ascii="Cambria" w:eastAsia="Cambria" w:hAnsi="Cambria" w:cs="Cambria"/>
      <w:kern w:val="0"/>
      <w:lang w:val="en-US"/>
      <w14:ligatures w14:val="none"/>
    </w:rPr>
  </w:style>
  <w:style w:type="paragraph" w:styleId="ListBullet3">
    <w:name w:val="List Bullet 3"/>
    <w:basedOn w:val="Normal"/>
    <w:uiPriority w:val="99"/>
    <w:unhideWhenUsed/>
    <w:rsid w:val="002A114A"/>
    <w:pPr>
      <w:tabs>
        <w:tab w:val="num" w:pos="720"/>
      </w:tabs>
      <w:spacing w:after="200" w:line="276" w:lineRule="auto"/>
      <w:ind w:left="720" w:hanging="720"/>
      <w:contextualSpacing/>
    </w:pPr>
    <w:rPr>
      <w:rFonts w:ascii="Cambria" w:eastAsia="Cambria" w:hAnsi="Cambria" w:cs="Cambria"/>
      <w:kern w:val="0"/>
      <w:lang w:val="en-US"/>
      <w14:ligatures w14:val="none"/>
    </w:rPr>
  </w:style>
  <w:style w:type="paragraph" w:styleId="ListNumber">
    <w:name w:val="List Number"/>
    <w:basedOn w:val="Normal"/>
    <w:uiPriority w:val="99"/>
    <w:unhideWhenUsed/>
    <w:rsid w:val="002A114A"/>
    <w:pPr>
      <w:tabs>
        <w:tab w:val="num" w:pos="720"/>
      </w:tabs>
      <w:spacing w:after="200" w:line="276" w:lineRule="auto"/>
      <w:ind w:left="720" w:hanging="720"/>
      <w:contextualSpacing/>
    </w:pPr>
    <w:rPr>
      <w:rFonts w:ascii="Cambria" w:eastAsia="Cambria" w:hAnsi="Cambria" w:cs="Cambria"/>
      <w:kern w:val="0"/>
      <w:lang w:val="en-US"/>
      <w14:ligatures w14:val="none"/>
    </w:rPr>
  </w:style>
  <w:style w:type="paragraph" w:styleId="ListNumber2">
    <w:name w:val="List Number 2"/>
    <w:basedOn w:val="Normal"/>
    <w:uiPriority w:val="99"/>
    <w:unhideWhenUsed/>
    <w:rsid w:val="002A114A"/>
    <w:pPr>
      <w:tabs>
        <w:tab w:val="num" w:pos="720"/>
      </w:tabs>
      <w:spacing w:after="200" w:line="276" w:lineRule="auto"/>
      <w:ind w:left="720" w:hanging="720"/>
      <w:contextualSpacing/>
    </w:pPr>
    <w:rPr>
      <w:rFonts w:ascii="Cambria" w:eastAsia="Cambria" w:hAnsi="Cambria" w:cs="Cambria"/>
      <w:kern w:val="0"/>
      <w:lang w:val="en-US"/>
      <w14:ligatures w14:val="none"/>
    </w:rPr>
  </w:style>
  <w:style w:type="paragraph" w:styleId="ListNumber3">
    <w:name w:val="List Number 3"/>
    <w:basedOn w:val="Normal"/>
    <w:uiPriority w:val="99"/>
    <w:unhideWhenUsed/>
    <w:rsid w:val="002A114A"/>
    <w:pPr>
      <w:tabs>
        <w:tab w:val="num" w:pos="720"/>
      </w:tabs>
      <w:spacing w:after="200" w:line="276" w:lineRule="auto"/>
      <w:ind w:left="720" w:hanging="720"/>
      <w:contextualSpacing/>
    </w:pPr>
    <w:rPr>
      <w:rFonts w:ascii="Cambria" w:eastAsia="Cambria" w:hAnsi="Cambria" w:cs="Cambria"/>
      <w:kern w:val="0"/>
      <w:lang w:val="en-US"/>
      <w14:ligatures w14:val="none"/>
    </w:rPr>
  </w:style>
  <w:style w:type="paragraph" w:styleId="ListContinue">
    <w:name w:val="List Continue"/>
    <w:basedOn w:val="Normal"/>
    <w:uiPriority w:val="99"/>
    <w:unhideWhenUsed/>
    <w:rsid w:val="002A114A"/>
    <w:pPr>
      <w:spacing w:after="120" w:line="276" w:lineRule="auto"/>
      <w:ind w:left="360"/>
      <w:contextualSpacing/>
    </w:pPr>
    <w:rPr>
      <w:rFonts w:ascii="Cambria" w:eastAsia="Cambria" w:hAnsi="Cambria" w:cs="Cambria"/>
      <w:kern w:val="0"/>
      <w:lang w:val="en-US"/>
      <w14:ligatures w14:val="none"/>
    </w:rPr>
  </w:style>
  <w:style w:type="paragraph" w:styleId="ListContinue2">
    <w:name w:val="List Continue 2"/>
    <w:basedOn w:val="Normal"/>
    <w:uiPriority w:val="99"/>
    <w:unhideWhenUsed/>
    <w:rsid w:val="002A114A"/>
    <w:pPr>
      <w:spacing w:after="120" w:line="276" w:lineRule="auto"/>
      <w:ind w:left="720"/>
      <w:contextualSpacing/>
    </w:pPr>
    <w:rPr>
      <w:rFonts w:ascii="Cambria" w:eastAsia="Cambria" w:hAnsi="Cambria" w:cs="Cambria"/>
      <w:kern w:val="0"/>
      <w:lang w:val="en-US"/>
      <w14:ligatures w14:val="none"/>
    </w:rPr>
  </w:style>
  <w:style w:type="paragraph" w:styleId="ListContinue3">
    <w:name w:val="List Continue 3"/>
    <w:basedOn w:val="Normal"/>
    <w:uiPriority w:val="99"/>
    <w:unhideWhenUsed/>
    <w:rsid w:val="002A114A"/>
    <w:pPr>
      <w:spacing w:after="120" w:line="276" w:lineRule="auto"/>
      <w:ind w:left="1080"/>
      <w:contextualSpacing/>
    </w:pPr>
    <w:rPr>
      <w:rFonts w:ascii="Cambria" w:eastAsia="Cambria" w:hAnsi="Cambria" w:cs="Cambria"/>
      <w:kern w:val="0"/>
      <w:lang w:val="en-US"/>
      <w14:ligatures w14:val="none"/>
    </w:rPr>
  </w:style>
  <w:style w:type="paragraph" w:styleId="MacroText">
    <w:name w:val="macro"/>
    <w:link w:val="MacroTextChar"/>
    <w:uiPriority w:val="99"/>
    <w:unhideWhenUsed/>
    <w:rsid w:val="002A114A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Cambria" w:hAnsi="Courier" w:cs="Cambria"/>
      <w:kern w:val="0"/>
      <w:sz w:val="20"/>
      <w:szCs w:val="20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rsid w:val="002A114A"/>
    <w:rPr>
      <w:rFonts w:ascii="Courier" w:eastAsia="Cambria" w:hAnsi="Courier" w:cs="Cambria"/>
      <w:kern w:val="0"/>
      <w:sz w:val="20"/>
      <w:szCs w:val="2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A114A"/>
    <w:pPr>
      <w:spacing w:after="200" w:line="276" w:lineRule="auto"/>
    </w:pPr>
    <w:rPr>
      <w:rFonts w:ascii="Cambria" w:eastAsia="Cambria" w:hAnsi="Cambria" w:cs="Cambria"/>
      <w:i/>
      <w:iCs/>
      <w:color w:val="000000" w:themeColor="text1"/>
      <w:kern w:val="0"/>
      <w:lang w:val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2A114A"/>
    <w:rPr>
      <w:rFonts w:ascii="Cambria" w:eastAsia="Cambria" w:hAnsi="Cambria" w:cs="Cambria"/>
      <w:i/>
      <w:iCs/>
      <w:color w:val="000000" w:themeColor="text1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14A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ascii="Cambria" w:eastAsia="Cambria" w:hAnsi="Cambria" w:cs="Cambria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14A"/>
    <w:rPr>
      <w:rFonts w:ascii="Cambria" w:eastAsia="Cambria" w:hAnsi="Cambria" w:cs="Cambria"/>
      <w:b/>
      <w:bCs/>
      <w:i/>
      <w:iCs/>
      <w:color w:val="4472C4" w:themeColor="accent1"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2A11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A114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A114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A114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A114A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A114A"/>
    <w:pPr>
      <w:spacing w:after="0" w:line="240" w:lineRule="auto"/>
    </w:pPr>
    <w:rPr>
      <w:rFonts w:ascii="Cambria" w:eastAsia="Cambria" w:hAnsi="Cambria" w:cs="Cambria"/>
      <w:color w:val="000000" w:themeColor="text1" w:themeShade="BF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A114A"/>
    <w:pPr>
      <w:spacing w:after="0" w:line="240" w:lineRule="auto"/>
    </w:pPr>
    <w:rPr>
      <w:rFonts w:ascii="Cambria" w:eastAsia="Cambria" w:hAnsi="Cambria" w:cs="Cambria"/>
      <w:color w:val="2F5496" w:themeColor="accent1" w:themeShade="BF"/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A114A"/>
    <w:pPr>
      <w:spacing w:after="0" w:line="240" w:lineRule="auto"/>
    </w:pPr>
    <w:rPr>
      <w:rFonts w:ascii="Cambria" w:eastAsia="Cambria" w:hAnsi="Cambria" w:cs="Cambria"/>
      <w:color w:val="C45911" w:themeColor="accent2" w:themeShade="BF"/>
      <w:kern w:val="0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A114A"/>
    <w:pPr>
      <w:spacing w:after="0" w:line="240" w:lineRule="auto"/>
    </w:pPr>
    <w:rPr>
      <w:rFonts w:ascii="Cambria" w:eastAsia="Cambria" w:hAnsi="Cambria" w:cs="Cambria"/>
      <w:color w:val="7B7B7B" w:themeColor="accent3" w:themeShade="BF"/>
      <w:kern w:val="0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A114A"/>
    <w:pPr>
      <w:spacing w:after="0" w:line="240" w:lineRule="auto"/>
    </w:pPr>
    <w:rPr>
      <w:rFonts w:ascii="Cambria" w:eastAsia="Cambria" w:hAnsi="Cambria" w:cs="Cambria"/>
      <w:color w:val="BF8F00" w:themeColor="accent4" w:themeShade="BF"/>
      <w:kern w:val="0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A114A"/>
    <w:pPr>
      <w:spacing w:after="0" w:line="240" w:lineRule="auto"/>
    </w:pPr>
    <w:rPr>
      <w:rFonts w:ascii="Cambria" w:eastAsia="Cambria" w:hAnsi="Cambria" w:cs="Cambria"/>
      <w:color w:val="2E74B5" w:themeColor="accent5" w:themeShade="BF"/>
      <w:kern w:val="0"/>
      <w14:ligatures w14:val="non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2A114A"/>
    <w:pPr>
      <w:spacing w:after="0" w:line="240" w:lineRule="auto"/>
    </w:pPr>
    <w:rPr>
      <w:rFonts w:ascii="Cambria" w:eastAsia="Cambria" w:hAnsi="Cambria" w:cs="Cambria"/>
      <w:color w:val="538135" w:themeColor="accent6" w:themeShade="BF"/>
      <w:kern w:val="0"/>
      <w14:ligatures w14:val="non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2A11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A11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A11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A11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A11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A11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A11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2A11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2A11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2A11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2A11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2A11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A11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2A11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2A114A"/>
    <w:pPr>
      <w:spacing w:after="0" w:line="240" w:lineRule="auto"/>
    </w:pPr>
    <w:rPr>
      <w:rFonts w:ascii="Cambria" w:eastAsia="Cambria" w:hAnsi="Cambria" w:cs="Cambr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2A114A"/>
    <w:pPr>
      <w:spacing w:after="0" w:line="240" w:lineRule="auto"/>
    </w:pPr>
    <w:rPr>
      <w:rFonts w:ascii="Cambria" w:eastAsia="Cambria" w:hAnsi="Cambria" w:cs="Cambr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2A114A"/>
    <w:pPr>
      <w:spacing w:after="0" w:line="240" w:lineRule="auto"/>
    </w:pPr>
    <w:rPr>
      <w:rFonts w:ascii="Cambria" w:eastAsia="Cambria" w:hAnsi="Cambria" w:cs="Cambr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2A114A"/>
    <w:pPr>
      <w:spacing w:after="0" w:line="240" w:lineRule="auto"/>
    </w:pPr>
    <w:rPr>
      <w:rFonts w:ascii="Cambria" w:eastAsia="Cambria" w:hAnsi="Cambria" w:cs="Cambr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2A114A"/>
    <w:pPr>
      <w:spacing w:after="0" w:line="240" w:lineRule="auto"/>
    </w:pPr>
    <w:rPr>
      <w:rFonts w:ascii="Cambria" w:eastAsia="Cambria" w:hAnsi="Cambria" w:cs="Cambr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2A114A"/>
    <w:pPr>
      <w:spacing w:after="0" w:line="240" w:lineRule="auto"/>
    </w:pPr>
    <w:rPr>
      <w:rFonts w:ascii="Cambria" w:eastAsia="Cambria" w:hAnsi="Cambria" w:cs="Cambr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2A114A"/>
    <w:pPr>
      <w:spacing w:after="0" w:line="240" w:lineRule="auto"/>
    </w:pPr>
    <w:rPr>
      <w:rFonts w:ascii="Cambria" w:eastAsia="Cambria" w:hAnsi="Cambria" w:cs="Cambr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114A"/>
    <w:pPr>
      <w:spacing w:after="0" w:line="240" w:lineRule="auto"/>
    </w:pPr>
    <w:rPr>
      <w:rFonts w:ascii="Cambria" w:eastAsia="Cambria" w:hAnsi="Cambria" w:cs="Cambr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114A"/>
    <w:pPr>
      <w:spacing w:after="0" w:line="240" w:lineRule="auto"/>
    </w:pPr>
    <w:rPr>
      <w:rFonts w:ascii="Cambria" w:eastAsia="Cambria" w:hAnsi="Cambria" w:cs="Cambr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1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724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90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34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94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09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4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084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42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Definición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062a31-c68f-4999-ae08-7aeece29d31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EA20870DF5AE4ABC055646397A8F38" ma:contentTypeVersion="15" ma:contentTypeDescription="Crear nuevo documento." ma:contentTypeScope="" ma:versionID="cd7c450d836c1bd10cffe448dfbae077">
  <xsd:schema xmlns:xsd="http://www.w3.org/2001/XMLSchema" xmlns:xs="http://www.w3.org/2001/XMLSchema" xmlns:p="http://schemas.microsoft.com/office/2006/metadata/properties" xmlns:ns3="6c062a31-c68f-4999-ae08-7aeece29d319" xmlns:ns4="8e26245b-ffc3-418f-a20f-24e70e1828bf" targetNamespace="http://schemas.microsoft.com/office/2006/metadata/properties" ma:root="true" ma:fieldsID="ba83789789a92d547e338da1fd29b344" ns3:_="" ns4:_="">
    <xsd:import namespace="6c062a31-c68f-4999-ae08-7aeece29d319"/>
    <xsd:import namespace="8e26245b-ffc3-418f-a20f-24e70e1828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62a31-c68f-4999-ae08-7aeece29d3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6245b-ffc3-418f-a20f-24e70e1828b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0EF03A-FC1C-4BA8-B51F-65976C02C648}">
  <ds:schemaRefs>
    <ds:schemaRef ds:uri="http://schemas.microsoft.com/office/2006/metadata/properties"/>
    <ds:schemaRef ds:uri="http://schemas.microsoft.com/office/infopath/2007/PartnerControls"/>
    <ds:schemaRef ds:uri="6c062a31-c68f-4999-ae08-7aeece29d319"/>
  </ds:schemaRefs>
</ds:datastoreItem>
</file>

<file path=customXml/itemProps3.xml><?xml version="1.0" encoding="utf-8"?>
<ds:datastoreItem xmlns:ds="http://schemas.openxmlformats.org/officeDocument/2006/customXml" ds:itemID="{B4BF8F12-1973-44E1-B5D2-4174128683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12D2DE-981A-44E1-8F82-EC2D945E81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62a31-c68f-4999-ae08-7aeece29d319"/>
    <ds:schemaRef ds:uri="8e26245b-ffc3-418f-a20f-24e70e1828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279295C-44AF-4D08-879A-9B31ED55A1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1165</Words>
  <Characters>6642</Characters>
  <Application>Microsoft Office Word</Application>
  <DocSecurity>0</DocSecurity>
  <Lines>55</Lines>
  <Paragraphs>15</Paragraphs>
  <ScaleCrop>false</ScaleCrop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Simulación</dc:title>
  <dc:subject>Modelaje y Mejora de Proceso                                 Módulo de Optimización</dc:subject>
  <dc:creator>German Garzon                                          Daniel Muñoz                                                                David Moreno                                                        Andres Ramírez</dc:creator>
  <cp:keywords/>
  <dc:description/>
  <cp:lastModifiedBy>David Santiago Moreno Medina</cp:lastModifiedBy>
  <cp:revision>4</cp:revision>
  <cp:lastPrinted>2023-09-28T00:33:00Z</cp:lastPrinted>
  <dcterms:created xsi:type="dcterms:W3CDTF">2023-11-28T22:41:00Z</dcterms:created>
  <dcterms:modified xsi:type="dcterms:W3CDTF">2023-11-28T22:43:00Z</dcterms:modified>
  <cp:category>Grupo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0x010100F5EA20870DF5AE4ABC055646397A8F38</vt:lpwstr>
  </property>
</Properties>
</file>