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4A80E1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Especificação Funcional do Sistema DeliveryManager</w:t>
      </w:r>
    </w:p>
    <w:p w14:paraId="74CF76EC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Índice</w:t>
      </w:r>
      <w:bookmarkStart w:id="0" w:name="_GoBack"/>
      <w:bookmarkEnd w:id="0"/>
    </w:p>
    <w:p w14:paraId="6063872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Introdução</w:t>
      </w:r>
    </w:p>
    <w:p w14:paraId="2E35EE3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Funcionalidades Detalhadas</w:t>
      </w:r>
    </w:p>
    <w:p w14:paraId="4D2E946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2.1. Cadastro de Usuários</w:t>
      </w:r>
    </w:p>
    <w:p w14:paraId="35CCBD2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2.2. Login e Autenticação</w:t>
      </w:r>
    </w:p>
    <w:p w14:paraId="31C9F26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2.3. Gestão de Pedidos</w:t>
      </w:r>
    </w:p>
    <w:p w14:paraId="1D94ED4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2.4. Gestão de Estoque</w:t>
      </w:r>
    </w:p>
    <w:p w14:paraId="5ECD570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Considerações Finais</w:t>
      </w:r>
    </w:p>
    <w:p w14:paraId="5526E72F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198E23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1. Introdução</w:t>
      </w:r>
    </w:p>
    <w:p w14:paraId="6E69A2E8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O propósito desta especificação funcional é detalhar o comportamento e as funcionalidades do sistema </w:t>
      </w:r>
      <w:r>
        <w:rPr>
          <w:rStyle w:val="8"/>
          <w:rFonts w:hint="default" w:ascii="Arial" w:hAnsi="Arial" w:cs="Arial"/>
          <w:sz w:val="24"/>
          <w:szCs w:val="24"/>
        </w:rPr>
        <w:t>DeliveryManager</w:t>
      </w:r>
      <w:r>
        <w:rPr>
          <w:rFonts w:hint="default" w:ascii="Arial" w:hAnsi="Arial" w:cs="Arial"/>
          <w:sz w:val="24"/>
          <w:szCs w:val="24"/>
        </w:rPr>
        <w:t xml:space="preserve">. Cada requisito descrito no </w:t>
      </w:r>
      <w:r>
        <w:rPr>
          <w:rStyle w:val="8"/>
          <w:rFonts w:hint="default" w:ascii="Arial" w:hAnsi="Arial" w:cs="Arial"/>
          <w:sz w:val="24"/>
          <w:szCs w:val="24"/>
        </w:rPr>
        <w:t>DRS</w:t>
      </w:r>
      <w:r>
        <w:rPr>
          <w:rFonts w:hint="default" w:ascii="Arial" w:hAnsi="Arial" w:cs="Arial"/>
          <w:sz w:val="24"/>
          <w:szCs w:val="24"/>
        </w:rPr>
        <w:t xml:space="preserve"> será detalhado com foco no que será exibido para o usuário, como ele interagirá com o sistema, fluxos de trabalho e regras de negócio.</w:t>
      </w:r>
    </w:p>
    <w:p w14:paraId="797EA40A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D5227D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 Funcionalidades Detalhadas</w:t>
      </w:r>
    </w:p>
    <w:p w14:paraId="4B162F5B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2.1. Cadastro de Usuários</w:t>
      </w:r>
    </w:p>
    <w:p w14:paraId="05019898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Descrição Geral:</w:t>
      </w:r>
      <w:r>
        <w:rPr>
          <w:rFonts w:hint="default" w:ascii="Arial" w:hAnsi="Arial" w:cs="Arial"/>
          <w:sz w:val="24"/>
          <w:szCs w:val="24"/>
        </w:rPr>
        <w:t xml:space="preserve"> O sistema deve permitir que novos usuários (funcionários, administradores e clientes) se cadastrem e criem uma conta. Cada tipo de usuário terá permissões e acessos diferenciados.</w:t>
      </w:r>
    </w:p>
    <w:p w14:paraId="11F8FB79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2.1.1. Fluxo de Cadastro</w:t>
      </w:r>
    </w:p>
    <w:p w14:paraId="6C509BC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usuário acessa a página de cadastro por meio de um botão "Cadastre-se" na tela inicial.</w:t>
      </w:r>
    </w:p>
    <w:p w14:paraId="380856B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sistema exibe um formulário com os seguintes campos:</w:t>
      </w:r>
    </w:p>
    <w:p w14:paraId="175A5D47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Nome completo (campo obrigatório)</w:t>
      </w:r>
    </w:p>
    <w:p w14:paraId="6A8C628F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E-mail (campo obrigatório e único)</w:t>
      </w:r>
    </w:p>
    <w:p w14:paraId="55BDA93E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Senha (campo obrigatório)</w:t>
      </w:r>
    </w:p>
    <w:p w14:paraId="052A57C5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Confirmação de senha (campo obrigatório)</w:t>
      </w:r>
    </w:p>
    <w:p w14:paraId="62AD343D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2.1.2. Regras de Negócio</w:t>
      </w:r>
    </w:p>
    <w:p w14:paraId="27E5E0D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Regra 1:</w:t>
      </w:r>
      <w:r>
        <w:rPr>
          <w:rFonts w:hint="default" w:ascii="Arial" w:hAnsi="Arial" w:cs="Arial"/>
          <w:sz w:val="24"/>
          <w:szCs w:val="24"/>
        </w:rPr>
        <w:t xml:space="preserve"> O e-mail fornecido pelo usuário deve ser validado para garantir que é único.</w:t>
      </w:r>
    </w:p>
    <w:p w14:paraId="5EE509F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Regra 2:</w:t>
      </w:r>
      <w:r>
        <w:rPr>
          <w:rFonts w:hint="default" w:ascii="Arial" w:hAnsi="Arial" w:cs="Arial"/>
          <w:sz w:val="24"/>
          <w:szCs w:val="24"/>
        </w:rPr>
        <w:t xml:space="preserve"> A senha deve ter no mínimo 8 caracteres.</w:t>
      </w:r>
    </w:p>
    <w:p w14:paraId="4F6A119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Regra 3:</w:t>
      </w:r>
      <w:r>
        <w:rPr>
          <w:rFonts w:hint="default" w:ascii="Arial" w:hAnsi="Arial" w:cs="Arial"/>
          <w:sz w:val="24"/>
          <w:szCs w:val="24"/>
        </w:rPr>
        <w:t xml:space="preserve"> Caso o e-mail já esteja cadastrado, o sistema exibe a mensagem "E-mail já cadastrado. Tente outro e-mail."</w:t>
      </w:r>
    </w:p>
    <w:p w14:paraId="07687676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2.1.3. Cenários de Uso</w:t>
      </w:r>
    </w:p>
    <w:p w14:paraId="652A005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Cadastro bem-sucedido:</w:t>
      </w:r>
    </w:p>
    <w:p w14:paraId="58712454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usuário preenche todos os campos corretamente, e o sistema cria a conta.</w:t>
      </w:r>
    </w:p>
    <w:p w14:paraId="36BCDA9B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sistema redireciona o usuário para a página de login e exibe a mensagem: "Cadastro realizado com sucesso. Verifique seu e-mail para ativar sua conta."</w:t>
      </w:r>
    </w:p>
    <w:p w14:paraId="1BCA35E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Erro de validação no e-mail:</w:t>
      </w:r>
    </w:p>
    <w:p w14:paraId="3632C65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sistema exibe a mensagem "E-mail já registrado. Por favor, use outro e-mail."</w:t>
      </w:r>
    </w:p>
    <w:p w14:paraId="3C4D8BA4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F05C20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2.2. Login e Autenticação</w:t>
      </w:r>
    </w:p>
    <w:p w14:paraId="7B300BBC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Descrição Geral:</w:t>
      </w:r>
      <w:r>
        <w:rPr>
          <w:rFonts w:hint="default" w:ascii="Arial" w:hAnsi="Arial" w:cs="Arial"/>
          <w:sz w:val="24"/>
          <w:szCs w:val="24"/>
        </w:rPr>
        <w:t xml:space="preserve"> O sistema permite que os usuários façam login utilizando seu e-mail e senha previamente cadastrados. Haverá também a funcionalidade de recuperação de senha.</w:t>
      </w:r>
    </w:p>
    <w:p w14:paraId="4C51A173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2.2.1. Fluxo de Login</w:t>
      </w:r>
    </w:p>
    <w:p w14:paraId="0197AE8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usuário acessa a página de login.</w:t>
      </w:r>
    </w:p>
    <w:p w14:paraId="59D5104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sistema exibe dois campos: E-mail e Senha.</w:t>
      </w:r>
    </w:p>
    <w:p w14:paraId="02F748F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Após inserir os dados, o usuário clica em "Entrar".</w:t>
      </w:r>
    </w:p>
    <w:p w14:paraId="229A76F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Se as credenciais estiverem corretas, o sistema redireciona o usuário para o </w:t>
      </w:r>
      <w:r>
        <w:rPr>
          <w:rStyle w:val="8"/>
          <w:rFonts w:hint="default" w:ascii="Arial" w:hAnsi="Arial" w:cs="Arial"/>
          <w:sz w:val="24"/>
          <w:szCs w:val="24"/>
        </w:rPr>
        <w:t>dashboard</w:t>
      </w:r>
      <w:r>
        <w:rPr>
          <w:rFonts w:hint="default" w:ascii="Arial" w:hAnsi="Arial" w:cs="Arial"/>
          <w:sz w:val="24"/>
          <w:szCs w:val="24"/>
        </w:rPr>
        <w:t xml:space="preserve"> apropriado (Administrador, Funcionário ou Cliente).</w:t>
      </w:r>
    </w:p>
    <w:p w14:paraId="1308938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Se as credenciais forem incorretas, o sistema exibe a mensagem: "E-mail ou senha inválidos."</w:t>
      </w:r>
    </w:p>
    <w:p w14:paraId="0476E8D5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2.2.2. Recuperação de Senha</w:t>
      </w:r>
    </w:p>
    <w:p w14:paraId="475AD1A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sistema oferece uma opção "Esqueceu sua senha?" na página de login.</w:t>
      </w:r>
    </w:p>
    <w:p w14:paraId="59DEDC9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Ao clicar, o usuário é redirecionado para uma página onde pode inserir seu e-mail.</w:t>
      </w:r>
    </w:p>
    <w:p w14:paraId="6D4F7FF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sistema envia um e-mail com um link de redefinição de senha.</w:t>
      </w:r>
    </w:p>
    <w:p w14:paraId="789105E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Após clicar no link, o usuário é redirecionado para uma página onde pode definir uma nova senha.</w:t>
      </w:r>
    </w:p>
    <w:p w14:paraId="36835A36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2.2.4. Cenários de Uso</w:t>
      </w:r>
    </w:p>
    <w:p w14:paraId="02017A4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Login bem-sucedido:</w:t>
      </w:r>
    </w:p>
    <w:p w14:paraId="6DDA9268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sistema redireciona o usuário para o painel de controle correspondente ao seu perfil.</w:t>
      </w:r>
    </w:p>
    <w:p w14:paraId="566CC0A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Senha incorreta:</w:t>
      </w:r>
    </w:p>
    <w:p w14:paraId="6334F794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sistema exibe a mensagem "Senha ou e-mail inválidos."</w:t>
      </w:r>
    </w:p>
    <w:p w14:paraId="519D77D5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565705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2.3. Gestão de Pedidos</w:t>
      </w:r>
    </w:p>
    <w:p w14:paraId="62A7F0C2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Descrição Geral:</w:t>
      </w:r>
      <w:r>
        <w:rPr>
          <w:rFonts w:hint="default" w:ascii="Arial" w:hAnsi="Arial" w:cs="Arial"/>
          <w:sz w:val="24"/>
          <w:szCs w:val="24"/>
        </w:rPr>
        <w:t xml:space="preserve"> O sistema deve permitir que os usuários criem, visualizem e gerenciem pedidos. O administrador e os funcionários podem acessar os pedidos de todos os clientes.</w:t>
      </w:r>
    </w:p>
    <w:p w14:paraId="299C7D2A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2.3.1. Fluxo de Criação de Pedido</w:t>
      </w:r>
    </w:p>
    <w:p w14:paraId="066B3BD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cliente seleciona os itens do menu e os adiciona ao carrinho.</w:t>
      </w:r>
    </w:p>
    <w:p w14:paraId="52E6BAE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cliente finaliza o pedido preenchendo os dados de entrega e pagamento.</w:t>
      </w:r>
    </w:p>
    <w:p w14:paraId="39AA59B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sistema gera um código de pedido e envia uma confirmação por e-mail.</w:t>
      </w:r>
    </w:p>
    <w:p w14:paraId="037F7ACC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2.3.2. Regras de Negócio</w:t>
      </w:r>
    </w:p>
    <w:p w14:paraId="7EC7894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Regra 1:</w:t>
      </w:r>
      <w:r>
        <w:rPr>
          <w:rFonts w:hint="default" w:ascii="Arial" w:hAnsi="Arial" w:cs="Arial"/>
          <w:sz w:val="24"/>
          <w:szCs w:val="24"/>
        </w:rPr>
        <w:t xml:space="preserve"> Cada pedido deve receber um número único gerado automaticamente.</w:t>
      </w:r>
    </w:p>
    <w:p w14:paraId="6DF109F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Regra 2:</w:t>
      </w:r>
      <w:r>
        <w:rPr>
          <w:rFonts w:hint="default" w:ascii="Arial" w:hAnsi="Arial" w:cs="Arial"/>
          <w:sz w:val="24"/>
          <w:szCs w:val="24"/>
        </w:rPr>
        <w:t xml:space="preserve"> O sistema deve armazenar o histórico de pedidos e permitir sua consulta pelos clientes e administradores.</w:t>
      </w:r>
    </w:p>
    <w:p w14:paraId="44E87EBB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2.3.3. Cenários de Uso</w:t>
      </w:r>
    </w:p>
    <w:p w14:paraId="18C5B86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Pedido realizado com sucesso:</w:t>
      </w:r>
    </w:p>
    <w:p w14:paraId="0C2E4D62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cliente finaliza a compra e recebe um e-mail de confirmação com o número do pedido e o prazo estimado de entrega.</w:t>
      </w:r>
    </w:p>
    <w:p w14:paraId="06B41A8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Erro no pedido:</w:t>
      </w:r>
    </w:p>
    <w:p w14:paraId="711C3134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sistema exibe a mensagem "Erro no pagamento. Tente novamente."</w:t>
      </w:r>
    </w:p>
    <w:p w14:paraId="3E5C0C3D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8EE0C9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2.4. Gestão de Estoque</w:t>
      </w:r>
    </w:p>
    <w:p w14:paraId="7AA594E7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Descrição Geral:</w:t>
      </w:r>
      <w:r>
        <w:rPr>
          <w:rFonts w:hint="default" w:ascii="Arial" w:hAnsi="Arial" w:cs="Arial"/>
          <w:sz w:val="24"/>
          <w:szCs w:val="24"/>
        </w:rPr>
        <w:t xml:space="preserve"> O sistema permite aos administradores e funcionários gerenciar o estoque de produtos. O estoque é atualizado automaticamente com base nos pedidos realizados.</w:t>
      </w:r>
    </w:p>
    <w:p w14:paraId="3008E309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2.4.1. Fluxo de Gerenciamento de Estoque</w:t>
      </w:r>
    </w:p>
    <w:p w14:paraId="4596D00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administrador acessa a página de "Gestão de Estoque".</w:t>
      </w:r>
    </w:p>
    <w:p w14:paraId="7F7D9AB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Ele pode visualizar uma lista de todos os produtos e suas quantidades.</w:t>
      </w:r>
    </w:p>
    <w:p w14:paraId="231177A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sistema permite adicionar novos produtos, editar as quantidades existentes e remover produtos obsoletos.</w:t>
      </w:r>
    </w:p>
    <w:p w14:paraId="698A38BC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2.4.2. Regras de Negócio</w:t>
      </w:r>
    </w:p>
    <w:p w14:paraId="16CE3AF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Regra 1:</w:t>
      </w:r>
      <w:r>
        <w:rPr>
          <w:rFonts w:hint="default" w:ascii="Arial" w:hAnsi="Arial" w:cs="Arial"/>
          <w:sz w:val="24"/>
          <w:szCs w:val="24"/>
        </w:rPr>
        <w:t xml:space="preserve"> O sistema deve gerar um alerta quando a quantidade de um produto estiver abaixo de um limite mínimo definido pelo administrador.</w:t>
      </w:r>
    </w:p>
    <w:p w14:paraId="7E76FD9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Regra 2:</w:t>
      </w:r>
      <w:r>
        <w:rPr>
          <w:rFonts w:hint="default" w:ascii="Arial" w:hAnsi="Arial" w:cs="Arial"/>
          <w:sz w:val="24"/>
          <w:szCs w:val="24"/>
        </w:rPr>
        <w:t xml:space="preserve"> Toda alteração no estoque deve ser registrada com o nome do usuário que realizou a alteração.</w:t>
      </w:r>
    </w:p>
    <w:p w14:paraId="77C27BC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Regra 3:</w:t>
      </w:r>
      <w:r>
        <w:rPr>
          <w:rFonts w:hint="default" w:ascii="Arial" w:hAnsi="Arial" w:cs="Arial"/>
          <w:sz w:val="24"/>
          <w:szCs w:val="24"/>
        </w:rPr>
        <w:t xml:space="preserve"> O sistema deve permitir a geração de relatórios de estoque, filtrados por período ou categoria de produto.</w:t>
      </w:r>
    </w:p>
    <w:p w14:paraId="185A245D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2.4.3. Cenários de Uso</w:t>
      </w:r>
    </w:p>
    <w:p w14:paraId="0DD9B32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Alerta de baixo estoque:</w:t>
      </w:r>
    </w:p>
    <w:p w14:paraId="197D8222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sistema exibe uma mensagem de alerta e exibe uma notificação ao administrador quando um produto estiver em nível crítico.</w:t>
      </w:r>
    </w:p>
    <w:p w14:paraId="354F329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8"/>
          <w:rFonts w:hint="default" w:ascii="Arial" w:hAnsi="Arial" w:cs="Arial"/>
          <w:sz w:val="24"/>
          <w:szCs w:val="24"/>
        </w:rPr>
        <w:t>Relatório de estoque gerado com sucesso:</w:t>
      </w:r>
    </w:p>
    <w:p w14:paraId="43D7627A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administrador acessa o relatório com todos os produtos e suas quantidades disponíveis.</w:t>
      </w:r>
    </w:p>
    <w:p w14:paraId="6D007B91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3137F3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3. Considerações Finais</w:t>
      </w:r>
    </w:p>
    <w:p w14:paraId="143455C4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Este documento detalha as funcionalidades centrais do sistema </w:t>
      </w:r>
      <w:r>
        <w:rPr>
          <w:rStyle w:val="8"/>
          <w:rFonts w:hint="default" w:ascii="Arial" w:hAnsi="Arial" w:cs="Arial"/>
          <w:sz w:val="24"/>
          <w:szCs w:val="24"/>
        </w:rPr>
        <w:t>DeliveryManager</w:t>
      </w:r>
      <w:r>
        <w:rPr>
          <w:rFonts w:hint="default" w:ascii="Arial" w:hAnsi="Arial" w:cs="Arial"/>
          <w:sz w:val="24"/>
          <w:szCs w:val="24"/>
        </w:rPr>
        <w:t>, garantindo que todas as interações do usuário e regras de negócio sejam implementadas conforme o especificado. É essencial que as interfaces e fluxos descritos aqui sejam validados junto aos stakeholders e usuários finais para garantir a correta implementação.</w:t>
      </w:r>
    </w:p>
    <w:p w14:paraId="798C58CB"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D9072B"/>
    <w:multiLevelType w:val="multilevel"/>
    <w:tmpl w:val="98D907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99A622C8"/>
    <w:multiLevelType w:val="multilevel"/>
    <w:tmpl w:val="99A622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D543F80"/>
    <w:multiLevelType w:val="multilevel"/>
    <w:tmpl w:val="AD543F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CD9D6592"/>
    <w:multiLevelType w:val="multilevel"/>
    <w:tmpl w:val="CD9D65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DBB150CC"/>
    <w:multiLevelType w:val="multilevel"/>
    <w:tmpl w:val="DBB150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5">
    <w:nsid w:val="F75A306E"/>
    <w:multiLevelType w:val="multilevel"/>
    <w:tmpl w:val="F75A30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6">
    <w:nsid w:val="F881F5CA"/>
    <w:multiLevelType w:val="multilevel"/>
    <w:tmpl w:val="F881F5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7">
    <w:nsid w:val="05E572FE"/>
    <w:multiLevelType w:val="multilevel"/>
    <w:tmpl w:val="05E572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8">
    <w:nsid w:val="1046239C"/>
    <w:multiLevelType w:val="multilevel"/>
    <w:tmpl w:val="104623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620FF0E"/>
    <w:multiLevelType w:val="multilevel"/>
    <w:tmpl w:val="2620FF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45D39B7D"/>
    <w:multiLevelType w:val="multilevel"/>
    <w:tmpl w:val="45D39B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1">
    <w:nsid w:val="5A69A14D"/>
    <w:multiLevelType w:val="multilevel"/>
    <w:tmpl w:val="5A69A1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6BE57BCC"/>
    <w:multiLevelType w:val="multilevel"/>
    <w:tmpl w:val="6BE57B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9"/>
  </w:num>
  <w:num w:numId="8">
    <w:abstractNumId w:val="7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2"/>
  </w:num>
  <w:num w:numId="12">
    <w:abstractNumId w:val="0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1"/>
  </w:num>
  <w:num w:numId="17">
    <w:abstractNumId w:val="3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74E00"/>
    <w:rsid w:val="54C7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6"/>
    <w:qFormat/>
    <w:uiPriority w:val="0"/>
    <w:rPr>
      <w:b/>
      <w:bCs/>
    </w:rPr>
  </w:style>
  <w:style w:type="character" w:styleId="9">
    <w:name w:val="Emphasis"/>
    <w:basedOn w:val="6"/>
    <w:qFormat/>
    <w:uiPriority w:val="0"/>
    <w:rPr>
      <w:i/>
      <w:iCs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2024-09-23T21:08:00Z</dcterms:created>
  <dc:creator>david</dc:creator>
  <cp:lastModifiedBy>david</cp:lastModifiedBy>
  <dcterms:modified xsi:type="dcterms:W3CDTF">2024-09-23T21:20:46Z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6AEF7C797DEE4F1FBFE5B5DF39F595AC_11</vt:lpwstr>
  </property>
</Properties>
</file>