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35D5" w14:textId="77777777" w:rsidR="00120DD9" w:rsidRPr="00120DD9" w:rsidRDefault="00120DD9" w:rsidP="00120DD9">
      <w:pPr>
        <w:autoSpaceDE w:val="0"/>
        <w:autoSpaceDN w:val="0"/>
        <w:adjustRightInd w:val="0"/>
        <w:spacing w:after="0" w:line="240" w:lineRule="auto"/>
        <w:rPr>
          <w:rFonts w:ascii="LinBiolinumTB" w:hAnsi="LinBiolinumTB" w:cs="LinBiolinumTB"/>
          <w:sz w:val="34"/>
          <w:szCs w:val="34"/>
          <w:lang w:val="en-US"/>
        </w:rPr>
      </w:pPr>
      <w:r w:rsidRPr="00120DD9">
        <w:rPr>
          <w:rFonts w:ascii="LinBiolinumTB" w:hAnsi="LinBiolinumTB" w:cs="LinBiolinumTB"/>
          <w:sz w:val="34"/>
          <w:szCs w:val="34"/>
          <w:lang w:val="en-US"/>
        </w:rPr>
        <w:t>Understanding Error Propagation in Deep</w:t>
      </w:r>
    </w:p>
    <w:p w14:paraId="574B275C" w14:textId="456E4B48" w:rsidR="00350ACE" w:rsidRDefault="00120DD9" w:rsidP="00120DD9">
      <w:pPr>
        <w:rPr>
          <w:rFonts w:ascii="LinBiolinumTB" w:hAnsi="LinBiolinumTB" w:cs="LinBiolinumTB"/>
          <w:sz w:val="34"/>
          <w:szCs w:val="34"/>
          <w:lang w:val="en-US"/>
        </w:rPr>
      </w:pPr>
      <w:r w:rsidRPr="00120DD9">
        <w:rPr>
          <w:rFonts w:ascii="LinBiolinumTB" w:hAnsi="LinBiolinumTB" w:cs="LinBiolinumTB"/>
          <w:sz w:val="34"/>
          <w:szCs w:val="34"/>
          <w:lang w:val="en-US"/>
        </w:rPr>
        <w:t>Learning Neural Network (</w:t>
      </w:r>
      <w:proofErr w:type="spellStart"/>
      <w:r w:rsidRPr="00120DD9">
        <w:rPr>
          <w:rFonts w:ascii="LinBiolinumTB" w:hAnsi="LinBiolinumTB" w:cs="LinBiolinumTB"/>
          <w:sz w:val="34"/>
          <w:szCs w:val="34"/>
          <w:lang w:val="en-US"/>
        </w:rPr>
        <w:t>DNN</w:t>
      </w:r>
      <w:proofErr w:type="spellEnd"/>
      <w:r w:rsidRPr="00120DD9">
        <w:rPr>
          <w:rFonts w:ascii="LinBiolinumTB" w:hAnsi="LinBiolinumTB" w:cs="LinBiolinumTB"/>
          <w:sz w:val="34"/>
          <w:szCs w:val="34"/>
          <w:lang w:val="en-US"/>
        </w:rPr>
        <w:t>) Accelerators and Applications</w:t>
      </w:r>
      <w:r>
        <w:rPr>
          <w:rFonts w:ascii="LinBiolinumTB" w:hAnsi="LinBiolinumTB" w:cs="LinBiolinumTB"/>
          <w:sz w:val="34"/>
          <w:szCs w:val="34"/>
          <w:lang w:val="en-US"/>
        </w:rPr>
        <w:t>-2017</w:t>
      </w:r>
    </w:p>
    <w:p w14:paraId="6FDD0575" w14:textId="35086338" w:rsidR="00120DD9" w:rsidRDefault="00120DD9" w:rsidP="00120DD9">
      <w:pPr>
        <w:jc w:val="both"/>
        <w:rPr>
          <w:lang w:val="en-US"/>
        </w:rPr>
      </w:pPr>
      <w:r w:rsidRPr="00120DD9">
        <w:rPr>
          <w:lang w:val="en-US"/>
        </w:rPr>
        <w:t>Based on our observations, we discuss the reliability implications</w:t>
      </w:r>
      <w:r>
        <w:rPr>
          <w:lang w:val="en-US"/>
        </w:rPr>
        <w:t xml:space="preserve"> </w:t>
      </w:r>
      <w:r w:rsidRPr="00120DD9">
        <w:rPr>
          <w:lang w:val="en-US"/>
        </w:rPr>
        <w:t xml:space="preserve">of designing </w:t>
      </w:r>
      <w:proofErr w:type="spellStart"/>
      <w:r w:rsidRPr="00120DD9">
        <w:rPr>
          <w:lang w:val="en-US"/>
        </w:rPr>
        <w:t>DNN</w:t>
      </w:r>
      <w:proofErr w:type="spellEnd"/>
      <w:r w:rsidRPr="00120DD9">
        <w:rPr>
          <w:lang w:val="en-US"/>
        </w:rPr>
        <w:t xml:space="preserve"> accelerators and applications and also propose</w:t>
      </w:r>
      <w:r>
        <w:rPr>
          <w:lang w:val="en-US"/>
        </w:rPr>
        <w:t xml:space="preserve"> </w:t>
      </w:r>
      <w:r w:rsidRPr="00120DD9">
        <w:rPr>
          <w:lang w:val="en-US"/>
        </w:rPr>
        <w:t>two cost-effective error protection techniques to mitigate Silent</w:t>
      </w:r>
      <w:r>
        <w:rPr>
          <w:lang w:val="en-US"/>
        </w:rPr>
        <w:t xml:space="preserve"> </w:t>
      </w:r>
      <w:r w:rsidRPr="00120DD9">
        <w:rPr>
          <w:lang w:val="en-US"/>
        </w:rPr>
        <w:t>Data Corruptions (</w:t>
      </w:r>
      <w:proofErr w:type="spellStart"/>
      <w:r w:rsidRPr="00120DD9">
        <w:rPr>
          <w:lang w:val="en-US"/>
        </w:rPr>
        <w:t>SDCs</w:t>
      </w:r>
      <w:proofErr w:type="spellEnd"/>
      <w:r w:rsidRPr="00120DD9">
        <w:rPr>
          <w:lang w:val="en-US"/>
        </w:rPr>
        <w:t>) i.e., incorrect outcomes. The first technique,</w:t>
      </w:r>
      <w:r>
        <w:rPr>
          <w:lang w:val="en-US"/>
        </w:rPr>
        <w:t xml:space="preserve"> </w:t>
      </w:r>
      <w:r w:rsidRPr="00120DD9">
        <w:rPr>
          <w:lang w:val="en-US"/>
        </w:rPr>
        <w:t>symptom-based detectors, is implemented in software and</w:t>
      </w:r>
      <w:r>
        <w:rPr>
          <w:lang w:val="en-US"/>
        </w:rPr>
        <w:t xml:space="preserve"> </w:t>
      </w:r>
      <w:r w:rsidRPr="00120DD9">
        <w:rPr>
          <w:lang w:val="en-US"/>
        </w:rPr>
        <w:t>the second technique, selective latch hardening, in hardware. We</w:t>
      </w:r>
      <w:r>
        <w:rPr>
          <w:lang w:val="en-US"/>
        </w:rPr>
        <w:t xml:space="preserve"> </w:t>
      </w:r>
      <w:r w:rsidRPr="00120DD9">
        <w:rPr>
          <w:lang w:val="en-US"/>
        </w:rPr>
        <w:t>evaluate these techniques with respect to their fault coverage</w:t>
      </w:r>
      <w:r>
        <w:rPr>
          <w:lang w:val="en-US"/>
        </w:rPr>
        <w:t xml:space="preserve"> </w:t>
      </w:r>
      <w:r w:rsidRPr="00120DD9">
        <w:rPr>
          <w:lang w:val="en-US"/>
        </w:rPr>
        <w:t>and overhead.</w:t>
      </w:r>
    </w:p>
    <w:p w14:paraId="2A83C3CB" w14:textId="77777777" w:rsidR="00120DD9" w:rsidRPr="00120DD9" w:rsidRDefault="00120DD9" w:rsidP="00120DD9">
      <w:pPr>
        <w:jc w:val="both"/>
        <w:rPr>
          <w:b/>
          <w:bCs/>
          <w:lang w:val="en-US"/>
        </w:rPr>
      </w:pPr>
      <w:proofErr w:type="spellStart"/>
      <w:r w:rsidRPr="00120DD9">
        <w:rPr>
          <w:b/>
          <w:bCs/>
          <w:lang w:val="en-US"/>
        </w:rPr>
        <w:t>DNN</w:t>
      </w:r>
      <w:proofErr w:type="spellEnd"/>
      <w:r w:rsidRPr="00120DD9">
        <w:rPr>
          <w:b/>
          <w:bCs/>
          <w:lang w:val="en-US"/>
        </w:rPr>
        <w:t xml:space="preserve"> Accelerator</w:t>
      </w:r>
    </w:p>
    <w:p w14:paraId="1DD31FE8" w14:textId="392B598A" w:rsidR="00120DD9" w:rsidRDefault="00120DD9" w:rsidP="00120DD9">
      <w:pPr>
        <w:jc w:val="both"/>
        <w:rPr>
          <w:lang w:val="en-US"/>
        </w:rPr>
      </w:pPr>
      <w:r w:rsidRPr="00120DD9">
        <w:rPr>
          <w:lang w:val="en-US"/>
        </w:rPr>
        <w:t>Many specialized accelerators [12, 13, 25] have been proposed for</w:t>
      </w:r>
      <w:r>
        <w:rPr>
          <w:lang w:val="en-US"/>
        </w:rPr>
        <w:t xml:space="preserve"> </w:t>
      </w:r>
      <w:proofErr w:type="spellStart"/>
      <w:r w:rsidRPr="00120DD9">
        <w:rPr>
          <w:lang w:val="en-US"/>
        </w:rPr>
        <w:t>DNN</w:t>
      </w:r>
      <w:proofErr w:type="spellEnd"/>
      <w:r w:rsidRPr="00120DD9">
        <w:rPr>
          <w:lang w:val="en-US"/>
        </w:rPr>
        <w:t xml:space="preserve"> inferencing, each with different features to cater to </w:t>
      </w:r>
      <w:proofErr w:type="spellStart"/>
      <w:r w:rsidRPr="00120DD9">
        <w:rPr>
          <w:lang w:val="en-US"/>
        </w:rPr>
        <w:t>DNN</w:t>
      </w:r>
      <w:proofErr w:type="spellEnd"/>
      <w:r w:rsidRPr="00120DD9">
        <w:rPr>
          <w:lang w:val="en-US"/>
        </w:rPr>
        <w:t xml:space="preserve"> algorithms.</w:t>
      </w:r>
      <w:r>
        <w:rPr>
          <w:lang w:val="en-US"/>
        </w:rPr>
        <w:t xml:space="preserve"> </w:t>
      </w:r>
      <w:r w:rsidRPr="00120DD9">
        <w:rPr>
          <w:lang w:val="en-US"/>
        </w:rPr>
        <w:t xml:space="preserve">However, there are two properties common to all </w:t>
      </w:r>
      <w:proofErr w:type="spellStart"/>
      <w:r w:rsidRPr="00120DD9">
        <w:rPr>
          <w:lang w:val="en-US"/>
        </w:rPr>
        <w:t>DNN</w:t>
      </w:r>
      <w:proofErr w:type="spellEnd"/>
      <w:r>
        <w:rPr>
          <w:lang w:val="en-US"/>
        </w:rPr>
        <w:t xml:space="preserve"> </w:t>
      </w:r>
      <w:r w:rsidRPr="00120DD9">
        <w:rPr>
          <w:lang w:val="en-US"/>
        </w:rPr>
        <w:t xml:space="preserve">algorithms that are used in the design of all </w:t>
      </w:r>
      <w:proofErr w:type="spellStart"/>
      <w:r w:rsidRPr="00120DD9">
        <w:rPr>
          <w:lang w:val="en-US"/>
        </w:rPr>
        <w:t>DNN</w:t>
      </w:r>
      <w:proofErr w:type="spellEnd"/>
      <w:r w:rsidRPr="00120DD9">
        <w:rPr>
          <w:lang w:val="en-US"/>
        </w:rPr>
        <w:t xml:space="preserve"> accelerators: (1)</w:t>
      </w:r>
      <w:r>
        <w:rPr>
          <w:lang w:val="en-US"/>
        </w:rPr>
        <w:t xml:space="preserve"> </w:t>
      </w:r>
      <w:r w:rsidRPr="00120DD9">
        <w:rPr>
          <w:lang w:val="en-US"/>
        </w:rPr>
        <w:t>MAC operations in each feature map have very sparse dependencies,</w:t>
      </w:r>
      <w:r>
        <w:rPr>
          <w:lang w:val="en-US"/>
        </w:rPr>
        <w:t xml:space="preserve"> </w:t>
      </w:r>
      <w:r w:rsidRPr="00120DD9">
        <w:rPr>
          <w:lang w:val="en-US"/>
        </w:rPr>
        <w:t>which can be computed in parallel, and (2) there are strong</w:t>
      </w:r>
      <w:r>
        <w:rPr>
          <w:lang w:val="en-US"/>
        </w:rPr>
        <w:t xml:space="preserve"> </w:t>
      </w:r>
      <w:r w:rsidRPr="00120DD9">
        <w:rPr>
          <w:lang w:val="en-US"/>
        </w:rPr>
        <w:t>temporal and spatial localities in data within and across each feature</w:t>
      </w:r>
      <w:r>
        <w:rPr>
          <w:lang w:val="en-US"/>
        </w:rPr>
        <w:t xml:space="preserve"> </w:t>
      </w:r>
      <w:r w:rsidRPr="00120DD9">
        <w:rPr>
          <w:lang w:val="en-US"/>
        </w:rPr>
        <w:t>map, which allow the data to be strategically cached and reused.</w:t>
      </w:r>
    </w:p>
    <w:p w14:paraId="4F16E597" w14:textId="4FFB71C4" w:rsidR="00120DD9" w:rsidRDefault="00120DD9" w:rsidP="00120DD9">
      <w:pPr>
        <w:jc w:val="both"/>
        <w:rPr>
          <w:lang w:val="en-US"/>
        </w:rPr>
      </w:pPr>
    </w:p>
    <w:p w14:paraId="0CFF9DBF" w14:textId="77777777" w:rsidR="00120DD9" w:rsidRPr="00120DD9" w:rsidRDefault="00120DD9" w:rsidP="00120DD9">
      <w:pPr>
        <w:jc w:val="both"/>
        <w:rPr>
          <w:b/>
          <w:bCs/>
          <w:lang w:val="en-US"/>
        </w:rPr>
      </w:pPr>
      <w:r w:rsidRPr="00120DD9">
        <w:rPr>
          <w:b/>
          <w:bCs/>
          <w:lang w:val="en-US"/>
        </w:rPr>
        <w:t>Silent Data Corruption (</w:t>
      </w:r>
      <w:proofErr w:type="spellStart"/>
      <w:r w:rsidRPr="00120DD9">
        <w:rPr>
          <w:b/>
          <w:bCs/>
          <w:lang w:val="en-US"/>
        </w:rPr>
        <w:t>SDC</w:t>
      </w:r>
      <w:proofErr w:type="spellEnd"/>
      <w:r w:rsidRPr="00120DD9">
        <w:rPr>
          <w:b/>
          <w:bCs/>
          <w:lang w:val="en-US"/>
        </w:rPr>
        <w:t>)</w:t>
      </w:r>
    </w:p>
    <w:p w14:paraId="1BE095C6" w14:textId="60AD7011" w:rsidR="00120DD9" w:rsidRPr="00120DD9" w:rsidRDefault="00120DD9" w:rsidP="00120DD9">
      <w:pPr>
        <w:jc w:val="both"/>
        <w:rPr>
          <w:lang w:val="en-US"/>
        </w:rPr>
      </w:pPr>
      <w:r w:rsidRPr="00120DD9">
        <w:rPr>
          <w:lang w:val="en-US"/>
        </w:rPr>
        <w:t xml:space="preserve">We define the </w:t>
      </w:r>
      <w:proofErr w:type="spellStart"/>
      <w:r w:rsidRPr="00120DD9">
        <w:rPr>
          <w:lang w:val="en-US"/>
        </w:rPr>
        <w:t>SDC</w:t>
      </w:r>
      <w:proofErr w:type="spellEnd"/>
      <w:r w:rsidRPr="00120DD9">
        <w:rPr>
          <w:lang w:val="en-US"/>
        </w:rPr>
        <w:t xml:space="preserve"> probability as the probability of an </w:t>
      </w:r>
      <w:proofErr w:type="spellStart"/>
      <w:r w:rsidRPr="00120DD9">
        <w:rPr>
          <w:lang w:val="en-US"/>
        </w:rPr>
        <w:t>SDC</w:t>
      </w:r>
      <w:proofErr w:type="spellEnd"/>
      <w:r w:rsidRPr="00120DD9">
        <w:rPr>
          <w:lang w:val="en-US"/>
        </w:rPr>
        <w:t xml:space="preserve"> given</w:t>
      </w:r>
      <w:r>
        <w:rPr>
          <w:lang w:val="en-US"/>
        </w:rPr>
        <w:t xml:space="preserve"> </w:t>
      </w:r>
      <w:r w:rsidRPr="00120DD9">
        <w:rPr>
          <w:lang w:val="en-US"/>
        </w:rPr>
        <w:t>that the fault affects an architecturally visible state of the program</w:t>
      </w:r>
      <w:r>
        <w:rPr>
          <w:lang w:val="en-US"/>
        </w:rPr>
        <w:t xml:space="preserve"> </w:t>
      </w:r>
      <w:r w:rsidRPr="00120DD9">
        <w:rPr>
          <w:lang w:val="en-US"/>
        </w:rPr>
        <w:t>(i.e., the fault was activated). This is in line with the definition used</w:t>
      </w:r>
      <w:r>
        <w:rPr>
          <w:lang w:val="en-US"/>
        </w:rPr>
        <w:t xml:space="preserve"> </w:t>
      </w:r>
      <w:r w:rsidRPr="00120DD9">
        <w:rPr>
          <w:lang w:val="en-US"/>
        </w:rPr>
        <w:t>in other work [20, 26, 36, 59].</w:t>
      </w:r>
      <w:r>
        <w:rPr>
          <w:lang w:val="en-US"/>
        </w:rPr>
        <w:t xml:space="preserve"> </w:t>
      </w:r>
      <w:r w:rsidRPr="008419F3">
        <w:rPr>
          <w:highlight w:val="yellow"/>
          <w:lang w:val="en-US"/>
        </w:rPr>
        <w:t xml:space="preserve">In a typical program, an </w:t>
      </w:r>
      <w:proofErr w:type="spellStart"/>
      <w:r w:rsidRPr="008419F3">
        <w:rPr>
          <w:highlight w:val="yellow"/>
          <w:lang w:val="en-US"/>
        </w:rPr>
        <w:t>SDC</w:t>
      </w:r>
      <w:proofErr w:type="spellEnd"/>
      <w:r w:rsidRPr="008419F3">
        <w:rPr>
          <w:highlight w:val="yellow"/>
          <w:lang w:val="en-US"/>
        </w:rPr>
        <w:t xml:space="preserve"> would be a failure outcome in which</w:t>
      </w:r>
      <w:r w:rsidRPr="008419F3">
        <w:rPr>
          <w:highlight w:val="yellow"/>
          <w:lang w:val="en-US"/>
        </w:rPr>
        <w:t xml:space="preserve"> </w:t>
      </w:r>
      <w:r w:rsidRPr="008419F3">
        <w:rPr>
          <w:highlight w:val="yellow"/>
          <w:lang w:val="en-US"/>
        </w:rPr>
        <w:t>the application’s output deviates from the correct (golden) output.</w:t>
      </w:r>
      <w:r>
        <w:rPr>
          <w:lang w:val="en-US"/>
        </w:rPr>
        <w:t xml:space="preserve"> </w:t>
      </w:r>
      <w:r w:rsidRPr="00120DD9">
        <w:rPr>
          <w:lang w:val="en-US"/>
        </w:rPr>
        <w:t>This comparison is typically made on a bit-by-bit basis. However, for</w:t>
      </w:r>
      <w:r>
        <w:rPr>
          <w:lang w:val="en-US"/>
        </w:rPr>
        <w:t xml:space="preserve"> </w:t>
      </w:r>
      <w:proofErr w:type="spellStart"/>
      <w:r w:rsidRPr="00120DD9">
        <w:rPr>
          <w:lang w:val="en-US"/>
        </w:rPr>
        <w:t>DNNs</w:t>
      </w:r>
      <w:proofErr w:type="spellEnd"/>
      <w:r w:rsidRPr="00120DD9">
        <w:rPr>
          <w:lang w:val="en-US"/>
        </w:rPr>
        <w:t>, there is often not a single correct output, but a list of ranked</w:t>
      </w:r>
      <w:r>
        <w:rPr>
          <w:lang w:val="en-US"/>
        </w:rPr>
        <w:t xml:space="preserve"> </w:t>
      </w:r>
      <w:r w:rsidRPr="00120DD9">
        <w:rPr>
          <w:lang w:val="en-US"/>
        </w:rPr>
        <w:t>outputs each with a confidence score as described in Section 2.1, and</w:t>
      </w:r>
      <w:r>
        <w:rPr>
          <w:lang w:val="en-US"/>
        </w:rPr>
        <w:t xml:space="preserve"> </w:t>
      </w:r>
      <w:r w:rsidRPr="00120DD9">
        <w:rPr>
          <w:lang w:val="en-US"/>
        </w:rPr>
        <w:t>hence a bit-by-bit comparison would be misleading. Consequently,</w:t>
      </w:r>
      <w:r>
        <w:rPr>
          <w:lang w:val="en-US"/>
        </w:rPr>
        <w:t xml:space="preserve"> </w:t>
      </w:r>
      <w:r w:rsidRPr="00120DD9">
        <w:rPr>
          <w:lang w:val="en-US"/>
        </w:rPr>
        <w:t>we need to define new criteria to determine what constitutes an</w:t>
      </w:r>
      <w:r>
        <w:rPr>
          <w:lang w:val="en-US"/>
        </w:rPr>
        <w:t xml:space="preserve"> </w:t>
      </w:r>
      <w:proofErr w:type="spellStart"/>
      <w:r w:rsidRPr="00120DD9">
        <w:rPr>
          <w:lang w:val="en-US"/>
        </w:rPr>
        <w:t>SDC</w:t>
      </w:r>
      <w:proofErr w:type="spellEnd"/>
      <w:r w:rsidRPr="00120DD9">
        <w:rPr>
          <w:lang w:val="en-US"/>
        </w:rPr>
        <w:t xml:space="preserve"> for a </w:t>
      </w:r>
      <w:proofErr w:type="spellStart"/>
      <w:r w:rsidRPr="00120DD9">
        <w:rPr>
          <w:lang w:val="en-US"/>
        </w:rPr>
        <w:t>DNN</w:t>
      </w:r>
      <w:proofErr w:type="spellEnd"/>
      <w:r w:rsidRPr="00120DD9">
        <w:rPr>
          <w:lang w:val="en-US"/>
        </w:rPr>
        <w:t xml:space="preserve"> </w:t>
      </w:r>
      <w:proofErr w:type="spellStart"/>
      <w:proofErr w:type="gramStart"/>
      <w:r w:rsidRPr="00120DD9">
        <w:rPr>
          <w:lang w:val="en-US"/>
        </w:rPr>
        <w:t>application.We</w:t>
      </w:r>
      <w:proofErr w:type="spellEnd"/>
      <w:proofErr w:type="gramEnd"/>
      <w:r w:rsidRPr="00120DD9">
        <w:rPr>
          <w:lang w:val="en-US"/>
        </w:rPr>
        <w:t xml:space="preserve"> define four kinds of </w:t>
      </w:r>
      <w:proofErr w:type="spellStart"/>
      <w:r w:rsidRPr="00120DD9">
        <w:rPr>
          <w:lang w:val="en-US"/>
        </w:rPr>
        <w:t>SDCs</w:t>
      </w:r>
      <w:proofErr w:type="spellEnd"/>
      <w:r w:rsidRPr="00120DD9">
        <w:rPr>
          <w:lang w:val="en-US"/>
        </w:rPr>
        <w:t xml:space="preserve"> as follows:</w:t>
      </w:r>
    </w:p>
    <w:p w14:paraId="5F16DFAD" w14:textId="7BA22A63" w:rsidR="00120DD9" w:rsidRPr="00120DD9" w:rsidRDefault="00120DD9" w:rsidP="00120DD9">
      <w:pPr>
        <w:ind w:left="708"/>
        <w:jc w:val="both"/>
        <w:rPr>
          <w:lang w:val="en-US"/>
        </w:rPr>
      </w:pPr>
      <w:r w:rsidRPr="00120DD9">
        <w:rPr>
          <w:lang w:val="en-US"/>
        </w:rPr>
        <w:t xml:space="preserve">• SDC-1: The top ranked element predicted by the </w:t>
      </w:r>
      <w:proofErr w:type="spellStart"/>
      <w:r w:rsidRPr="00120DD9">
        <w:rPr>
          <w:lang w:val="en-US"/>
        </w:rPr>
        <w:t>DNN</w:t>
      </w:r>
      <w:proofErr w:type="spellEnd"/>
      <w:r w:rsidRPr="00120DD9">
        <w:rPr>
          <w:lang w:val="en-US"/>
        </w:rPr>
        <w:t xml:space="preserve"> is different</w:t>
      </w:r>
      <w:r>
        <w:rPr>
          <w:lang w:val="en-US"/>
        </w:rPr>
        <w:t xml:space="preserve"> </w:t>
      </w:r>
      <w:r w:rsidRPr="00120DD9">
        <w:rPr>
          <w:lang w:val="en-US"/>
        </w:rPr>
        <w:t>from that predicted by its fault-free execution. This is the most</w:t>
      </w:r>
      <w:r>
        <w:rPr>
          <w:lang w:val="en-US"/>
        </w:rPr>
        <w:t xml:space="preserve"> </w:t>
      </w:r>
      <w:r w:rsidRPr="00120DD9">
        <w:rPr>
          <w:lang w:val="en-US"/>
        </w:rPr>
        <w:t xml:space="preserve">critical </w:t>
      </w:r>
      <w:proofErr w:type="spellStart"/>
      <w:r w:rsidRPr="00120DD9">
        <w:rPr>
          <w:lang w:val="en-US"/>
        </w:rPr>
        <w:t>SDC</w:t>
      </w:r>
      <w:proofErr w:type="spellEnd"/>
      <w:r w:rsidRPr="00120DD9">
        <w:rPr>
          <w:lang w:val="en-US"/>
        </w:rPr>
        <w:t xml:space="preserve"> because the top-ranked element is what is typically</w:t>
      </w:r>
      <w:r>
        <w:rPr>
          <w:lang w:val="en-US"/>
        </w:rPr>
        <w:t xml:space="preserve"> </w:t>
      </w:r>
      <w:r w:rsidRPr="00120DD9">
        <w:rPr>
          <w:lang w:val="en-US"/>
        </w:rPr>
        <w:t>used for downstream processing.</w:t>
      </w:r>
    </w:p>
    <w:p w14:paraId="28E277F6" w14:textId="34327EDC" w:rsidR="00120DD9" w:rsidRPr="00120DD9" w:rsidRDefault="00120DD9" w:rsidP="00120DD9">
      <w:pPr>
        <w:ind w:left="708"/>
        <w:jc w:val="both"/>
        <w:rPr>
          <w:lang w:val="en-US"/>
        </w:rPr>
      </w:pPr>
      <w:r w:rsidRPr="00120DD9">
        <w:rPr>
          <w:lang w:val="en-US"/>
        </w:rPr>
        <w:t>• SDC-5: The top ranked element is not one of the top five predicted</w:t>
      </w:r>
      <w:r>
        <w:rPr>
          <w:lang w:val="en-US"/>
        </w:rPr>
        <w:t xml:space="preserve"> </w:t>
      </w:r>
      <w:r w:rsidRPr="00120DD9">
        <w:rPr>
          <w:lang w:val="en-US"/>
        </w:rPr>
        <w:t xml:space="preserve">elements of the fault-free execution of the </w:t>
      </w:r>
      <w:proofErr w:type="spellStart"/>
      <w:r w:rsidRPr="00120DD9">
        <w:rPr>
          <w:lang w:val="en-US"/>
        </w:rPr>
        <w:t>DNN</w:t>
      </w:r>
      <w:proofErr w:type="spellEnd"/>
      <w:r w:rsidRPr="00120DD9">
        <w:rPr>
          <w:lang w:val="en-US"/>
        </w:rPr>
        <w:t>.</w:t>
      </w:r>
    </w:p>
    <w:p w14:paraId="2F65AC15" w14:textId="77777777" w:rsidR="00120DD9" w:rsidRDefault="00120DD9" w:rsidP="00120DD9">
      <w:pPr>
        <w:ind w:left="708"/>
        <w:jc w:val="both"/>
        <w:rPr>
          <w:lang w:val="en-US"/>
        </w:rPr>
      </w:pPr>
      <w:r w:rsidRPr="00120DD9">
        <w:rPr>
          <w:lang w:val="en-US"/>
        </w:rPr>
        <w:t>• SDC-10%: The confidence score of the top ranked element varies</w:t>
      </w:r>
      <w:r>
        <w:rPr>
          <w:lang w:val="en-US"/>
        </w:rPr>
        <w:t xml:space="preserve"> </w:t>
      </w:r>
      <w:r w:rsidRPr="00120DD9">
        <w:rPr>
          <w:lang w:val="en-US"/>
        </w:rPr>
        <w:t>by more than +/-10% of its fault-free execution.</w:t>
      </w:r>
      <w:r>
        <w:rPr>
          <w:lang w:val="en-US"/>
        </w:rPr>
        <w:t xml:space="preserve"> </w:t>
      </w:r>
    </w:p>
    <w:p w14:paraId="7C483E52" w14:textId="673FE2CD" w:rsidR="00120DD9" w:rsidRPr="00120DD9" w:rsidRDefault="00120DD9" w:rsidP="00120DD9">
      <w:pPr>
        <w:ind w:left="708"/>
        <w:jc w:val="both"/>
        <w:rPr>
          <w:lang w:val="en-US"/>
        </w:rPr>
      </w:pPr>
      <w:r w:rsidRPr="00120DD9">
        <w:rPr>
          <w:lang w:val="en-US"/>
        </w:rPr>
        <w:t>• SDC-20%: The confidence score of the top ranked element varies</w:t>
      </w:r>
      <w:r>
        <w:rPr>
          <w:lang w:val="en-US"/>
        </w:rPr>
        <w:t xml:space="preserve"> </w:t>
      </w:r>
      <w:r w:rsidRPr="00120DD9">
        <w:rPr>
          <w:lang w:val="en-US"/>
        </w:rPr>
        <w:t>by more than +/-20% of its fault-free execution.</w:t>
      </w:r>
    </w:p>
    <w:sectPr w:rsidR="00120DD9" w:rsidRPr="00120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BiolinumT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D9"/>
    <w:rsid w:val="00120DD9"/>
    <w:rsid w:val="00191580"/>
    <w:rsid w:val="00350ACE"/>
    <w:rsid w:val="0084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1276"/>
  <w15:chartTrackingRefBased/>
  <w15:docId w15:val="{F269B39E-9F75-417D-910F-0A10BAF4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mesa</dc:creator>
  <cp:keywords/>
  <dc:description/>
  <cp:lastModifiedBy>luis mesa</cp:lastModifiedBy>
  <cp:revision>1</cp:revision>
  <dcterms:created xsi:type="dcterms:W3CDTF">2021-08-06T12:13:00Z</dcterms:created>
  <dcterms:modified xsi:type="dcterms:W3CDTF">2021-08-14T21:25:00Z</dcterms:modified>
</cp:coreProperties>
</file>