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Relación de facturas correspondientes al mes de {{MES}} del 2025</w:t>
      </w:r>
    </w:p>
    <w:p>
      <w:r>
        <w:t>Partida: {{PARTIDA}} - {{DESCRIPCION}}</w:t>
      </w:r>
    </w:p>
    <w:p>
      <w:r>
        <w:t>Total facturas: {{TOTAL_FACTURAS}}</w:t>
      </w:r>
    </w:p>
    <w:p>
      <w:r>
        <w:t>Monto total: {{MONTO_TOTAL}}</w:t>
      </w:r>
    </w:p>
    <w:p>
      <w:r>
        <w:t>{{FACTURAS_TABLE}}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No.</w:t>
            </w:r>
          </w:p>
        </w:tc>
        <w:tc>
          <w:tcPr>
            <w:tcW w:type="dxa" w:w="1234"/>
          </w:tcPr>
          <w:p>
            <w:r>
              <w:t>Fecha</w:t>
            </w:r>
          </w:p>
        </w:tc>
        <w:tc>
          <w:tcPr>
            <w:tcW w:type="dxa" w:w="1234"/>
          </w:tcPr>
          <w:p>
            <w:r>
              <w:t>Emisor</w:t>
            </w:r>
          </w:p>
        </w:tc>
        <w:tc>
          <w:tcPr>
            <w:tcW w:type="dxa" w:w="1234"/>
          </w:tcPr>
          <w:p>
            <w:r>
              <w:t>Conceptos</w:t>
            </w:r>
          </w:p>
        </w:tc>
        <w:tc>
          <w:tcPr>
            <w:tcW w:type="dxa" w:w="1234"/>
          </w:tcPr>
          <w:p>
            <w:r>
              <w:t>Folio</w:t>
            </w:r>
          </w:p>
        </w:tc>
        <w:tc>
          <w:tcPr>
            <w:tcW w:type="dxa" w:w="1234"/>
          </w:tcPr>
          <w:p>
            <w:r>
              <w:t>RFC</w:t>
            </w:r>
          </w:p>
        </w:tc>
        <w:tc>
          <w:tcPr>
            <w:tcW w:type="dxa" w:w="1234"/>
          </w:tcPr>
          <w:p>
            <w:r>
              <w:t>Importe</w:t>
            </w:r>
          </w:p>
        </w:tc>
      </w:tr>
      <w:tr>
        <w:tc>
          <w:tcPr>
            <w:tcW w:type="dxa" w:w="1234"/>
          </w:tcPr>
          <w:p>
            <w:r>
              <w:t>{{FACTURAS_TABLE}}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