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Εισαγωγή</w:t>
      </w:r>
    </w:p>
    <w:p>
      <w:pPr>
        <w:spacing w:after="240"/>
      </w:pPr>
      <w:r>
        <w:rPr>
          <w:rFonts w:ascii="Calibri" w:hAnsi="Calibri" w:cs="Calibri"/>
          <w:color w:val="555555"/>
          <w:sz w:val="22"/>
        </w:rPr>
        <w:t>Η κοινωνική νόηση παρουσιάζεται ως τρόπος να μελετάμε το πώς οι άνθρωποι κατασκευάζουν, οργανώνουν και χρησιμοποιούν κοινωνική γνώση μέσα σε συγκεκριμένα πλαίσια. Η ενότητα δίνει ιστορικό υπόβαθρο, τα μεταφορικά μοντέλα του κοινωνικού δράστη και την κοινωνική αντίληψη.</w:t>
      </w:r>
    </w:p>
    <w:p>
      <w:pPr>
        <w:pStyle w:val="Heading1"/>
      </w:pPr>
      <w:r>
        <w:t>Πηγές</w:t>
      </w:r>
    </w:p>
    <w:p>
      <w:pPr>
        <w:pStyle w:val="ListBullet"/>
      </w:pPr>
      <w:r>
        <w:t>Διάλεξη 1: Εισαγωγή στην κοινωνική νόηση (1) - 1. Εισαγωγή στην κοινωνική νόηση (1).pptx, διαφάνειες 1-53.</w:t>
      </w:r>
    </w:p>
    <w:p>
      <w:pPr>
        <w:pStyle w:val="ListBullet"/>
      </w:pPr>
      <w:r>
        <w:t>Dickerson: Διάλεξη 1 Dickerson.pdf, σελίδες βιβλίου 39-42, 58-59, 347-349.</w:t>
      </w:r>
    </w:p>
    <w:p>
      <w:pPr>
        <w:pStyle w:val="ListBullet"/>
      </w:pPr>
      <w:r>
        <w:t>Διάλεξη 2: Εισαγωγή στην κοινωνική νόηση (2) - 2. Εισαγωγή στην κοινωνική νόηση (2).pptx, διαφάνειες 1-55.</w:t>
      </w:r>
    </w:p>
    <w:p>
      <w:pPr>
        <w:pStyle w:val="ListBullet"/>
      </w:pPr>
      <w:r>
        <w:t>Dickerson: Διάλεξη 2 Dickerson.pdf, σελίδες βιβλίου 37-39, 43-49, 55-65, 357-364.</w:t>
      </w:r>
    </w:p>
    <w:p>
      <w:pPr>
        <w:pStyle w:val="Heading1"/>
      </w:pPr>
      <w:r>
        <w:t>Βασικές έννοιες</w:t>
      </w:r>
    </w:p>
    <w:p>
      <w:pPr>
        <w:spacing w:after="160"/>
      </w:pPr>
      <w:r>
        <w:t>Οι έννοιες είναι δομημένες για κανονικό διάβασμα: κεντρική ιδέα, παράδειγμα εφαρμογής, κριτική παρατήρηση και εξεταστική παγίδα.</w:t>
      </w:r>
    </w:p>
    <w:p>
      <w:pPr>
        <w:pStyle w:val="Heading2"/>
      </w:pPr>
      <w:r>
        <w:t>1. κοινωνική νόηση ως ερευνητική προσέγγιση</w:t>
      </w:r>
    </w:p>
    <w:p>
      <w:r>
        <w:rPr>
          <w:b/>
        </w:rPr>
        <w:t xml:space="preserve">Κεντρική ιδέα: </w:t>
      </w:r>
      <w:r>
        <w:t>Να συνδεθούν οι γνωστικές αναπαραστάσεις με το κοινωνικό πλαίσιο μέσα στο οποίο αποκτούν νόημα.</w:t>
      </w:r>
    </w:p>
    <w:p>
      <w:r>
        <w:rPr>
          <w:b/>
        </w:rPr>
        <w:t xml:space="preserve">Παράδειγμα εφαρμογής: </w:t>
      </w:r>
      <w:r>
        <w:t>Σε περίπτωση όπου ζητείται να εξηγηθεί γιατί δύο άτομα αντιλαμβάνονται διαφορετικά το ίδιο κοινωνικό γεγονός, Να εξεταστεί ποια σχήματα, στόχοι και σχέσεις κάνουν ορισμένες πληροφορίες πιο διαθέσιμες.</w:t>
      </w:r>
    </w:p>
    <w:p>
      <w:r>
        <w:rPr>
          <w:b/>
        </w:rPr>
        <w:t xml:space="preserve">Κριτική παρατήρηση: </w:t>
      </w:r>
      <w:r>
        <w:t>Να ερωτηθεί αν η ανάλυση μετατρέπει ένα κοινωνικό πρόβλημα σε καθαρά ατομική επεξεργασία πληροφοριών.</w:t>
      </w:r>
    </w:p>
    <w:p>
      <w:r>
        <w:rPr>
          <w:b/>
        </w:rPr>
        <w:t xml:space="preserve">Πρόσεξε στις εξετάσεις: </w:t>
      </w:r>
      <w:r>
        <w:t>Να παρουσιαστεί η αντίληψη ως απλή φωτογραφική καταγραφή της πραγματικότητας.</w:t>
      </w:r>
    </w:p>
    <w:p>
      <w:r>
        <w:rPr>
          <w:rFonts w:ascii="Calibri" w:hAnsi="Calibri" w:cs="Calibri"/>
          <w:color w:val="555555"/>
          <w:sz w:val="18"/>
        </w:rPr>
        <w:t>Πηγή: Διαλέξεις 1-2, Dickerson σελ. 37-49 και 58-65</w:t>
      </w:r>
    </w:p>
    <w:p>
      <w:pPr>
        <w:pStyle w:val="Heading2"/>
      </w:pPr>
      <w:r>
        <w:t>2. ενδοσκόπηση και συμπεριφοριστική κριτική</w:t>
      </w:r>
    </w:p>
    <w:p>
      <w:r>
        <w:rPr>
          <w:b/>
        </w:rPr>
        <w:t xml:space="preserve">Κεντρική ιδέα: </w:t>
      </w:r>
      <w:r>
        <w:t>Να αναγνωριστεί ότι η ενδοσκόπηση άνοιξε το ερώτημα του νου αλλά είχε πρόβλημα αναπαραγωγιμότητας.</w:t>
      </w:r>
    </w:p>
    <w:p>
      <w:r>
        <w:rPr>
          <w:b/>
        </w:rPr>
        <w:t xml:space="preserve">Παράδειγμα εφαρμογής: </w:t>
      </w:r>
      <w:r>
        <w:t>Σε περίπτωση όπου μια θεωρία βασίζεται αποκλειστικά σε προσωπικές αναφορές για εσωτερικές καταστάσεις, Να ζητηθούν δείκτες που συνδέουν την υποκειμενική εμπειρία με παρατηρήσιμες κοινωνικές πρακτικές.</w:t>
      </w:r>
    </w:p>
    <w:p>
      <w:r>
        <w:rPr>
          <w:b/>
        </w:rPr>
        <w:t xml:space="preserve">Κριτική παρατήρηση: </w:t>
      </w:r>
      <w:r>
        <w:t>Να αποφευχθεί τόσο η άκριτη αποδοχή της ενδοσκόπησης όσο και η πλήρης διαγραφή του νοήματος.</w:t>
      </w:r>
    </w:p>
    <w:p>
      <w:r>
        <w:rPr>
          <w:b/>
        </w:rPr>
        <w:t xml:space="preserve">Πρόσεξε στις εξετάσεις: </w:t>
      </w:r>
      <w:r>
        <w:t>Να θεωρηθεί ότι ό,τι δεν είναι άμεσα παρατηρήσιμο δεν έχει θέση στην κοινωνική ψυχολογία.</w:t>
      </w:r>
    </w:p>
    <w:p>
      <w:r>
        <w:rPr>
          <w:rFonts w:ascii="Calibri" w:hAnsi="Calibri" w:cs="Calibri"/>
          <w:color w:val="555555"/>
          <w:sz w:val="18"/>
        </w:rPr>
        <w:t>Πηγή: Διάλεξη 1, διαφ. 5-18</w:t>
      </w:r>
    </w:p>
    <w:p>
      <w:pPr>
        <w:pStyle w:val="Heading2"/>
      </w:pPr>
      <w:r>
        <w:t>3. γνωστική επανάσταση</w:t>
      </w:r>
    </w:p>
    <w:p>
      <w:r>
        <w:rPr>
          <w:b/>
        </w:rPr>
        <w:t xml:space="preserve">Κεντρική ιδέα: </w:t>
      </w:r>
      <w:r>
        <w:t>Να φανεί ότι η γνωστική επανάσταση επανέφερε εσωτερικές δομές και επεξεργασία ως αντικείμενα μελέτης.</w:t>
      </w:r>
    </w:p>
    <w:p>
      <w:r>
        <w:rPr>
          <w:b/>
        </w:rPr>
        <w:t xml:space="preserve">Παράδειγμα εφαρμογής: </w:t>
      </w:r>
      <w:r>
        <w:t>Σε περίπτωση όπου ένα απλό μοντέλο ερεθίσματος-απόκρισης δεν εξηγεί γλώσσα, προσδοκίες και νόημα, Να αναζητηθούν οι νοητικές οργανώσεις που κάνουν το ίδιο ερέθισμα να οδηγεί σε διαφορετική απάντηση.</w:t>
      </w:r>
    </w:p>
    <w:p>
      <w:r>
        <w:rPr>
          <w:b/>
        </w:rPr>
        <w:t xml:space="preserve">Κριτική παρατήρηση: </w:t>
      </w:r>
      <w:r>
        <w:t>Να ελεγχθεί αν η νέα έμφαση στον νου αγνοεί τις κοινωνικές σχέσεις που οργανώνουν τη νόηση.</w:t>
      </w:r>
    </w:p>
    <w:p>
      <w:r>
        <w:rPr>
          <w:b/>
        </w:rPr>
        <w:t xml:space="preserve">Πρόσεξε στις εξετάσεις: </w:t>
      </w:r>
      <w:r>
        <w:t>Να παρουσιαστεί η γνωστική επανάσταση ως απλή επιστροφή σε αόριστη ενδοσκόπηση.</w:t>
      </w:r>
    </w:p>
    <w:p>
      <w:r>
        <w:rPr>
          <w:rFonts w:ascii="Calibri" w:hAnsi="Calibri" w:cs="Calibri"/>
          <w:color w:val="555555"/>
          <w:sz w:val="18"/>
        </w:rPr>
        <w:t>Πηγή: Διάλεξη 1, διαφ. 17-27</w:t>
      </w:r>
    </w:p>
    <w:p>
      <w:pPr>
        <w:pStyle w:val="Heading2"/>
      </w:pPr>
      <w:r>
        <w:t>4. μοντέλο γνωστικής συνέπειας</w:t>
      </w:r>
    </w:p>
    <w:p>
      <w:r>
        <w:rPr>
          <w:b/>
        </w:rPr>
        <w:t xml:space="preserve">Κεντρική ιδέα: </w:t>
      </w:r>
      <w:r>
        <w:t>Να εξηγηθεί η πίεση μείωσης αντιφάσεων ανάμεσα σε πεποιθήσεις, στάσεις και πράξεις.</w:t>
      </w:r>
    </w:p>
    <w:p>
      <w:r>
        <w:rPr>
          <w:b/>
        </w:rPr>
        <w:t xml:space="preserve">Παράδειγμα εφαρμογής: </w:t>
      </w:r>
      <w:r>
        <w:t>Σε περίπτωση όπου ένα άτομο υπερασπίζεται μια επιλογή που συγκρούεται με προηγούμενες αξίες του, Να αναλυθεί ποια γνωστικά στοιχεία συγκρούονται και ποια αλλαγή μειώνει την ασυμφωνία.</w:t>
      </w:r>
    </w:p>
    <w:p>
      <w:r>
        <w:rPr>
          <w:b/>
        </w:rPr>
        <w:t xml:space="preserve">Κριτική παρατήρηση: </w:t>
      </w:r>
      <w:r>
        <w:t>Να ερωτηθεί ποια κοινωνικά ακροατήρια κάνουν ορισμένες αντιφάσεις πιο απειλητικές από άλλες.</w:t>
      </w:r>
    </w:p>
    <w:p>
      <w:r>
        <w:rPr>
          <w:b/>
        </w:rPr>
        <w:t xml:space="preserve">Πρόσεξε στις εξετάσεις: </w:t>
      </w:r>
      <w:r>
        <w:t>Να υποτεθεί ότι οι άνθρωποι αναζητούν πάντα λογική συνέπεια ανεξάρτητα από κίνητρα και πλαίσιο.</w:t>
      </w:r>
    </w:p>
    <w:p>
      <w:r>
        <w:rPr>
          <w:rFonts w:ascii="Calibri" w:hAnsi="Calibri" w:cs="Calibri"/>
          <w:color w:val="555555"/>
          <w:sz w:val="18"/>
        </w:rPr>
        <w:t>Πηγή: Διάλεξη 1, διαφ. 28 και 33</w:t>
      </w:r>
    </w:p>
    <w:p>
      <w:pPr>
        <w:pStyle w:val="Heading2"/>
      </w:pPr>
      <w:r>
        <w:t>5. απλοϊκός επιστήμονας</w:t>
      </w:r>
    </w:p>
    <w:p>
      <w:r>
        <w:rPr>
          <w:b/>
        </w:rPr>
        <w:t xml:space="preserve">Κεντρική ιδέα: </w:t>
      </w:r>
      <w:r>
        <w:t>Να φανεί η τάση αναζήτησης αιτιών για πρόβλεψη και έλεγχο.</w:t>
      </w:r>
    </w:p>
    <w:p>
      <w:r>
        <w:rPr>
          <w:b/>
        </w:rPr>
        <w:t xml:space="preserve">Παράδειγμα εφαρμογής: </w:t>
      </w:r>
      <w:r>
        <w:t>Σε περίπτωση όπου κάποιος προσπαθεί να καταλάβει γιατί απέτυχε σε μια εξέταση, Να διακριθούν εσωτερικές, εξωτερικές, σταθερές και μεταβλητές εξηγήσεις.</w:t>
      </w:r>
    </w:p>
    <w:p>
      <w:r>
        <w:rPr>
          <w:b/>
        </w:rPr>
        <w:t xml:space="preserve">Κριτική παρατήρηση: </w:t>
      </w:r>
      <w:r>
        <w:t>Να τεθεί το ερώτημα αν οι αιτίες επιλέγονται μόνο λογικά ή και για αυτοπροστασία.</w:t>
      </w:r>
    </w:p>
    <w:p>
      <w:r>
        <w:rPr>
          <w:b/>
        </w:rPr>
        <w:t xml:space="preserve">Πρόσεξε στις εξετάσεις: </w:t>
      </w:r>
      <w:r>
        <w:t>Να θεωρηθεί ότι οι άνθρωποι κάνουν πάντα ουδέτερες επιστημονικές αναλύσεις.</w:t>
      </w:r>
    </w:p>
    <w:p>
      <w:r>
        <w:rPr>
          <w:rFonts w:ascii="Calibri" w:hAnsi="Calibri" w:cs="Calibri"/>
          <w:color w:val="555555"/>
          <w:sz w:val="18"/>
        </w:rPr>
        <w:t>Πηγή: Διάλεξη 1, διαφ. 29 και Διάλεξη 6</w:t>
      </w:r>
    </w:p>
    <w:p>
      <w:pPr>
        <w:pStyle w:val="Heading2"/>
      </w:pPr>
      <w:r>
        <w:t>6. γνωστικός φιλάργυρος</w:t>
      </w:r>
    </w:p>
    <w:p>
      <w:r>
        <w:rPr>
          <w:b/>
        </w:rPr>
        <w:t xml:space="preserve">Κεντρική ιδέα: </w:t>
      </w:r>
      <w:r>
        <w:t>Να αναδειχθεί η χρήση ευρετικών όταν οι γνωστικοί πόροι είναι περιορισμένοι.</w:t>
      </w:r>
    </w:p>
    <w:p>
      <w:r>
        <w:rPr>
          <w:b/>
        </w:rPr>
        <w:t xml:space="preserve">Παράδειγμα εφαρμογής: </w:t>
      </w:r>
      <w:r>
        <w:t>Σε περίπτωση όπου σε συνέντευξη εργασίας σχηματίζεται γρήγορη εντύπωση από εμφάνιση και λίγες πληροφορίες, Να εξεταστεί ποια συντόμευση κάνει την κρίση γρήγορη αλλά πιθανώς στρεβλή.</w:t>
      </w:r>
    </w:p>
    <w:p>
      <w:r>
        <w:rPr>
          <w:b/>
        </w:rPr>
        <w:t xml:space="preserve">Κριτική παρατήρηση: </w:t>
      </w:r>
      <w:r>
        <w:t>Να μη θεωρηθεί η συντόμευση απλώς ατομική αδυναμία, αλλά και πρακτική που ευνοείται από θεσμικά πλαίσια.</w:t>
      </w:r>
    </w:p>
    <w:p>
      <w:r>
        <w:rPr>
          <w:b/>
        </w:rPr>
        <w:t xml:space="preserve">Πρόσεξε στις εξετάσεις: </w:t>
      </w:r>
      <w:r>
        <w:t>Να εξηγηθούν όλα τα σφάλματα ως τεμπελιά του ατόμου.</w:t>
      </w:r>
    </w:p>
    <w:p>
      <w:r>
        <w:rPr>
          <w:rFonts w:ascii="Calibri" w:hAnsi="Calibri" w:cs="Calibri"/>
          <w:color w:val="555555"/>
          <w:sz w:val="18"/>
        </w:rPr>
        <w:t>Πηγή: Διάλεξη 1, διαφ. 30 και 42-49</w:t>
      </w:r>
    </w:p>
    <w:p>
      <w:pPr>
        <w:pStyle w:val="Heading2"/>
      </w:pPr>
      <w:r>
        <w:t>7. τακτικός βάσει κινήτρων</w:t>
      </w:r>
    </w:p>
    <w:p>
      <w:r>
        <w:rPr>
          <w:b/>
        </w:rPr>
        <w:t xml:space="preserve">Κεντρική ιδέα: </w:t>
      </w:r>
      <w:r>
        <w:t>Να αναγνωριστεί ότι τα κίνητρα αλλάζουν το βάθος και τον τύπο επεξεργασίας.</w:t>
      </w:r>
    </w:p>
    <w:p>
      <w:r>
        <w:rPr>
          <w:b/>
        </w:rPr>
        <w:t xml:space="preserve">Παράδειγμα εφαρμογής: </w:t>
      </w:r>
      <w:r>
        <w:t>Σε περίπτωση όπου το ίδιο άτομο σκέφτεται αναλυτικά όταν το θέμα το απειλεί αλλά γρήγορα όταν δεν το αφορά, Να διακρίνουμε κίνητρο ακρίβειας από κίνητρο υπεράσπισης ταυτότητας.</w:t>
      </w:r>
    </w:p>
    <w:p>
      <w:r>
        <w:rPr>
          <w:b/>
        </w:rPr>
        <w:t xml:space="preserve">Κριτική παρατήρηση: </w:t>
      </w:r>
      <w:r>
        <w:t>Να ερωτηθεί ποιος έχει συμφέρον να ορίσει μια κρίση ως αντικειμενική ή ως προκατειλημμένη.</w:t>
      </w:r>
    </w:p>
    <w:p>
      <w:r>
        <w:rPr>
          <w:b/>
        </w:rPr>
        <w:t xml:space="preserve">Πρόσεξε στις εξετάσεις: </w:t>
      </w:r>
      <w:r>
        <w:t>Να θεωρηθεί ότι όλοι χρησιμοποιούν την ίδια στρατηγική σκέψης σε κάθε περίσταση.</w:t>
      </w:r>
    </w:p>
    <w:p>
      <w:r>
        <w:rPr>
          <w:rFonts w:ascii="Calibri" w:hAnsi="Calibri" w:cs="Calibri"/>
          <w:color w:val="555555"/>
          <w:sz w:val="18"/>
        </w:rPr>
        <w:t>Πηγή: Διάλεξη 1, διαφ. 31</w:t>
      </w:r>
    </w:p>
    <w:p>
      <w:pPr>
        <w:pStyle w:val="Heading2"/>
      </w:pPr>
      <w:r>
        <w:t>8. ενεργοποιημένος δράστης</w:t>
      </w:r>
    </w:p>
    <w:p>
      <w:r>
        <w:rPr>
          <w:b/>
        </w:rPr>
        <w:t xml:space="preserve">Κεντρική ιδέα: </w:t>
      </w:r>
      <w:r>
        <w:t>Να εξηγηθεί η ταχεία ενεργοποίηση κοινωνικών εννοιών από το περιβάλλον.</w:t>
      </w:r>
    </w:p>
    <w:p>
      <w:r>
        <w:rPr>
          <w:b/>
        </w:rPr>
        <w:t xml:space="preserve">Παράδειγμα εφαρμογής: </w:t>
      </w:r>
      <w:r>
        <w:t>Σε περίπτωση όπου μια κατηγορία ενεργοποιείται σχεδόν αυτόματα πριν υπάρξει συνειδητή σκέψη, Να εξεταστεί ποια ερεθίσματα κάνουν μια κατηγορία διαθέσιμη και τι συμπεριφορά διευκολύνουν.</w:t>
      </w:r>
    </w:p>
    <w:p>
      <w:r>
        <w:rPr>
          <w:b/>
        </w:rPr>
        <w:t xml:space="preserve">Κριτική παρατήρηση: </w:t>
      </w:r>
      <w:r>
        <w:t>Να μη μετατραπεί η αυτόματη ενεργοποίηση σε άλλοθι για κοινωνικά επιζήμιες πράξεις.</w:t>
      </w:r>
    </w:p>
    <w:p>
      <w:r>
        <w:rPr>
          <w:b/>
        </w:rPr>
        <w:t xml:space="preserve">Πρόσεξε στις εξετάσεις: </w:t>
      </w:r>
      <w:r>
        <w:t>Να υποστηριχθεί ότι επειδή κάτι ενεργοποιείται αυτόματα δεν μπορεί να αμφισβητηθεί.</w:t>
      </w:r>
    </w:p>
    <w:p>
      <w:r>
        <w:rPr>
          <w:rFonts w:ascii="Calibri" w:hAnsi="Calibri" w:cs="Calibri"/>
          <w:color w:val="555555"/>
          <w:sz w:val="18"/>
        </w:rPr>
        <w:t>Πηγή: Διάλεξη 1, διαφ. 32</w:t>
      </w:r>
    </w:p>
    <w:p>
      <w:pPr>
        <w:pStyle w:val="Heading2"/>
      </w:pPr>
      <w:r>
        <w:t>9. κεντρικά χαρακτηριστικά του Asch</w:t>
      </w:r>
    </w:p>
    <w:p>
      <w:r>
        <w:rPr>
          <w:b/>
        </w:rPr>
        <w:t xml:space="preserve">Κεντρική ιδέα: </w:t>
      </w:r>
      <w:r>
        <w:t>Να δειχθεί ότι ορισμένα χαρακτηριστικά αναδιοργανώνουν το νόημα των υπόλοιπων.</w:t>
      </w:r>
    </w:p>
    <w:p>
      <w:r>
        <w:rPr>
          <w:b/>
        </w:rPr>
        <w:t xml:space="preserve">Παράδειγμα εφαρμογής: </w:t>
      </w:r>
      <w:r>
        <w:t>Σε περίπτωση όπου η λέξη ψυχρός αλλάζει όλη την εντύπωση για ένα κατά τα άλλα ικανό πρόσωπο, Να αναλυθεί γιατί το ίδιο σύνολο επιθέτων δεν έχει ίδια σημασία όταν αλλάζει ένα κεντρικό στοιχείο.</w:t>
      </w:r>
    </w:p>
    <w:p>
      <w:r>
        <w:rPr>
          <w:b/>
        </w:rPr>
        <w:t xml:space="preserve">Κριτική παρατήρηση: </w:t>
      </w:r>
      <w:r>
        <w:t>Να ρωτήσουμε πώς το κοινωνικό πλαίσιο αποφασίζει ποια χαρακτηριστικά γίνονται κεντρικά.</w:t>
      </w:r>
    </w:p>
    <w:p>
      <w:r>
        <w:rPr>
          <w:b/>
        </w:rPr>
        <w:t xml:space="preserve">Πρόσεξε στις εξετάσεις: </w:t>
      </w:r>
      <w:r>
        <w:t>Να αντιμετωπιστεί η εντύπωση ως απλό άθροισμα θετικών και αρνητικών λέξεων.</w:t>
      </w:r>
    </w:p>
    <w:p>
      <w:r>
        <w:rPr>
          <w:rFonts w:ascii="Calibri" w:hAnsi="Calibri" w:cs="Calibri"/>
          <w:color w:val="555555"/>
          <w:sz w:val="18"/>
        </w:rPr>
        <w:t>Πηγή: Διάλεξη 1, διαφ. 36-41</w:t>
      </w:r>
    </w:p>
    <w:p>
      <w:pPr>
        <w:pStyle w:val="Heading2"/>
      </w:pPr>
      <w:r>
        <w:t>10. σειρά και αρνητικότητα στην εντύπωση</w:t>
      </w:r>
    </w:p>
    <w:p>
      <w:r>
        <w:rPr>
          <w:b/>
        </w:rPr>
        <w:t xml:space="preserve">Κεντρική ιδέα: </w:t>
      </w:r>
      <w:r>
        <w:t>Να εξηγηθεί πώς η σειρά και το αρνητικό βάρος αλλάζουν την τελική αξιολόγηση.</w:t>
      </w:r>
    </w:p>
    <w:p>
      <w:r>
        <w:rPr>
          <w:b/>
        </w:rPr>
        <w:t xml:space="preserve">Παράδειγμα εφαρμογής: </w:t>
      </w:r>
      <w:r>
        <w:t>Σε περίπτωση όπου οι πρώτες ή οι αρνητικές πληροφορίες κυριαρχούν σε μια κοινωνική κρίση, Να εξεταστεί αν η πρώτη πληροφορία οργανώνει τις επόμενες ή αν η αρνητική πληροφορία είναι πιο διαγνωστική.</w:t>
      </w:r>
    </w:p>
    <w:p>
      <w:r>
        <w:rPr>
          <w:b/>
        </w:rPr>
        <w:t xml:space="preserve">Κριτική παρατήρηση: </w:t>
      </w:r>
      <w:r>
        <w:t>Να ερωτηθεί γιατί κοινωνικά ορισμένες αρνητικές πληροφορίες γίνονται πιο αξιόπιστες από θετικές.</w:t>
      </w:r>
    </w:p>
    <w:p>
      <w:r>
        <w:rPr>
          <w:b/>
        </w:rPr>
        <w:t xml:space="preserve">Πρόσεξε στις εξετάσεις: </w:t>
      </w:r>
      <w:r>
        <w:t>Να υποτεθεί ότι όλες οι πληροφορίες έχουν ίσο βάρος στην κρίση.</w:t>
      </w:r>
    </w:p>
    <w:p>
      <w:r>
        <w:rPr>
          <w:rFonts w:ascii="Calibri" w:hAnsi="Calibri" w:cs="Calibri"/>
          <w:color w:val="555555"/>
          <w:sz w:val="18"/>
        </w:rPr>
        <w:t>Πηγή: Διάλεξη 1, διαφ. 42-46</w:t>
      </w:r>
    </w:p>
    <w:p>
      <w:pPr>
        <w:pStyle w:val="Heading2"/>
      </w:pPr>
      <w:r>
        <w:t>11. στερεότυπα στην κοινωνική αντίληψη</w:t>
      </w:r>
    </w:p>
    <w:p>
      <w:r>
        <w:rPr>
          <w:b/>
        </w:rPr>
        <w:t xml:space="preserve">Κεντρική ιδέα: </w:t>
      </w:r>
      <w:r>
        <w:t>Να φανεί ότι το στερεότυπο λειτουργεί ως ερμηνευτικό πλαίσιο και όχι μόνο ως λίστα ιδιοτήτων.</w:t>
      </w:r>
    </w:p>
    <w:p>
      <w:r>
        <w:rPr>
          <w:b/>
        </w:rPr>
        <w:t xml:space="preserve">Παράδειγμα εφαρμογής: </w:t>
      </w:r>
      <w:r>
        <w:t>Σε περίπτωση όπου η ίδια συμπεριφορά ερμηνεύεται ως δυναμική σε άνδρα αλλά επιθετική σε γυναίκα, Να αναλυθεί ποια κατηγορία ενεργοποιείται και πώς αλλάζει το νόημα της ίδιας πράξης.</w:t>
      </w:r>
    </w:p>
    <w:p>
      <w:r>
        <w:rPr>
          <w:b/>
        </w:rPr>
        <w:t xml:space="preserve">Κριτική παρατήρηση: </w:t>
      </w:r>
      <w:r>
        <w:t>Να εξεταστεί η σχέση στερεοτύπου, εξουσίας και θεσμικής αξιολόγησης.</w:t>
      </w:r>
    </w:p>
    <w:p>
      <w:r>
        <w:rPr>
          <w:b/>
        </w:rPr>
        <w:t xml:space="preserve">Πρόσεξε στις εξετάσεις: </w:t>
      </w:r>
      <w:r>
        <w:t>Να θεωρηθεί ότι το στερεότυπο είναι απλώς λανθασμένη πληροφορία που διορθώνεται με μία διάλεξη.</w:t>
      </w:r>
    </w:p>
    <w:p>
      <w:r>
        <w:rPr>
          <w:rFonts w:ascii="Calibri" w:hAnsi="Calibri" w:cs="Calibri"/>
          <w:color w:val="555555"/>
          <w:sz w:val="18"/>
        </w:rPr>
        <w:t>Πηγή: Διάλεξη 1, διαφ. 47-49 και Dickerson σελ. 347-349</w:t>
      </w:r>
    </w:p>
    <w:p>
      <w:pPr>
        <w:pStyle w:val="Heading1"/>
      </w:pPr>
      <w:r>
        <w:t>Εξεταστικά σημεία</w:t>
      </w:r>
    </w:p>
    <w:p>
      <w:r>
        <w:t>Πρέπει να μπορείς:</w:t>
      </w:r>
    </w:p>
    <w:p>
      <w:pPr>
        <w:pStyle w:val="ListBullet"/>
      </w:pPr>
      <w:r>
        <w:t>Να εξηγείς το/την κοινωνική νόηση ως ερευνητική προσέγγιση με παράδειγμα και όχι μόνο με ορισμό.</w:t>
      </w:r>
    </w:p>
    <w:p>
      <w:pPr>
        <w:pStyle w:val="ListBullet"/>
      </w:pPr>
      <w:r>
        <w:t>Να εξηγείς το/την ενδοσκόπηση και συμπεριφοριστική κριτική με παράδειγμα και όχι μόνο με ορισμό.</w:t>
      </w:r>
    </w:p>
    <w:p>
      <w:pPr>
        <w:pStyle w:val="ListBullet"/>
      </w:pPr>
      <w:r>
        <w:t>Να εξηγείς το/την γνωστική επανάσταση με παράδειγμα και όχι μόνο με ορισμό.</w:t>
      </w:r>
    </w:p>
    <w:p>
      <w:pPr>
        <w:pStyle w:val="ListBullet"/>
      </w:pPr>
      <w:r>
        <w:t>Να εξηγείς το/την μοντέλο γνωστικής συνέπειας με παράδειγμα και όχι μόνο με ορισμό.</w:t>
      </w:r>
    </w:p>
    <w:p>
      <w:pPr>
        <w:pStyle w:val="ListBullet"/>
      </w:pPr>
      <w:r>
        <w:t>Να εξηγείς το/την απλοϊκός επιστήμονας με παράδειγμα και όχι μόνο με ορισμό.</w:t>
      </w:r>
    </w:p>
    <w:p>
      <w:pPr>
        <w:pStyle w:val="ListBullet"/>
      </w:pPr>
      <w:r>
        <w:t>Να εξηγείς το/την γνωστικός φιλάργυρος με παράδειγμα και όχι μόνο με ορισμό.</w:t>
      </w:r>
    </w:p>
    <w:p>
      <w:pPr>
        <w:pStyle w:val="ListBullet"/>
      </w:pPr>
      <w:r>
        <w:t>Να εξηγείς το/την τακτικός βάσει κινήτρων με παράδειγμα και όχι μόνο με ορισμό.</w:t>
      </w:r>
    </w:p>
    <w:p>
      <w:pPr>
        <w:pStyle w:val="ListBullet"/>
      </w:pPr>
      <w:r>
        <w:t>Να εξηγείς το/την ενεργοποιημένος δράστης με παράδειγμα και όχι μόνο με ορισμό.</w:t>
      </w:r>
    </w:p>
    <w:p>
      <w:r>
        <w:t>Συχνές παγίδες:</w:t>
      </w:r>
    </w:p>
    <w:p>
      <w:pPr>
        <w:pStyle w:val="ListBullet"/>
      </w:pPr>
      <w:r>
        <w:t>Να παρουσιαστεί η αντίληψη ως απλή φωτογραφική καταγραφή της πραγματικότητας.</w:t>
      </w:r>
    </w:p>
    <w:p>
      <w:pPr>
        <w:pStyle w:val="ListBullet"/>
      </w:pPr>
      <w:r>
        <w:t>Να θεωρηθεί ότι ό,τι δεν είναι άμεσα παρατηρήσιμο δεν έχει θέση στην κοινωνική ψυχολογία.</w:t>
      </w:r>
    </w:p>
    <w:p>
      <w:pPr>
        <w:pStyle w:val="ListBullet"/>
      </w:pPr>
      <w:r>
        <w:t>Να παρουσιαστεί η γνωστική επανάσταση ως απλή επιστροφή σε αόριστη ενδοσκόπηση.</w:t>
      </w:r>
    </w:p>
    <w:p>
      <w:pPr>
        <w:pStyle w:val="ListBullet"/>
      </w:pPr>
      <w:r>
        <w:t>Να υποτεθεί ότι οι άνθρωποι αναζητούν πάντα λογική συνέπεια ανεξάρτητα από κίνητρα και πλαίσιο.</w:t>
      </w:r>
    </w:p>
    <w:p>
      <w:pPr>
        <w:pStyle w:val="ListBullet"/>
      </w:pPr>
      <w:r>
        <w:t>Να θεωρηθεί ότι οι άνθρωποι κάνουν πάντα ουδέτερες επιστημονικές αναλύσεις.</w:t>
      </w:r>
    </w:p>
    <w:p>
      <w:pPr>
        <w:pStyle w:val="ListBullet"/>
      </w:pPr>
      <w:r>
        <w:t>Να εξηγηθούν όλα τα σφάλματα ως τεμπελιά του ατόμου.</w:t>
      </w:r>
    </w:p>
    <w:p>
      <w:pPr>
        <w:pStyle w:val="Heading1"/>
      </w:pPr>
      <w:r>
        <w:t>Αναλυτικές σημειώσεις</w:t>
      </w:r>
    </w:p>
    <w:p>
      <w:pPr>
        <w:pStyle w:val="Heading2"/>
      </w:pPr>
      <w:r>
        <w:t>Κοινωνική νόηση ως προσέγγιση</w:t>
      </w:r>
    </w:p>
    <w:p>
      <w:r>
        <w:t>Η κοινωνική νόηση δεν είναι μία μόνο θεωρία. Είναι ερευνητικό πεδίο που ενώνει γνωστική και κοινωνική ψυχολογία για να εξηγήσει πώς οι κοινωνικές πληροφορίες αναπαρίστανται, κωδικοποιούνται, ανακαλούνται και χρησιμοποιούνται.</w:t>
      </w:r>
    </w:p>
    <w:p>
      <w:r>
        <w:t>Το κρίσιμο σημείο είναι ότι η γνώση δεν αντιμετωπίζεται ως ουδέτερη αντιγραφή του κόσμου. Οι άνθρωποι επιλέγουν στοιχεία, τα οργανώνουν σε σχήματα και τα ερμηνεύουν με βάση κίνητρα, σχέσεις, ρόλους και κοινωνικές κατηγορίες.</w:t>
      </w:r>
    </w:p>
    <w:p>
      <w:pPr>
        <w:pStyle w:val="ListBullet"/>
      </w:pPr>
      <w:r>
        <w:t>Κορμός: γνωστικές αναπαραστάσεις, επεξεργασία πληροφοριών, κοινωνικό πλαίσιο.</w:t>
      </w:r>
    </w:p>
    <w:p>
      <w:pPr>
        <w:pStyle w:val="ListBullet"/>
      </w:pPr>
      <w:r>
        <w:t>Παγίδα: να παρουσιαστεί η κοινωνική νόηση σαν απλή ατομική σκέψη χωρίς κοινωνική ιστορία.</w:t>
      </w:r>
    </w:p>
    <w:p>
      <w:pPr>
        <w:pStyle w:val="ListBullet"/>
      </w:pPr>
      <w:r>
        <w:t>Εξεταστικά: να ξεχωρίζεις τον ορισμό της κοινωνικής ψυχολογίας από την ειδική οπτική της κοινωνικής νόησης.</w:t>
      </w:r>
    </w:p>
    <w:p>
      <w:pPr>
        <w:pStyle w:val="Heading2"/>
      </w:pPr>
      <w:r>
        <w:t>Ιστορική διαδρομή και επιστημονικότητα</w:t>
      </w:r>
    </w:p>
    <w:p>
      <w:r>
        <w:t>Οι διαλέξεις ξεκινούν από την ενδοσκόπηση, τη θρησκευτική και φιλοσοφική σκέψη, τον εμπειρισμό, τον δομισμό, τη Gestalt και τον συμπεριφορισμό. Η γνωστική επανάσταση εμφανίζεται ως απάντηση στην αδυναμία του συμπεριφορισμού να εξηγήσει γλώσσα, νόημα και εσωτερική οργάνωση.</w:t>
      </w:r>
    </w:p>
    <w:p>
      <w:r>
        <w:t>Η ιστορική αφήγηση είναι και μεθοδολογική: κάθε σχολή όρισε διαφορετικά τι μετρά ως δεδομένο, τι θεωρείται έγκυρη εξήγηση και πού πρέπει να αναζητάται το αίτιο της συμπεριφοράς.</w:t>
      </w:r>
    </w:p>
    <w:p>
      <w:pPr>
        <w:pStyle w:val="ListBullet"/>
      </w:pPr>
      <w:r>
        <w:t>Η Gestalt θυμίζει ότι το νόημα προκύπτει από σχέσεις και όλο, όχι μόνο από άθροισμα στοιχείων.</w:t>
      </w:r>
    </w:p>
    <w:p>
      <w:pPr>
        <w:pStyle w:val="ListBullet"/>
      </w:pPr>
      <w:r>
        <w:t>Ο συμπεριφορισμός έφερε αυστηρότερη μέτρηση αλλά περιόρισε την ερμηνεία στα παρατηρήσιμα.</w:t>
      </w:r>
    </w:p>
    <w:p>
      <w:pPr>
        <w:pStyle w:val="ListBullet"/>
      </w:pPr>
      <w:r>
        <w:t>Η γνωστική επανάσταση επανέφερε τον νου ως νόμιμο αντικείμενο μελέτης.</w:t>
      </w:r>
    </w:p>
    <w:p>
      <w:pPr>
        <w:pStyle w:val="Heading2"/>
      </w:pPr>
      <w:r>
        <w:t>Μεταφορικά μοντέλα του κοινωνικού δράστη</w:t>
      </w:r>
    </w:p>
    <w:p>
      <w:r>
        <w:t>Τα μοντέλα του κοινωνικού δράστη είναι μεταφορές για το πώς φαντάζεται κάθε εποχή τον άνθρωπο: αναζητητή συνέπειας, απλοϊκό επιστήμονα, γνωστικό φιλάργυρο, τακτικό βάσει κινήτρων ή ενεργοποιημένο δράστη.</w:t>
      </w:r>
    </w:p>
    <w:p>
      <w:r>
        <w:t>Η δυσκολία είναι ότι κάθε μεταφορά φωτίζει κάτι και σκιάζει κάτι άλλο. Ο απλοϊκός επιστήμονας τονίζει την αναζήτηση αιτιών, ο γνωστικός φιλάργυρος την οικονομία σκέψης, ενώ ο τακτικός βάσει κινήτρων δείχνει ότι δεν επεξεργαζόμαστε πάντα με τον ίδιο τρόπο.</w:t>
      </w:r>
    </w:p>
    <w:p>
      <w:pPr>
        <w:pStyle w:val="ListBullet"/>
      </w:pPr>
      <w:r>
        <w:t>Μοντέλο συνέπειας: δυσφορία από αντιφάσεις ανάμεσα σε γνωστικά στοιχεία.</w:t>
      </w:r>
    </w:p>
    <w:p>
      <w:pPr>
        <w:pStyle w:val="ListBullet"/>
      </w:pPr>
      <w:r>
        <w:t>Απλοϊκός επιστήμονας: εξηγήσεις, αιτιακές αποδόσεις, έλεγχος.</w:t>
      </w:r>
    </w:p>
    <w:p>
      <w:pPr>
        <w:pStyle w:val="ListBullet"/>
      </w:pPr>
      <w:r>
        <w:t>Γνωστικός φιλάργυρος: ευρετικές, συντομεύσεις, περιορισμένοι πόροι.</w:t>
      </w:r>
    </w:p>
    <w:p>
      <w:pPr>
        <w:pStyle w:val="ListBullet"/>
      </w:pPr>
      <w:r>
        <w:t>Τακτικός βάσει κινήτρων: η ακρίβεια, η ταυτότητα ή η άμυνα του εαυτού αλλάζουν τη σκέψη.</w:t>
      </w:r>
    </w:p>
    <w:p>
      <w:pPr>
        <w:pStyle w:val="ListBullet"/>
      </w:pPr>
      <w:r>
        <w:t>Ενεργοποιημένος δράστης: γρήγορη, συχνά μη συνειδητή ενεργοποίηση κοινωνικών εννοιών.</w:t>
      </w:r>
    </w:p>
    <w:p>
      <w:pPr>
        <w:pStyle w:val="Heading2"/>
      </w:pPr>
      <w:r>
        <w:t>Κοινωνική αντίληψη και διαμόρφωση εντυπώσεων</w:t>
      </w:r>
    </w:p>
    <w:p>
      <w:r>
        <w:t>Στην κοινωνική αντίληψη, οι άνθρωποι δεν προσθέτουν απλώς πληροφορίες. Οργανώνουν το νόημα γύρω από κεντρικά χαρακτηριστικά, σειρά παρουσίασης, αρνητικότητα, εμφάνιση και στερεοτυπικές προσδοκίες.</w:t>
      </w:r>
    </w:p>
    <w:p>
      <w:r>
        <w:t>Το παράδειγμα του Asch είναι κομβικό: ένα χαρακτηριστικό όπως το θερμός ή ψυχρός μπορεί να αλλάξει τη συνολική εικόνα ενός προσώπου, επειδή αναδιοργανώνει το νόημα των υπόλοιπων χαρακτηριστικών.</w:t>
      </w:r>
    </w:p>
    <w:p>
      <w:pPr>
        <w:pStyle w:val="ListBullet"/>
      </w:pPr>
      <w:r>
        <w:t>Αλγεβρικό μοντέλο: τα χαρακτηριστικά αθροίζονται ή συνδυάζονται μαθηματικά.</w:t>
      </w:r>
    </w:p>
    <w:p>
      <w:pPr>
        <w:pStyle w:val="ListBullet"/>
      </w:pPr>
      <w:r>
        <w:t>Gestalt/διαμόρφωση: η εντύπωση είναι οργανωμένο σύνολο.</w:t>
      </w:r>
    </w:p>
    <w:p>
      <w:pPr>
        <w:pStyle w:val="ListBullet"/>
      </w:pPr>
      <w:r>
        <w:t>Η ίδια συμπεριφορά μπορεί να ερμηνευθεί διαφορετικά όταν ενεργοποιείται στερεότυπο.</w:t>
      </w:r>
    </w:p>
    <w:p>
      <w:pPr>
        <w:pStyle w:val="Heading2"/>
      </w:pPr>
      <w:r>
        <w:t>Κριτικός φακός Dickerson</w:t>
      </w:r>
    </w:p>
    <w:p>
      <w:r>
        <w:t>Η στοχευμένη χρήση του Dickerson βοηθά να μην αντιμετωπιστεί η κοινωνική νόηση ως ουδέτερη τεχνική περιγραφής. Η ερώτηση γίνεται: ποιες παραδοχές για τον νου, την κοινωνία και την επιστήμη κρύβονται πίσω από κάθε μοντέλο;</w:t>
      </w:r>
    </w:p>
    <w:p>
      <w:r>
        <w:t>Η κριτική ανάγνωση επιμένει ότι οι κατηγορίες δεν είναι απλές εσωτερικές αποθήκες πληροφοριών. Έχουν ιστορία, εξουσία και χρήση μέσα σε κοινωνικές πρακτικές.</w:t>
      </w:r>
    </w:p>
    <w:p>
      <w:pPr>
        <w:pStyle w:val="ListBullet"/>
      </w:pPr>
      <w:r>
        <w:t>SOS: σε απάντηση εξέτασης μην αρκεστείς σε ορισμούς. Δείξε τι υποθέτει κάθε ορισμός.</w:t>
      </w:r>
    </w:p>
    <w:p>
      <w:pPr>
        <w:pStyle w:val="ListBullet"/>
      </w:pPr>
      <w:r>
        <w:t>Πρόσεξε τη διαφορά ανάμεσα σε γνωστική οικονομία και κοινωνική/ιδεολογική λειτουργία.</w:t>
      </w:r>
    </w:p>
    <w:p>
      <w:pPr>
        <w:pStyle w:val="Heading1"/>
      </w:pPr>
      <w:r>
        <w:t>Χάρτης διαφανειών</w:t>
      </w:r>
    </w:p>
    <w:p>
      <w:pPr>
        <w:pStyle w:val="Heading2"/>
      </w:pPr>
      <w:r>
        <w:t>Διάλεξη 1: Εισαγωγή στην κοινωνική νόηση (1)</w:t>
      </w:r>
    </w:p>
    <w:p>
      <w:pPr>
        <w:pStyle w:val="ListBullet"/>
      </w:pPr>
      <w:r>
        <w:t>1.1: Εισαγωγή στην κοινωνική νόηση (1) Ιστορία, αρχές, και βασικές έννοιες Διδάσκων: Ευάγγελος Ντόντης</w:t>
      </w:r>
    </w:p>
    <w:p>
      <w:pPr>
        <w:pStyle w:val="ListBullet"/>
      </w:pPr>
      <w:r>
        <w:t>1.2: Επισκόπηση του μαθήματος Ιστορία και κομβικές έννοιες της κοινωνικής νόησης Εαυτός και ταυτότητα Αποδόσεις Στάσεις Δυναμικές ομάδων Στερεότυπα και προκατάληψη Επιθετικότητα Φιλοκοινωνική συμπεριφορά Πόλωση</w:t>
      </w:r>
    </w:p>
    <w:p>
      <w:pPr>
        <w:pStyle w:val="ListBullet"/>
      </w:pPr>
      <w:r>
        <w:t>1.3: Πρώιμα φιλοσοφικά θεμέλια της επιστημονικής ψυχολογίας Απαρχές μοντέρνας ψυχολογίας Η άνοδος και η πτώση του συμπεριφορισμού Αρχές της κοινωνικής νόησης Βασικές αρχές της κοινωνικής νόησης Επισκόπηση της σημερινής διάλεξης</w:t>
      </w:r>
    </w:p>
    <w:p>
      <w:pPr>
        <w:pStyle w:val="ListBullet"/>
      </w:pPr>
      <w:r>
        <w:t>1.4: Μέρος 1 Ιστορικό υπόβαθρο Τι οδήγησε στην ανάδυση της Κοινωνικής Νόησης;</w:t>
      </w:r>
    </w:p>
    <w:p>
      <w:pPr>
        <w:pStyle w:val="ListBullet"/>
      </w:pPr>
      <w:r>
        <w:t>1.5: Τι κοινό έχουν… Βουδισμός Κομφουκιανισμός Άγιος Αυγουστίνος (354-430) Σωκράτης Ιουδαϊσμός Al-Ghazali (1058-1111)</w:t>
      </w:r>
    </w:p>
    <w:p>
      <w:pPr>
        <w:pStyle w:val="ListBullet"/>
      </w:pPr>
      <w:r>
        <w:t>1.6: Τι κοινό έχουν… Βουδισμός Κομφουκιανισμός Άγιος Αυγουστίνος (354-430) Σωκράτης Ιουδαϊσμός Al-Ghazali (1058-1111) ΕΝΔΟΣΚΟΠΗΣΗ Γνώση του εαυτού, αναστοχασμός , αρμονία με κοινότητα και εσωτερικά, βελτίωση χαρακτήρα κτλ.</w:t>
      </w:r>
    </w:p>
    <w:p>
      <w:pPr>
        <w:pStyle w:val="ListBullet"/>
      </w:pPr>
      <w:r>
        <w:t>1.7: Πρώιμα φιλοσοφικά θεμέλια της επιστημονικής ψυχολογίας</w:t>
      </w:r>
    </w:p>
    <w:p>
      <w:pPr>
        <w:pStyle w:val="ListBullet"/>
      </w:pPr>
      <w:r>
        <w:t>1.8: Πρώιμες θρησκείες και φιλοσοφίες Βουδισμός Επιθυμίες οδηγούν σε δυσφορία - σκο πός η εξάλειψη τους Κατα νόηση της φύσης του να υπ οφέρει κα νείς και ο ρόλος της π ροσκόλλησης και της επιθυμίας Στοιχεί α που αποτελούν τον εαυτό (νοητικές μορφές, συναισθήματα, α...</w:t>
      </w:r>
    </w:p>
    <w:p>
      <w:pPr>
        <w:pStyle w:val="ListBullet"/>
      </w:pPr>
      <w:r>
        <w:t>1.9: Πρώιμες θρησκείες και φιλοσοφίες Ιουδαϊσμός Ανθρώπινη δυνατότητα για καλό και κακό - ψυχισμός ως φύσει αντικρουόμενος λόγω παθών και επιθυμιών Ελεύθερη βούληση μεταξύ σωστού λάθους και συνεχόμενη αλλαγή και βελτίωση (εαυτός ως μεταβαλλόμενος) Προσπάθεια για τι...</w:t>
      </w:r>
    </w:p>
    <w:p>
      <w:pPr>
        <w:pStyle w:val="ListBullet"/>
      </w:pPr>
      <w:r>
        <w:t>1.10: Ισλαμική και Χριστιανική φιλοσοφία Ισλ αμική Φιλοσοφία: Al-Ghazali : έννοι α του εαυτού, διερεύνηση αιτιών θλίψης και χαράς, συσχέτιση ψυχικού κόσμου, συμπεριφοράς και κινητρων - σημασία ενδοσκόπησης Ibn Sina ( Αβικέννας) : διερεύνηση των διεργ ασιών της σκέψη...</w:t>
      </w:r>
    </w:p>
    <w:p>
      <w:pPr>
        <w:pStyle w:val="ListBullet"/>
      </w:pPr>
      <w:r>
        <w:t>1.11: Αρχαία ελληνική φιλοσοφία Ορθολογισμός και εμ πειρισμός Ξενοφάνης : Γνώμες και υπ οθέσεις μέσω π ροσω πικής γνώσης και εμπειρίας και όχι κάποιας προϋπάρχουσας γνώσης Αριστοτέλης : Σημ ασία της παρατήρησης και της αισθητηριακής εμπειρίας - η ψυχή αναπτύσσεται κ...</w:t>
      </w:r>
    </w:p>
    <w:p>
      <w:pPr>
        <w:pStyle w:val="ListBullet"/>
      </w:pPr>
      <w:r>
        <w:t>1.12: Εμ πειρισμός &amp; Συνειρμισμός/Συνδετισμός (17-18oς αιών.) Εμ πειρισμός Ο νους απ οκτά π εριεχόμενο μόνο μέσω της εμ πειρίας (και κατ’ επέκταση της παρατήρησης) – tabula rasa Το π ερι βάλλον είναι η μόνη πηγή γνώσης Συνειρμισμός / Συνδετισμός (associationism): Ισ...</w:t>
      </w:r>
    </w:p>
    <w:p>
      <w:pPr>
        <w:pStyle w:val="ListBullet"/>
      </w:pPr>
      <w:r>
        <w:t>1.13: Βουλησιαρχία &amp; Δομισμός (τέλη 19ου - αρχές 20ου αιών.) Wundt : Ιδρύει το π ρώτο εργ αστήριο πειραματικής ψυχολογίας στο Πανεπιστήμιο της Λειψίας το 1879 Πε ποίθηση πως η συνείδηση δεν δημιουργείται από κάποια ουσία ή πράγμα Επ ιθυμί α να χρησιμοποιήσει την ενδ...</w:t>
      </w:r>
    </w:p>
    <w:p>
      <w:pPr>
        <w:pStyle w:val="ListBullet"/>
      </w:pPr>
      <w:r>
        <w:t>1.14: Παρόλα αυτά…</w:t>
      </w:r>
    </w:p>
    <w:p>
      <w:pPr>
        <w:pStyle w:val="ListBullet"/>
      </w:pPr>
      <w:r>
        <w:t>1.15: Κριτική προς δομική φιλοσοφία &amp; Gestalt Kant (1781/1969): O νους δημιουργεί σύνολ α αισθήσεων και αντιλήψεων, κατανοεί αιτίες και αποτελέσματα ως σύνολα Κατα σκευή τάξης μέσ α από τις ιδιότητες του ευρύτερου πλαισίου Gestalt (α ρχές π ρος μέσ α 20ου αιών.) Έ ρ...</w:t>
      </w:r>
    </w:p>
    <w:p>
      <w:pPr>
        <w:pStyle w:val="ListBullet"/>
      </w:pPr>
      <w:r>
        <w:t xml:space="preserve">1.16: </w:t>
      </w:r>
    </w:p>
    <w:p>
      <w:pPr>
        <w:pStyle w:val="ListBullet"/>
      </w:pPr>
      <w:r>
        <w:t>1.17: Επα νάστ αση: Συμπεριφορισμός ( Αρχές 1900) Κριτική π ρος την ενδοσκό πηση: Έλλειψη συμμόρφωσης στα επιστημονικά στάνταρ Δεδομέν α και αναλύσεις δεν είναι αναπαράξιμα Αδυν αμία (μη) επιβεβαίωσης συγκεκριμένων υποθέσεων και θεωριών Στροφή π ρος εξωτερικές και π...</w:t>
      </w:r>
    </w:p>
    <w:p>
      <w:pPr>
        <w:pStyle w:val="ListBullet"/>
      </w:pPr>
      <w:r>
        <w:t>1.18: Αντε πανάσταση: Η Γνωστική Επανάσταση (19 50- 60s) Λόγοι της π τώσης του Συμ περιφορισμού Γλωσσολόγοι : Αδυν αμία Ερεθίσματος - Απόκρισης να εξηγήσει την γλώσσα Εσωτερική κατα νόηση των δομών της γλώσσ ας Ελάχιστη ή α τελής ‘ εισ αγωγή πληροφοριών’ οδηγεί σε π...</w:t>
      </w:r>
    </w:p>
    <w:p>
      <w:pPr>
        <w:pStyle w:val="ListBullet"/>
      </w:pPr>
      <w:r>
        <w:t>1.19: Κοινωνική Νόηση στην ΚΨ Κοινωνική ψυχολογί α : «η επιστημονική διερεύνηση του πώς οι σκέψεις, τα συναισθήματα και οι συμπεριφορές των ατόμων επηρεάζονται από την πραγματική, φανταστική ή σιωπηρή παρουσία των άλλων» (G.W. Allport, 1954) Κοινωνική νόηση : Η οπ τ...</w:t>
      </w:r>
    </w:p>
    <w:p>
      <w:pPr>
        <w:pStyle w:val="ListBullet"/>
      </w:pPr>
      <w:r>
        <w:t>1.20: Ορισμός της Κοινωνικής Νόησης (ή Κοινωνιογνωσίας) Η κοινωνική νόηση είν αι μια προσέγγιση στην κοινωνική ψυχολογία που εστιάζει στο πώς η νόηση επηρεάζεται από ευρύτερα και αμεσότερα κοινωνικά πλαίσια και στο πώς η νόηση επηρεάζει την κοινωνική μας συμπεριφορά...</w:t>
      </w:r>
    </w:p>
    <w:p>
      <w:pPr>
        <w:pStyle w:val="ListBullet"/>
      </w:pPr>
      <w:r>
        <w:t>1.21: Μέρος 2 Κοινωνική Νόηση στην Κοινωνική Ψυχολογία</w:t>
      </w:r>
    </w:p>
    <w:p>
      <w:pPr>
        <w:pStyle w:val="ListBullet"/>
      </w:pPr>
      <w:r>
        <w:t>1.22: Σενάρια *Σε ένα πάρτυ ή ραντεβού* -Με τι ασχολείσαι; -Είμαι ψυχολόγος… *Σε συνέντευξη για δουλειά, μπαίνει ένας άνθρωπος πολύ πρόχειρα ντυμένος* -Πρώτη εντύπωση της επιτροπής; *Μετά από μια κακή εξεταστική* -Δεν τα πήγα καλά, φταίει που δεν είχα κοιμηθεί καλά ...</w:t>
      </w:r>
    </w:p>
    <w:p>
      <w:pPr>
        <w:pStyle w:val="ListBullet"/>
      </w:pPr>
      <w:r>
        <w:t>1.23: Νόηση στην Κοινωνική Ψυχολογί α Νοητικές έννοιες π οτέ δεν εξ αλείφθηκαν ολοκληρωτικά στην ΚΨ (Fiske &amp; Taylor, 2011) Κατα νόηση κοινωνικής συμ περιφοράς ως συνάρτηση ς των αντιλήψεων του ατόμου για τον κόσμο παρά των αντικειμενικών συνθηκών του περιβάλλοντος τ...</w:t>
      </w:r>
    </w:p>
    <w:p>
      <w:pPr>
        <w:pStyle w:val="ListBullet"/>
      </w:pPr>
      <w:r>
        <w:t>1.24: Νόηση στην Κοινωνική Ψυχολογία 2. Αιτίες &amp; απ οτελέσμ ατα κοινωνικών διεργασιών και αντιλήψεων ως γνωστικά φαινόμενα Η σκέψη συχνά π ρου πάρχει του συναισθήματος και της συμπεριφοράς Πχ . Θέλω να κάνω μι α δωρεά, νιώθω καλά που θα την κάνω, την κάνω Εστίαση στ...</w:t>
      </w:r>
    </w:p>
    <w:p>
      <w:pPr>
        <w:pStyle w:val="ListBullet"/>
      </w:pPr>
      <w:r>
        <w:t>1.25: Αρχές της κοινωνικής νόησης Η ΚΝ δεν είναι μια συγκεκριμένη θεωρία αλλά ένα πεδίο έρευνας με κοινές αρχές, τρόπους έρευνας, και θεματικές Νοητισμός (cognition) : Κεντρική σημασία γνωστικών αναπαραστάσεων - τα γνωστικά στοιχεία που οι άνθρωποι χρησιμοποιούν για...</w:t>
      </w:r>
    </w:p>
    <w:p>
      <w:pPr>
        <w:pStyle w:val="ListBullet"/>
      </w:pPr>
      <w:r>
        <w:t>1.26: Αρχές της κοινωνικής νόησης Γνωστικές διεργ ασίες σε κοινωνικά πλαίσια Γνωστικές διεργ ασίες (πως διαμορφώνονται τα γνωστικά στοιχεία, πως λειτουργούν, πως αλλάζουν) σε σχέση με τον πραγματικό κόσμο (πχ. Πρώτες εντυ πώσεις, στερεότυπα) Τα γνωστικά στοιχεί α πο...</w:t>
      </w:r>
    </w:p>
    <w:p>
      <w:pPr>
        <w:pStyle w:val="ListBullet"/>
      </w:pPr>
      <w:r>
        <w:t>1.27: Αρχές της κοινωνικής νόησης Γόνιμος συνδυ ασμός γνωστικής και κοινωνικής ψυχολογίας Όχι απ λή κατα γρ αφή των σταδίων κατά την επεξεργασία πληροφοριών, αλλά και λεπτομερείς μετρήσεις. Οι μετρήσεις α υτές (π.χ. Χρόνος α ντίδρ ασης, απεικονιστικές τεχνικές της δ...</w:t>
      </w:r>
    </w:p>
    <w:p>
      <w:pPr>
        <w:pStyle w:val="ListBullet"/>
      </w:pPr>
      <w:r>
        <w:t>1.28: Μεταφορικά μοντέλα του κοινωνικού δράστη (1) Μοντέλο Γνωστικής Συνέ πειας (1950-60) Άνθρω ποι σε αναζήτηση γνωστικής συνέπειας Υπ όθεση : κίνητρο μείωσης π ροσλ αμβανόμενων αντιφάσεων μεταξύ γνωστικών στοιχείων γιατί οι αντιφάσεις είναι δυσάρεστες (πχ. Δί αιτα...</w:t>
      </w:r>
    </w:p>
    <w:p>
      <w:pPr>
        <w:pStyle w:val="ListBullet"/>
      </w:pPr>
      <w:r>
        <w:t>1.29: Μετ αφορικά μοντέλα του κοινωνικού δράστη (2) Μοντέλο Απ λοϊκού Επ ιστήμον α (1970) Ανάγκη γι α πρόβλεψη και έλεγχο - απόδοση συμπεριφορών και αποτελεσμάτων σε αιτίες Υπ όθεση : Οι άνθρω ποι ως κατά βάση ορθολογικοί – πραγματοποιούν επιστημονικοφανείς αναλύσει...</w:t>
      </w:r>
    </w:p>
    <w:p>
      <w:pPr>
        <w:pStyle w:val="ListBullet"/>
      </w:pPr>
      <w:r>
        <w:t>1.30: Μεταφορικά μοντέλα του κοινωνικού δράστη (3) Μοντέλο Γνωστικού Φιλάργυρου (1980) Υπόθεση : Περιορισμένη δυν ατότητα επεξεργασίας πληροφοριών Ενεργο ποίηση πολυάριθμων γνωστικών συντομεύσεων Στρ ατηγικές που απλοποιούν τα πολύπλοκα προβλήματα Ίσως ανα κρι βείς ...</w:t>
      </w:r>
    </w:p>
    <w:p>
      <w:pPr>
        <w:pStyle w:val="ListBullet"/>
      </w:pPr>
      <w:r>
        <w:t>1.31: Μεταφορικά μοντέλα του κοινωνικού δράστη (4) Μοντέλο Τα κτικών Βάσει Κινήτρων (1990) Έμφ αση στο κίνητρο και όχι μόνο σε αυτοματοποιημένες διαδικασίες Τα κτική π ροσ αρμογή γνωστικών διεργασιών βάσει κινήτρων Επ ιλογή μετ αξύ πολλαπλών διαθέσιμων γνωστικών στρ...</w:t>
      </w:r>
    </w:p>
    <w:p>
      <w:pPr>
        <w:pStyle w:val="ListBullet"/>
      </w:pPr>
      <w:r>
        <w:t>1.32: Μεταφορικά μοντέλα του κοινωνικού δράστη (5) Μοντέλο Ενεργο ποιημένου Δράστη (2000s) Έµφ αση σε µη συνειδητούς συνειρµούς που ενεργοποιούνται σχεδόν αυτόματα Το κοινωνικό π ερι βάλλον ενεργοποιεί ταχύτατα κοινωνικές έννοιες στον κοινωνικό στοχαστή χωρίς απαραί...</w:t>
      </w:r>
    </w:p>
    <w:p>
      <w:pPr>
        <w:pStyle w:val="ListBullet"/>
      </w:pPr>
      <w:r>
        <w:t>1.33: Μεταφορικά μοντέλα του κοινωνικού δράστη Μοντέλο Γνωστικής Συνέπειας (1950-60) Θεωρία Γνωστικής Ασυµφωνίας Μοντέλο Απλοϊκού Επιστήμονα (1970) Θεωρίες αποδόσεων και μοντέλα συμμεταβολής Μοντέλο Γνωστικού Φιλάργυρου (1980) Λήψη αποφάσεων βάσει Ευρετικών Μοντέλο ...</w:t>
      </w:r>
    </w:p>
    <w:p>
      <w:pPr>
        <w:pStyle w:val="ListBullet"/>
      </w:pPr>
      <w:r>
        <w:t>1.34: Βασικές διαστάσεις της Κοινωνικής Νόησης Κοινωνική αντίληψη και διαμόρφωση εντυπώσεων</w:t>
      </w:r>
    </w:p>
    <w:p>
      <w:pPr>
        <w:pStyle w:val="ListBullet"/>
      </w:pPr>
      <w:r>
        <w:t>1.35: Περιγράψτε τον καλύτερο σας φίλο/η</w:t>
      </w:r>
    </w:p>
    <w:p>
      <w:pPr>
        <w:pStyle w:val="ListBullet"/>
      </w:pPr>
      <w:r>
        <w:t>1.36: Κοινωνική αντίληψη «Ο τρό πος με τον οποίο σχηματίζουμε εντυπώσεις για άλλα άτομα, το πώς δηλαδή επεξεργαζόμαστε και συνδυάζουμε τις πληροφορίες προκειμένου να διαμορφώσουμε μια συνολική εικόνα για τους άλλους» (Κοκκινάκη, 2005) Δι αμόρφωση εντυπώσεων για άλλο...</w:t>
      </w:r>
    </w:p>
    <w:p>
      <w:pPr>
        <w:pStyle w:val="ListBullet"/>
      </w:pPr>
      <w:r>
        <w:t>1.37: Αλγε βρικό μοντέλο στην διαμόρφωση εντυπώσεων Μα θημ ατική σχέση μεταξύ ξεχωριστών χαρακτηριστικών Επ εξεργ ασία κάθε χαρακτηριστικού ξεχωριστά Συνδυ ασμός ξεχωριστών αξιολογήσεων σε μια συνολική αξιολόγηση Συνδυ ασμός όλων των θετικών (πχ. εξυ πνάδα) + αρνητι...</w:t>
      </w:r>
    </w:p>
    <w:p>
      <w:pPr>
        <w:pStyle w:val="ListBullet"/>
      </w:pPr>
      <w:r>
        <w:t>1.38: Πείραμα Asch (1946) Έξυπνος Ικανός Εργατικός Θερμός/Ψυχρός Αποφασιστικός Πρακτικός Προσεκτικός Περιγραφή ενός προσώπου σε 2 ομάδες Σειρά 6 επιθέτων (π.χ. Ευφυής, ικανός, εργατικός) &amp; «θερμός» / «ψυχρός» Αξιολόγηση του προσώπου από τους φοιτητές με κριτήριο άλλ...</w:t>
      </w:r>
    </w:p>
    <w:p>
      <w:pPr>
        <w:pStyle w:val="ListBullet"/>
      </w:pPr>
      <w:r>
        <w:t>1.39: Πείρ αμα Asch (1946) – κεντρικά χαρακτηριστικά Άλλα χαρακτηριστικά Θερμός % Ψυχρός % Γενναιόδωρος 91% 8% Σοφός 65% 25% Ευτυχισμένος 90% 34% Κα λο προαίρετος 94% 17% Αξιόπιστος 94% 99% Kelly (1950): Πείραμα με επισκέπτη καθηγητή Ψυχρό χαρακτηριστικό: πιο αντικο...</w:t>
      </w:r>
    </w:p>
    <w:p>
      <w:pPr>
        <w:pStyle w:val="ListBullet"/>
      </w:pPr>
      <w:r>
        <w:t>1.40: Μοντέλο διαμόρφωσης Κα τά τη δι αμόρφωση των πρώτων εντυπώσεων , προσκολλόμαστε σε ορισμένες πληροφορίες, που ονομάζονται κεντρικά χαρακτηριστικά Δυσ ανάλογη επιρροή στην τελική εντύπωση. Περιφερει ακά χαρακτηριστικά έχουν μικρότερη επιρροή. Συσχέτιση μετ αξύ ...</w:t>
      </w:r>
    </w:p>
    <w:p>
      <w:pPr>
        <w:pStyle w:val="ListBullet"/>
      </w:pPr>
      <w:r>
        <w:t>1.41: Μοντέλο διαμόρφωσης Πως απ οφ ασίζουν οι άνθρωποι πως ένα χαρακτηριστικό είναι κεντρικό; Gestalt : εγγενής βα θμός συσχέτισης με άλλ α χαρακτηριστικά Κεντρικότητ α ως συνάρτηση του πλαισίου Asch: θερμός / ψυχρός ως δι ακριτό από άλλες διαστάσεις χαρακτηριστικώ...</w:t>
      </w:r>
    </w:p>
    <w:p>
      <w:pPr>
        <w:pStyle w:val="ListBullet"/>
      </w:pPr>
      <w:r>
        <w:t>1.42: Σφάλματα και μεροληψίες στη διαμόρφωση εντυπώσεων Ποιοι πα ράγοντες μπ ορούν να επ ηρεάσουν την δι αμόρφωση εντυπώσεων;</w:t>
      </w:r>
    </w:p>
    <w:p>
      <w:pPr>
        <w:pStyle w:val="ListBullet"/>
      </w:pPr>
      <w:r>
        <w:t>1.43: Χωρική και χρονική σειρά παρουσίασης πληροφοριών Asch (1946): Περιγρ αφή υποθετικού ατόμου σε συμμετέχοντες Ευφυές , εργ ατικό , παρορμητικό, επικριτικό, πεισματάρικο, ζηλόφθονο Πα ρορμητικό , επ ικριτικό , π εισμ ατάρικο, ζηλόφθονο, ευφυές, εργατικό Πρώτ α χα...</w:t>
      </w:r>
    </w:p>
    <w:p>
      <w:pPr>
        <w:pStyle w:val="ListBullet"/>
      </w:pPr>
      <w:r>
        <w:t>1.44: Θετικότητα και αρνητικοτητα Σε έλλειψη πληροφοριών, υποθέτουμε το καλύτερο και σχηματίζουμε θετικές εντυπώσεις για άλλους (Sears, 1983) Αρνητικές πληροφορίες δημιουργούν μεροληψία προς την αρνητικότητα (Fiske, 1980). Αρνητικές εντυπώσεις αλλάζουν δυσκολότερα μ...</w:t>
      </w:r>
    </w:p>
    <w:p>
      <w:pPr>
        <w:pStyle w:val="ListBullet"/>
      </w:pPr>
      <w:r>
        <w:t>1.45: Ιδιοσυγκρασιακοί τρόποι χαρακτηρισμού ανθρώπων Προσω πικές εννοιολογικές κατασκευές : Προσωπικοί τρόποι αξιολόγησης και χαρακτηρισμού τρίτων Πχ . Χιούμορ ή ευφυΐ α ως δομικές οργανωτικές αρχές Αξιολόγηση ίδιου α τόμου με δι αφορετικούς τρόπους Άρρητες (ή απ λο...</w:t>
      </w:r>
    </w:p>
    <w:p>
      <w:pPr>
        <w:pStyle w:val="ListBullet"/>
      </w:pPr>
      <w:r>
        <w:t>1.46: Εξωτερική εμφάνιση Μεγάλη επ ίδρ αση σε πρώτες εντυπώσεις Εμφ ανισιακά ελκυστικοί άνθρωποι ως “καλοί, ενδιαφέροντες, θερμοί, κοινωνικοί” Εμφάνιση και ικ ανότητα Ελκυστικοί άντρες στελέχη ως π ερισσότερο ικ ανοί σε σχέση με λιγότερο ελκυστικούς άντρες (Heilman ...</w:t>
      </w:r>
    </w:p>
    <w:p>
      <w:pPr>
        <w:pStyle w:val="ListBullet"/>
      </w:pPr>
      <w:r>
        <w:t>1.47: Στερεότυπα: πώς διαστρεβλώνουν την αντίληψη των ατόμων Ευρέως κοινές παρα δοχές γι α προσωπικότητες, στάσεις, συμπεριφορές ανθρώπων βάσει υπαγωγής σε κάποια ομάδα Τείνουμε να θεωρούμε τα μέλη των στερεοτυ πημένων ομάδων ως περισσότερο όμοια με το στερεότυπο πο...</w:t>
      </w:r>
    </w:p>
    <w:p>
      <w:pPr>
        <w:pStyle w:val="ListBullet"/>
      </w:pPr>
      <w:r>
        <w:t>1.48: Στερεότυπα: πώς διαστρεβλώνουν την αντίληψη των ατόμων Ενεργο ποίηση στερεοτύπων και εξαγωγή συμπερασμάτων για χαρακτηριστικά προσωπικότητας Η ίδι α συμπεριφορά ως « δυναμική » όταν προέρχεται από άνδρα, αλλά « επιθετική » όταν προέρχεται από γυναίκα, λόγω στε...</w:t>
      </w:r>
    </w:p>
    <w:p>
      <w:pPr>
        <w:pStyle w:val="ListBullet"/>
      </w:pPr>
      <w:r>
        <w:t>1.49: Στερεότυπα: πώς διαστρεβλώνουν την αντίληψη των ατόμων Πανεπιστημιακοί αξιολόγησαν ταυτόσημα βιογραφικά με ανδρικά ή γυναικεία ονόματα για θέση μάνατζερ ενός εργαστηρίου (Moss-Racusin et al., 2012) Οι άνδρες υποψήφιοι θεωρήθηκαν πιο ικανοί και καταλληλότεροι γ...</w:t>
      </w:r>
    </w:p>
    <w:p>
      <w:pPr>
        <w:pStyle w:val="ListBullet"/>
      </w:pPr>
      <w:r>
        <w:t>1.50: Τέλος 1ου μέρους :)</w:t>
      </w:r>
    </w:p>
    <w:p>
      <w:pPr>
        <w:pStyle w:val="ListBullet"/>
      </w:pPr>
      <w:r>
        <w:t>1.51: Υποχρεωτική μελέτη Dickerson, P. (2021). Κοινωνική Ψυχολογία: Παραδοσιακές και κριτικές προσεγγίσεις . Κριτική. -Σελίδες: 39-42, 58-59, 347-348 Hogg, M.A. &amp; Vaughan, G.M. (2023). Κοινωνική ψυχολογία . Gutenberg. -Σελίδες: 38-42, 63-68, 80-88</w:t>
      </w:r>
    </w:p>
    <w:p>
      <w:pPr>
        <w:pStyle w:val="ListBullet"/>
      </w:pPr>
      <w:r>
        <w:t>1.52: Βιβλιογραφικές αναφορές Allport, G.W. (1954). The historical background of modern social psychology. In G. Lindsey (Ed.), Handbook of Social Psychology . (Vol. 1, pp. 3-56). Reading, MA: addison-Wesley. Asch, S. E. (1946). Forming impressions of personality. T...</w:t>
      </w:r>
    </w:p>
    <w:p>
      <w:pPr>
        <w:pStyle w:val="ListBullet"/>
      </w:pPr>
      <w:r>
        <w:t>1.53: Βιβλιογραφικές παραπομπές Judge, T. A., &amp; Cable, D. M. (2004). The effect of physical height on workplace success and income: preliminary test of a theoretical model. Journal of Applied Psychology, 89(3) , 428. Heilman, M. E., &amp; Stopeck, M. H. (1985). Attracti...</w:t>
      </w:r>
    </w:p>
    <w:p>
      <w:pPr>
        <w:pStyle w:val="Heading2"/>
      </w:pPr>
      <w:r>
        <w:t>Διάλεξη 2: Εισαγωγή στην κοινωνική νόηση (2)</w:t>
      </w:r>
    </w:p>
    <w:p>
      <w:pPr>
        <w:pStyle w:val="ListBullet"/>
      </w:pPr>
      <w:r>
        <w:t>2.1: Εισαγωγή στην κοινωνική νόηση (2): Βασικές έννοιες και κριτικές προσεγγίσεις Διδάσκων: Ευάγγελος Ντόντης</w:t>
      </w:r>
    </w:p>
    <w:p>
      <w:pPr>
        <w:pStyle w:val="ListBullet"/>
      </w:pPr>
      <w:r>
        <w:t>2.2: Στο προηγούμενο επεισόδιο… Σύντομη ιστορία της ανάδυσης της Κοινωνικής Νόησης Αρχαίες θρησκείες και φιλοσοφίες, βρετανικός εμπειρισμός, δομισμός, Gestalt, συμπεριφορισμός, γνωστική επανάσταση &amp; εμφάνιση της ΚΝ Αρχές της ΚΝ (νοητισμός, γνωστικές διεργασίες σε κ...</w:t>
      </w:r>
    </w:p>
    <w:p>
      <w:pPr>
        <w:pStyle w:val="ListBullet"/>
      </w:pPr>
      <w:r>
        <w:t>2.3: Μερος 1ο Βασικές έννοιες ( συνέχεια… )</w:t>
      </w:r>
    </w:p>
    <w:p>
      <w:pPr>
        <w:pStyle w:val="ListBullet"/>
      </w:pPr>
      <w:r>
        <w:t>2.4: Κοινωνικά σχήματα -Διακοπές στην Σκωτία ή την Ισπανία; -Δείπνο σε ακριβό εστιατόριο ή ουζερί;</w:t>
      </w:r>
    </w:p>
    <w:p>
      <w:pPr>
        <w:pStyle w:val="ListBullet"/>
      </w:pPr>
      <w:r>
        <w:t>2.5: Κοινωνικά σχήματα Σχήμα : Η γνωστική δομή που αναπαριστά γνώση για μια έννοια ή τύπο ερεθίσματος, συμπεριλαμβανομένων των χαρακτηριστικών του και των σχέσεων μεταξύ των χαρακτηριστικών (Fiske &amp; Taylor, 1991). Σύνολο από αλληλοσχετιζόμενα γνωστικά στοιχεία (πχ....</w:t>
      </w:r>
    </w:p>
    <w:p>
      <w:pPr>
        <w:pStyle w:val="ListBullet"/>
      </w:pPr>
      <w:r>
        <w:t>2.6: Τύποι σχημάτων Σχήματα προσώπων : Δομές γνώσης για συγκεκριμένα πρόσωπα (καλύτερος φίλος, πολιτικός, γείτονας, συγγραφέας, καθηγητής κτλ) Σχήματα ρόλων : Δομές γνώσης για κατόχους ρόλων (πιλότος, γονέας, ρεσεψιονίστ, ρομαντικός σύντροφος, γιατρός) &amp; αποδεκτές ...</w:t>
      </w:r>
    </w:p>
    <w:p>
      <w:pPr>
        <w:pStyle w:val="ListBullet"/>
      </w:pPr>
      <w:r>
        <w:t>2.7: Τύποι σχημάτων Σχήματα εαυτού: Γνωστικές αναπαραστάσεις για τον ίδιο μας τον εαυτό (πχ. ‘σίγουρα δεν θα μου αρέσει το ΧΥΖ’) Σχήματα άνευ περιεχομένου : Αφηρημένοι κανόνες και τρόποι επεξεργασίας πληροφοριών Σχήμα αιτιοκρατίας (πχ. ‘το Α προκαλεί το Β’) Σχήμα λ...</w:t>
      </w:r>
    </w:p>
    <w:p>
      <w:pPr>
        <w:pStyle w:val="ListBullet"/>
      </w:pPr>
      <w:r>
        <w:t>2.8: Έρευνα Ο Πόλεμος των Φαντασμάτων του Bartlett (1932) Εξέτασε αν τα υποκείμενα μπορούσαν να θυμηθούν γεγονότα που αποκλίνουν έντονα από το δικό τους περιβαλλοντικό υπόβαθρο Εαν η μνήμη ανακατασκευάζεται με την πάροδο του χρόνου και επηρεάζεται από την υπάρχουσα...</w:t>
      </w:r>
    </w:p>
    <w:p>
      <w:pPr>
        <w:pStyle w:val="ListBullet"/>
      </w:pPr>
      <w:r>
        <w:t>2.9: Έρευνα Η Μελέτη του Πυγμαλίωνα (Rosenthal &amp; Jacobson) Μαθητές που βρίσκονταν σε μειονεκτική θέση, των οποίων οι καθηγητές είχαν οδηγηθεί να περιμένουν υψηλή απόδοση, στη συνέχεια πέτυχαν υψηλότερους βαθμούς από τους αντίστοιχους μαθητές, των οποίων οι καθηγητέ...</w:t>
      </w:r>
    </w:p>
    <w:p>
      <w:pPr>
        <w:pStyle w:val="ListBullet"/>
      </w:pPr>
      <w:r>
        <w:t>2.10: Έρευνα Το Παράδειγμα Σερβιτόρας/Βιβλιοθηκονόμου του Cohen Διερευνήθηκε εάν η στερεοτυπική γνώση θα επηρέαζε την κοινωνική αντίληψη σε ένα ρεαλιστικό περιβάλλον. Προπτυχιακοί φοιτητές παρακολούθησαν μια βιντεοκασέτα μιας γυναίκας που αναγνωρίστηκε είτε ως σερβι...</w:t>
      </w:r>
    </w:p>
    <w:p>
      <w:pPr>
        <w:pStyle w:val="ListBullet"/>
      </w:pPr>
      <w:r>
        <w:t>2.11: Κατηγορίες, κατηγοριοποίηση, στερεότυπα</w:t>
      </w:r>
    </w:p>
    <w:p>
      <w:pPr>
        <w:pStyle w:val="ListBullet"/>
      </w:pPr>
      <w:r>
        <w:t>2.12: Κατηγορίες, κατηγοριοποίηση, στερεότυπα Χρήση σχημάτων μέσω κατηγοριοποίησης ερεθίσματος ως συναφούς με το σχήμα ( κατηγοριοποίηση → ενεργοποίηση σχήματος ) Κατηγορίες ως ασαφή σύνολα γνωρισμάτων ( πρότυπα ) Επιμέρους περιπτώσεις διαθέτουν οικογενειακή ομοιότη...</w:t>
      </w:r>
    </w:p>
    <w:p>
      <w:pPr>
        <w:pStyle w:val="ListBullet"/>
      </w:pPr>
      <w:r>
        <w:t>2.13: Κατηγορίες, κατηγοριοποίηση, στερεότυπα Στερεότυπα : ευρέως διαδεδομένες γενικεύσεις για τα μέλη μιας κοινωνικής ομάδας (Macrae et al., 1996) Σχήματα για κοινωνικές ομάδες, συχνά υποτιμητικά , αφορούν κυρίως έξω -ομάδες , βασίζονται σε ή δημιουργούν διαφορές μ...</w:t>
      </w:r>
    </w:p>
    <w:p>
      <w:pPr>
        <w:pStyle w:val="ListBullet"/>
      </w:pPr>
      <w:r>
        <w:t>2.14: Κοινωνικη κωδικοποιηση “Ο τρόπος με τον οποίο αναπαρίστανται τα εξωτερικά κοινωνικά ερεθίσματα στο μυαλό του ατόμου” (Hogg &amp; Vaughan, 2022, σ. 101) - 4 στάδια : Αυτόματη και ασυνείδητη ανάλυση του περιβάλλοντος Εστιασμένη προσοχή : Συνειδητή αναγνώριση και κατ...</w:t>
      </w:r>
    </w:p>
    <w:p>
      <w:pPr>
        <w:pStyle w:val="ListBullet"/>
      </w:pPr>
      <w:r>
        <w:t>2.15: Κοινωνικη κωδικοποιηση Ευκρίνεια : Η ιδιότητα ενός ερεθίσματος να ξεχωρίζει σε σχέση με άλλα ερεθίσματα - ιδιότητα του πεδίου ← Ευκρίνεια μέσω καινοτομίας ή παραστατικότητας, συμπεριφοράς που δεν συνάδει με προσδοκίες, εστιασμένης προσοχής χωρικά ή κοινωνικά Ζ...</w:t>
      </w:r>
    </w:p>
    <w:p>
      <w:pPr>
        <w:pStyle w:val="ListBullet"/>
      </w:pPr>
      <w:r>
        <w:t>2.16: Έρευνα Το Πείραμα της Κούκλας (Clark &amp; Clark, 1940s) Tα μαύρα παιδιά προτιμούσαν τις λευκές κούκλες , εσωτερικεύοντας την κοινωνική κατηγοριοποίηση που τους επέβαλλε η κοινωνία. Αντιληπτική Ενίσχυση ( Tajfel &amp; Wilkes, 1963) Σε ένα απλό πείραμα, οι συμμετέχοντε...</w:t>
      </w:r>
    </w:p>
    <w:p>
      <w:pPr>
        <w:pStyle w:val="ListBullet"/>
      </w:pPr>
      <w:r>
        <w:t>2.17: Ευρετικές και εξαγωγή συμπερασμάτων</w:t>
      </w:r>
    </w:p>
    <w:p>
      <w:pPr>
        <w:pStyle w:val="ListBullet"/>
      </w:pPr>
      <w:r>
        <w:t>2.18: Ευρετικές Άνθρωποι ως γνωστικά ανεπαρκείς λόγω περιορισμένων γνωστικών αποθεμάτων ( μοντέλο γνωστικού τσιγκούνη ) Χρησιμότητα αποθήκευσης σχηματικών πληροφοριών προς εξαγωγή συμπερασμάτων Ευρετικές : γνωστικές συντομεύσεις απλούστευσης πολύπλοκων προβλημάτων μ...</w:t>
      </w:r>
    </w:p>
    <w:p>
      <w:pPr>
        <w:pStyle w:val="ListBullet"/>
      </w:pPr>
      <w:r>
        <w:t>2.19: Ευρετικές Πόσο πιθανό είναι ένα άτομο να ανήκει σε κάποια κατηγορία; “Ο Γιάννης είναι ντροπαλός και κλειστός, πράος και ήρεμος σαν χαρακτήρας, αγαπάει τα ζώα, επικεντρώνεται στην λεπτομέρεια” Αστυνομικός ή βιβλιοθηκάριος? Ευρετική της αντιπροσωπευτικότητας Γνω...</w:t>
      </w:r>
    </w:p>
    <w:p>
      <w:pPr>
        <w:pStyle w:val="ListBullet"/>
      </w:pPr>
      <w:r>
        <w:t>2.20: Ευρετικές Τα ελληνικά κανάλια μιλάνε για επίθεση με τρικάκια από πολιτικές ομάδες -Σε τι πολιτικού χρώματος ομάδες αναφέρονται πιθανότατα; Ευρετική της διαθεσιμότητας Γνωστική συντόμευση στην οποία οι αντιλήψεις για την συχνότητα ή πιθανότητα να συμβεί ένα γεγ...</w:t>
      </w:r>
    </w:p>
    <w:p>
      <w:pPr>
        <w:pStyle w:val="ListBullet"/>
      </w:pPr>
      <w:r>
        <w:t>2.21: Εξαγωγή κοινωνικών συμπερασμάτων Αγκύστρωση και προσαρμογή Γνωστική συντόμευση κατά την οποία η εξαγωγή συμπεράσματος συνδέεται με ένα αρχικό σημείο εκκίνησης Αγκύστρωση σε συχνές πληροφορίες, σε κάτι οικείο, σε προσωπικά σχήματα του εαυτού, στο άμεσο πλαίσιο ...</w:t>
      </w:r>
    </w:p>
    <w:p>
      <w:pPr>
        <w:pStyle w:val="ListBullet"/>
      </w:pPr>
      <w:r>
        <w:t>2.22: Έρευνα Η Μελέτη του Τροχού της Τύχης (Tversky &amp; Kahneman, 1974) Ζητήθηκε από τους συμμετέχοντες να εκτιμήσουν το ποσοστό των αφρικανικών χωρών που ανήκαν στα Ηνωμένα Έθνη. Πριν απαντήσουν, ένας τροχός τύχης στημένος για να προσγειωθεί είτε στο 10 είτε στο 65 π...</w:t>
      </w:r>
    </w:p>
    <w:p>
      <w:pPr>
        <w:pStyle w:val="ListBullet"/>
      </w:pPr>
      <w:r>
        <w:t>2.23: Έρευνα Αγκυροβόληση σε νομικές ετυμηγορίες ( Chapman &amp; Bornstein, 1996) Αυτή η μελέτη εφάρμοσε την αγκύρωση στη λήψη νομικών αποφάσεων στον πραγματικό κόσμο. Στους συμμετέχοντες που ενεργούσαν ως εικονικοί ένορκοι δόθηκαν διαφορετικά αρχικά ποσά αποζημίωσης σε...</w:t>
      </w:r>
    </w:p>
    <w:p>
      <w:pPr>
        <w:pStyle w:val="ListBullet"/>
      </w:pPr>
      <w:r>
        <w:t>2.24: Εξαγωγή κοινωνικών συμπερασμάτων Διαδικασίες συλλογής, συνδυασμού και επεξεργασίας πληροφοριών για εξαγωγή συμπερασμάτων (Hogg &amp; Vaughan, 2022, σ. 109). Διττή διεργασία ( Brewer, 1988) Αυτόματη επεξεργασία βάσει κατηγοριών (ή σχημάτων) Εξατομικευμένη επεξεργασ...</w:t>
      </w:r>
    </w:p>
    <w:p>
      <w:pPr>
        <w:pStyle w:val="ListBullet"/>
      </w:pPr>
      <w:r>
        <w:t>2.25: Εξαγωγή κοινωνικών συμπερασμάτων Μοντέλο πιθανότητας λεπτομερούς επεξεργασίας (Petty &amp; Cacioppo, 1986) Πληροφορία Υψηλή Χαμηλή Κεντρική Περιφερειακή Προσεκτική Μη προσεκτική Λεπτομέρεια Οδός Επεξεργασία Αποτέλεσμα δεδομένων Αποτέλεσμα κατηγοριών</w:t>
      </w:r>
    </w:p>
    <w:p>
      <w:pPr>
        <w:pStyle w:val="ListBullet"/>
      </w:pPr>
      <w:r>
        <w:t>2.26: Εξαγωγή κοινωνικών συμπερασμάτων Μοντέλο ευρετικής συστηματικής επεξεργασίας (Chaiken, Liberman &amp; Eagly, 1989) Πληροφορία Υψηλά Χαμηλά Συστηματική Ευρετική Προσεκτική διάγνωση Γρήγορο συμπέρασμα Κίνητρα &amp; γνωστικά αποθέματα Οδός Επεξεργασία Αποτέλεσμα δεδομένω...</w:t>
      </w:r>
    </w:p>
    <w:p>
      <w:pPr>
        <w:pStyle w:val="ListBullet"/>
      </w:pPr>
      <w:r>
        <w:t>2.27: Έρευνα Ένα δεύτερο πείραμα αγκύρωσης στην ίδια εργασία έδειξε παρόμοιο αποτέλεσμα (Tversky &amp; Kahneman, 1974) μια ομάδα εκτίμησε την απάντηση σε 8×7×6×5×4×3×2×1, ενώ μια άλλη εκτίμησε 1×2×3×4×5×6×7×8. Παρά το γεγονός ότι ήταν μαθηματικά πανομοιότυπο, η μέση εκτ...</w:t>
      </w:r>
    </w:p>
    <w:p>
      <w:pPr>
        <w:pStyle w:val="ListBullet"/>
      </w:pPr>
      <w:r>
        <w:t>2.28: Μέρος 2ο: Κριτικές</w:t>
      </w:r>
    </w:p>
    <w:p>
      <w:pPr>
        <w:pStyle w:val="ListBullet"/>
      </w:pPr>
      <w:r>
        <w:t>2.29: Ορισμός Η κοινωνική νόηση (ή κοινωνιογνωσία ) είναι μια ευρύτερη προσέγγιση ή οπτική στην κοινωνική ψυχολογία (και όχι μια συγκεκριμένη θεωρία). Ενημερώνεται σε μεγάλο βαθμό από τις μεθόδους και τις έννοιες της γνωστικής ψυχολογίας.</w:t>
      </w:r>
    </w:p>
    <w:p>
      <w:pPr>
        <w:pStyle w:val="ListBullet"/>
      </w:pPr>
      <w:r>
        <w:t>2.30: Κριτικοί στοχασμοί (Ostrom 1994, παράθεση στο Augoustinos et al., 2014: 16) «Στην καρδιά της κοινωνιογνωσίας βρίσκεται ο εννοιολογικός προσανατολισμός που αναδύθηκε από την οπτική της επεξεργασίας πληροφοριών στην γνωστική ψυχολογία , μια οπτική η οποία πρόσφα...</w:t>
      </w:r>
    </w:p>
    <w:p>
      <w:pPr>
        <w:pStyle w:val="ListBullet"/>
      </w:pPr>
      <w:r>
        <w:t>2.31: Τι συνέβη στο “ κοινωνικό ” στην κοινωνική νόηση (&amp; Ψ)? Δυσκολίες στην κατανόηση και εννοιολόγηση του κοινωνικού (Augoustinos et al., 2014) Κοινωνική ψυχολογία : « η επιστημονική διερεύνηση του πώς οι σκέψεις, τα συναισθήματα και οι συμπεριφορές των ατόμων επη...</w:t>
      </w:r>
    </w:p>
    <w:p>
      <w:pPr>
        <w:pStyle w:val="ListBullet"/>
      </w:pPr>
      <w:r>
        <w:t>2.32: Δεν υπάρχει ψυχολογία των ομάδων που να μην είναι ουσιαστικά και εξ ολοκλήρου ψυχολογία των ατόμων -F.H. Allport, 1924</w:t>
      </w:r>
    </w:p>
    <w:p>
      <w:pPr>
        <w:pStyle w:val="ListBullet"/>
      </w:pPr>
      <w:r>
        <w:t>2.33: Αναγωγισμός Κοινωνική ψυχολογία σε κρίση από τα τέλη του 1960 Αναγωγισμός θετικισμός Αναγωγισμός : Ερμηνεία ενός φαινομένου σε όρους γλώσσας και εννοιών ενός κατώτερου επιπέδου ανάλυσης, κάτι που συνήθως οδηγεί σε απώλεια ερμηνευτικής ισχύος (Hogg &amp; Vaughan, σ...</w:t>
      </w:r>
    </w:p>
    <w:p>
      <w:pPr>
        <w:pStyle w:val="ListBullet"/>
      </w:pPr>
      <w:r>
        <w:t>2.34: Αναγωγισμός Αδυναμία κοινωνικής νόησης να κατανοήσει επαρκώς την γλώσσα και την επικοινωνία Αδυναμία κοινωνικής νόησης να ασχοληθεί επαρκώς με την ανθρώπινη αλληλεπίδραση Αδυναμία κοινωνικής νόησης να συναρθρώσει γνωστικές διεργασίες με ευρύτερες διαπροσωπικές...</w:t>
      </w:r>
    </w:p>
    <w:p>
      <w:pPr>
        <w:pStyle w:val="ListBullet"/>
      </w:pPr>
      <w:r>
        <w:t>2.35: Τι το κοινωνικό στην κοινωνική νόηση; Fiske and Taylor (1991∙ 2010): η ΚΝ έρευνα μελετά σοβαρά κοινωνικά ζητήματα και προβλήματα του πραγματικού κόσμου όπως η στερεοτυποποίηση, η προκατάληψη και οι διομαδικές σχέσεις. Augoustinos et al. (2014): Όμως δεν είναι ...</w:t>
      </w:r>
    </w:p>
    <w:p>
      <w:pPr>
        <w:pStyle w:val="ListBullet"/>
      </w:pPr>
      <w:r>
        <w:t>2.36: Τι το κοινωνικό στην κοινωνική νόηση; (θέσεις της ΚΝ) Οι άνθρωποι-αντικείμενα της αντίληψης, αντιλαμβάνονται επίσης αυτούς που τους αντιλαμβάνονται Ο εαυτός τόσο ως υποκείμενο, όσο και ως αντικείμενο της κοινωνικής νόησης Δηλ. η κοινωνική νόηση είναι αμοιβαία ...</w:t>
      </w:r>
    </w:p>
    <w:p>
      <w:pPr>
        <w:pStyle w:val="ListBullet"/>
      </w:pPr>
      <w:r>
        <w:t>2.37: Παρόλα αυτά… (βλ. Augoustinos et al. 2014) Μπορεί, άραγε, μια προσέγγιση, όπως η ΚΝ, η οποία είναι « ξεδιάντροπα γνωστική » και στηρίζεται σε έννοιες και εργαλεία της γνωστικής ψυχολογίας να εξηγήσει τα κοινωνικά φαινόμενα που απασχολούν την ΚΨ; Π.χ. η αμοιβαί...</w:t>
      </w:r>
    </w:p>
    <w:p>
      <w:pPr>
        <w:pStyle w:val="ListBullet"/>
      </w:pPr>
      <w:r>
        <w:t>2.38: Οι βασικές αρχές της κοινωνικής νόησης (Augoustinos et al. 2014) Πειραματισμός Κονστρουκτιβισμός και ρεαλισμός Αντιληπτικός γνωστικισμός Νοητικές αναπαραστάσεις Υποσυνείδητες λειτουργίες Μεταφορικά μοντέλα</w:t>
      </w:r>
    </w:p>
    <w:p>
      <w:pPr>
        <w:pStyle w:val="ListBullet"/>
      </w:pPr>
      <w:r>
        <w:t>2.39: (1) Πειραματισμός Η πειραματική μέθοδος ως η κατεξοχήν και αναμενόμενη μέθοδος της έρευνας στην ΚΝ (πχ. χρόνοι αντίδρασης). Ο πειραματισμός ως σημαντικό σημείο σύγκλισης και απόκλισης της ΚΝ με τις άλλες ΚΨ προσεγγίσεις: Η προσέγγιση της Κοινωνικής Ταυτότητας ...</w:t>
      </w:r>
    </w:p>
    <w:p>
      <w:pPr>
        <w:pStyle w:val="ListBullet"/>
      </w:pPr>
      <w:r>
        <w:t>2.40: (2) Κονστρουκτιβισμός και ρεαλισμός « Απλοϊκός ρεαλισμός »: η (συχνά υπόρρητη) άποψη ότι ο τρόπος με τον οποίο αντιλαμβανόμαστε τον κόσμο λειτουργεί ως εξής: οι αισθήσεις μας εντοπίζουν πληροφορία « εκεί έξω », η πληροφορία αυτή μεταφέρεται επαληθεύσιμα στη συ...</w:t>
      </w:r>
    </w:p>
    <w:p>
      <w:pPr>
        <w:pStyle w:val="ListBullet"/>
      </w:pPr>
      <w:r>
        <w:t>2.41: (2) Κονστρουκτιβισμός και ρεαλισμός Η άποψη που επικρατεί μέσα στην ΚΝ σχετικά με τον τρόπο λειτουργίας του γνωστικού συστήματος είναι ότι αυτό είναι ενεργητικό και όχι παθητικό ∙ κατασκευαστικό και όχι επαληθεύσιμο . Tα άτομα κατασκευάζουν ενεργά την κατανόησ...</w:t>
      </w:r>
    </w:p>
    <w:p>
      <w:pPr>
        <w:pStyle w:val="ListBullet"/>
      </w:pPr>
      <w:r>
        <w:t>2.42: (3) Αντιληπτικο-γνωστικισμός Μεταθεωρία που ενημερώνει τα ΚN μοντέλα. Κομβικές παραδοχές της: Η «πραγματικότητα» γίνεται άμεσα αντιληπτή από τις αισθήσεις μας Οι αντιληπτικές εισροές γίνονται αντικείμενο επεξεργασίας στον νου από γνωστικές / υπολογιστικές διερ...</w:t>
      </w:r>
    </w:p>
    <w:p>
      <w:pPr>
        <w:pStyle w:val="ListBullet"/>
      </w:pPr>
      <w:r>
        <w:t>2.43: (4) Νοητικές αναπαραστάσεις Η έννοια των νοητικών αναπαραστάσεων είναι κεντρικής σημασίας για την ΚΝ Κατηγορίες, σχήματα, στάσεις, αποδόσεις, ταυτότητα και στερεότυπα αποτελούν νοητικές δομές οι οποίες οργανώνουν την γνώση μας, τις αξιολογήσεις μας και τις προ...</w:t>
      </w:r>
    </w:p>
    <w:p>
      <w:pPr>
        <w:pStyle w:val="ListBullet"/>
      </w:pPr>
      <w:r>
        <w:t>2.44: (5) Ασυνείδητες λειτουργίες Τυπικός πειραματικός χειρισμός: Πειραματική ομάδα στο εργαστήριο εκτίθεται σε ένα συγκεκριμένο περιβαλλοντικό ερέθισμα - Ομάδα ελέγχου δεν εκτίθεται Η πειραματική ομάδα συμπεριφέρεται διαφορετικά από την ομάδα ελέγχου αν και η μεταβ...</w:t>
      </w:r>
    </w:p>
    <w:p>
      <w:pPr>
        <w:pStyle w:val="ListBullet"/>
      </w:pPr>
      <w:r>
        <w:t>2.45: (5) Ασυνείδητες λειτουργίες Η υπόθεση του «αυτοματισμού» . Μια γνωστική διεργασία θεωρείται «αυτόματη» (και, άρα, ασυνείδητη) αν πληροί τουλάχιστον ένα από τα παρακάτω κριτήρια: Δεν θα πρέπει να απαιτεί συνειδητή πρόθεση, προσοχή ή προσπάθεια Ανθίσταται στον ε...</w:t>
      </w:r>
    </w:p>
    <w:p>
      <w:pPr>
        <w:pStyle w:val="ListBullet"/>
      </w:pPr>
      <w:r>
        <w:t>2.46: Διαφορετικές οπτικές στην ΚΨ (Dickerson, 2021)</w:t>
      </w:r>
    </w:p>
    <w:p>
      <w:pPr>
        <w:pStyle w:val="ListBullet"/>
      </w:pPr>
      <w:r>
        <w:t xml:space="preserve">2.47: </w:t>
      </w:r>
    </w:p>
    <w:p>
      <w:pPr>
        <w:pStyle w:val="ListBullet"/>
      </w:pPr>
      <w:r>
        <w:t xml:space="preserve">2.48: </w:t>
      </w:r>
    </w:p>
    <w:p>
      <w:pPr>
        <w:pStyle w:val="ListBullet"/>
      </w:pPr>
      <w:r>
        <w:t xml:space="preserve">2.49: </w:t>
      </w:r>
    </w:p>
    <w:p>
      <w:pPr>
        <w:pStyle w:val="ListBullet"/>
      </w:pPr>
      <w:r>
        <w:t xml:space="preserve">2.50: </w:t>
      </w:r>
    </w:p>
    <w:p>
      <w:pPr>
        <w:pStyle w:val="ListBullet"/>
      </w:pPr>
      <w:r>
        <w:t xml:space="preserve">2.51: </w:t>
      </w:r>
    </w:p>
    <w:p>
      <w:pPr>
        <w:pStyle w:val="ListBullet"/>
      </w:pPr>
      <w:r>
        <w:t>2.52: a. Κάλεσμα για συμμετοχή στη Θεία Κοινωνία μέσω δηλώσεων δογματικής πίστης b . Κατασκευή της πολιτικής νοοτροπίας της Συνόδου της Γερουσίας και καθορισμός της ατομικής, πολιτικής ευθύνης των πιστών c . Διαχείριση της λογοδοσίας για τη συμμετοχή μέσω επικλήσεων...</w:t>
      </w:r>
    </w:p>
    <w:p>
      <w:pPr>
        <w:pStyle w:val="ListBullet"/>
      </w:pPr>
      <w:r>
        <w:t>2.53: Υποχρεωτική μελέτη Hogg, M.A. &amp; Vaughan, G.M. (2023). Κοινωνική ψυχολογία . Gutenberg. -Σελίδες: 97-104, 109-114 (όχι πλασματική συνάφεια) , 117-119 Dickerson, P. (2021). Κοινωνική Ψυχολογία: Παραδοσιακές και κριτικές προσεγγίσεις . Κριτική. -Σελίδες: 37-39, 4...</w:t>
      </w:r>
    </w:p>
    <w:p>
      <w:pPr>
        <w:pStyle w:val="ListBullet"/>
      </w:pPr>
      <w:r>
        <w:t>2.54: Βιβλιογραφικές παραπομπές Allport, F.H. (1924). Social Psychology as a Science of Individual Behavior and Consciousness. In Social Psychology . Boston: Houghton Mifflin Company (1924): 1-13. Allport, G.W. (1954). The historical background of modern social psyc...</w:t>
      </w:r>
    </w:p>
    <w:p>
      <w:pPr>
        <w:pStyle w:val="ListBullet"/>
      </w:pPr>
      <w:r>
        <w:t>2.55: Βιβλιογραφικές παραπομπές Dickerson, P. (2021). Κοινωνική Ψυχολογία: Παραδοσιακές και κριτικές προσεγγίσεις . Κριτική. Fiske, S.T. &amp; Taylor, S.E. (1991). Social Cognition (2nd Ed.). N.Y.: McGraw-Hill. Fiske, S.T. &amp; Taylor, S.E. (2010). Social Cognition: From b...</w:t>
      </w:r>
    </w:p>
    <w:p>
      <w:pPr>
        <w:pStyle w:val="Heading1"/>
      </w:pPr>
      <w:r>
        <w:t>Πολλαπλής επιλογής</w:t>
      </w:r>
    </w:p>
    <w:p>
      <w:pPr>
        <w:pStyle w:val="Heading3"/>
      </w:pPr>
      <w:r>
        <w:t>1. Σε σενάριο όπου ζητείται να εξηγηθεί γιατί δύο άτομα αντιλαμβάνονται διαφορετικά το ίδιο κοινωνικό γεγονός, ποια απάντηση δείχνει την πιο κριτική κατανόηση του θέματος;</w:t>
      </w:r>
    </w:p>
    <w:p>
      <w:pPr>
        <w:pStyle w:val="ListBullet"/>
      </w:pPr>
      <w:r>
        <w:t>Α. Να παρουσιαστεί η αντίληψη ως απλή φωτογραφική καταγραφή της πραγματικότητας.</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συνδεθούν οι γνωστικές αναπαραστάσεις με το κοινωνικό πλαίσιο μέσα στο οποίο αποκτούν νόημα.</w:t>
      </w:r>
    </w:p>
    <w:p>
      <w:r>
        <w:rPr>
          <w:b/>
        </w:rPr>
        <w:t xml:space="preserve">Απάντηση: Δ. </w:t>
      </w:r>
      <w:r>
        <w:t>Σωστή είναι η Δ. Να συνδεθούν οι γνωστικές αναπαραστάσεις με το κοινωνικό πλαίσιο μέσα στο οποίο αποκτούν νόημα. Το βασικό σκεπτικό είναι να αποφευχθεί η υπεραπλούστευση: Να παρουσιαστεί η αντίληψη ως απλή φωτογραφική καταγραφή της πραγματικότητας.</w:t>
      </w:r>
    </w:p>
    <w:p>
      <w:r>
        <w:rPr>
          <w:rFonts w:ascii="Calibri" w:hAnsi="Calibri" w:cs="Calibri"/>
          <w:color w:val="555555"/>
          <w:sz w:val="18"/>
        </w:rPr>
        <w:t>Πηγή: Διαλέξεις 1-2, Dickerson σελ. 37-49 και 58-65</w:t>
      </w:r>
    </w:p>
    <w:p>
      <w:pPr>
        <w:pStyle w:val="Heading3"/>
      </w:pPr>
      <w:r>
        <w:t>2. Ποια εφαρμογή του/της κοινωνική νόηση ως ερευνητική προσέγγιση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εξεταστεί ποια σχήματα, στόχοι και σχέσεις κάνουν ορισμένες πληροφορίες πιο διαθέσιμες.</w:t>
      </w:r>
    </w:p>
    <w:p>
      <w:pPr>
        <w:pStyle w:val="ListBullet"/>
      </w:pPr>
      <w:r>
        <w:t>Γ. Να παρουσιαστεί η αντίληψη ως απλή φωτογραφική καταγραφή της πραγματικότητας.</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εξεταστεί ποια σχήματα, στόχοι και σχέσεις κάνουν ορισμένες πληροφορίες πιο διαθέσιμες. Το βασικό σκεπτικό είναι να αποφευχθεί η υπεραπλούστευση: Να παρουσιαστεί η αντίληψη ως απλή φωτογραφική καταγραφή της πραγματικότητας.</w:t>
      </w:r>
    </w:p>
    <w:p>
      <w:r>
        <w:rPr>
          <w:rFonts w:ascii="Calibri" w:hAnsi="Calibri" w:cs="Calibri"/>
          <w:color w:val="555555"/>
          <w:sz w:val="18"/>
        </w:rPr>
        <w:t>Πηγή: Διαλέξεις 1-2, Dickerson σελ. 37-49 και 58-65</w:t>
      </w:r>
    </w:p>
    <w:p>
      <w:pPr>
        <w:pStyle w:val="Heading3"/>
      </w:pPr>
      <w:r>
        <w:t>3. Ποια κριτική ερώτηση πρέπει να τεθεί όταν χρησιμοποιούμε την έννοια κοινωνική νόηση ως ερευνητική προσέγγιση;</w:t>
      </w:r>
    </w:p>
    <w:p>
      <w:pPr>
        <w:pStyle w:val="ListBullet"/>
      </w:pPr>
      <w:r>
        <w:t>Α. Να παρουσιαστεί η αντίληψη ως απλή φωτογραφική καταγραφή της πραγματικότητας.</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ερωτηθεί αν η ανάλυση μετατρέπει ένα κοινωνικό πρόβλημα σε καθαρά ατομική επεξεργασία πληροφοριών.</w:t>
      </w:r>
    </w:p>
    <w:p>
      <w:r>
        <w:rPr>
          <w:b/>
        </w:rPr>
        <w:t xml:space="preserve">Απάντηση: Δ. </w:t>
      </w:r>
      <w:r>
        <w:t>Σωστή είναι η Δ. Να ερωτηθεί αν η ανάλυση μετατρέπει ένα κοινωνικό πρόβλημα σε καθαρά ατομική επεξεργασία πληροφοριών. Το βασικό σκεπτικό είναι να αποφευχθεί η υπεραπλούστευση: Να παρουσιαστεί η αντίληψη ως απλή φωτογραφική καταγραφή της πραγματικότητας.</w:t>
      </w:r>
    </w:p>
    <w:p>
      <w:r>
        <w:rPr>
          <w:rFonts w:ascii="Calibri" w:hAnsi="Calibri" w:cs="Calibri"/>
          <w:color w:val="555555"/>
          <w:sz w:val="18"/>
        </w:rPr>
        <w:t>Πηγή: Διαλέξεις 1-2, Dickerson σελ. 37-49 και 58-65</w:t>
      </w:r>
    </w:p>
    <w:p>
      <w:pPr>
        <w:pStyle w:val="Heading3"/>
      </w:pPr>
      <w:r>
        <w:t>4. Αν έπρεπε να σχεδιαστεί μικρή έρευνα για το/την κοινωνική νόηση ως ερευνητική προσέγγιση, ποια επιλογή είναι πιο ισχυρή;</w:t>
      </w:r>
    </w:p>
    <w:p>
      <w:pPr>
        <w:pStyle w:val="ListBullet"/>
      </w:pPr>
      <w:r>
        <w:t>Α. Να μετρήσουμε ένα αποτέλεσμα χωρίς να αλλάζει συστηματικά το κρίσιμο πλαίσιο.</w:t>
      </w:r>
    </w:p>
    <w:p>
      <w:pPr>
        <w:pStyle w:val="ListBullet"/>
      </w:pPr>
      <w:r>
        <w:t>Β. Να συγκριθούν διαφορετικά πλαίσια παρουσίασης του ίδιου ερεθίσματος και όχι μόνο ατομικά χαρακτηριστικά.</w:t>
      </w:r>
    </w:p>
    <w:p>
      <w:pPr>
        <w:pStyle w:val="ListBullet"/>
      </w:pPr>
      <w:r>
        <w:t>Γ. Να παρουσιαστεί η αντίληψη ως απλή φωτογραφική καταγραφή της πραγματικότητας.</w:t>
      </w:r>
    </w:p>
    <w:p>
      <w:pPr>
        <w:pStyle w:val="ListBullet"/>
      </w:pPr>
      <w:r>
        <w:t>Δ. Να ρωτήσουμε μόνο τους συμμετέχοντες τι πιστεύουν ότι θα έκαναν.</w:t>
      </w:r>
    </w:p>
    <w:p>
      <w:r>
        <w:rPr>
          <w:b/>
        </w:rPr>
        <w:t xml:space="preserve">Απάντηση: Β. </w:t>
      </w:r>
      <w:r>
        <w:t>Σωστή είναι η Β. Να συγκριθούν διαφορετικά πλαίσια παρουσίασης του ίδιου ερεθίσματος και όχι μόνο ατομικά χαρακτηριστικά. Το βασικό σκεπτικό είναι να αποφευχθεί η υπεραπλούστευση: Να παρουσιαστεί η αντίληψη ως απλή φωτογραφική καταγραφή της πραγματικότητας.</w:t>
      </w:r>
    </w:p>
    <w:p>
      <w:r>
        <w:rPr>
          <w:rFonts w:ascii="Calibri" w:hAnsi="Calibri" w:cs="Calibri"/>
          <w:color w:val="555555"/>
          <w:sz w:val="18"/>
        </w:rPr>
        <w:t>Πηγή: Διαλέξεις 1-2, Dickerson σελ. 37-49 και 58-65</w:t>
      </w:r>
    </w:p>
    <w:p>
      <w:pPr>
        <w:pStyle w:val="Heading3"/>
      </w:pPr>
      <w:r>
        <w:t>5. Σε σενάριο όπου μια θεωρία βασίζεται αποκλειστικά σε προσωπικές αναφορές για εσωτερικές καταστάσεις, ποια απάντηση δείχνει την πιο κριτική κατανόηση του θέματος;</w:t>
      </w:r>
    </w:p>
    <w:p>
      <w:pPr>
        <w:pStyle w:val="ListBullet"/>
      </w:pPr>
      <w:r>
        <w:t>Α. Να θεωρηθεί ότι ό,τι δεν είναι άμεσα παρατηρήσιμο δεν έχει θέση στην κοινωνική ψυχολογία.</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αναγνωριστεί ότι η ενδοσκόπηση άνοιξε το ερώτημα του νου αλλά είχε πρόβλημα αναπαραγωγιμότητας.</w:t>
      </w:r>
    </w:p>
    <w:p>
      <w:r>
        <w:rPr>
          <w:b/>
        </w:rPr>
        <w:t xml:space="preserve">Απάντηση: Δ. </w:t>
      </w:r>
      <w:r>
        <w:t>Σωστή είναι η Δ. Να αναγνωριστεί ότι η ενδοσκόπηση άνοιξε το ερώτημα του νου αλλά είχε πρόβλημα αναπαραγωγιμότητας. Το βασικό σκεπτικό είναι να αποφευχθεί η υπεραπλούστευση: Να θεωρηθεί ότι ό,τι δεν είναι άμεσα παρατηρήσιμο δεν έχει θέση στην κοινωνική ψυχολογία.</w:t>
      </w:r>
    </w:p>
    <w:p>
      <w:r>
        <w:rPr>
          <w:rFonts w:ascii="Calibri" w:hAnsi="Calibri" w:cs="Calibri"/>
          <w:color w:val="555555"/>
          <w:sz w:val="18"/>
        </w:rPr>
        <w:t>Πηγή: Διάλεξη 1, διαφ. 5-18</w:t>
      </w:r>
    </w:p>
    <w:p>
      <w:pPr>
        <w:pStyle w:val="Heading3"/>
      </w:pPr>
      <w:r>
        <w:t>6. Ποια εφαρμογή του/της ενδοσκόπηση και συμπεριφοριστική κριτική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ζητηθούν δείκτες που συνδέουν την υποκειμενική εμπειρία με παρατηρήσιμες κοινωνικές πρακτικές.</w:t>
      </w:r>
    </w:p>
    <w:p>
      <w:pPr>
        <w:pStyle w:val="ListBullet"/>
      </w:pPr>
      <w:r>
        <w:t>Γ. Να θεωρηθεί ότι ό,τι δεν είναι άμεσα παρατηρήσιμο δεν έχει θέση στην κοινωνική ψυχολογία.</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ζητηθούν δείκτες που συνδέουν την υποκειμενική εμπειρία με παρατηρήσιμες κοινωνικές πρακτικές. Το βασικό σκεπτικό είναι να αποφευχθεί η υπεραπλούστευση: Να θεωρηθεί ότι ό,τι δεν είναι άμεσα παρατηρήσιμο δεν έχει θέση στην κοινωνική ψυχολογία.</w:t>
      </w:r>
    </w:p>
    <w:p>
      <w:r>
        <w:rPr>
          <w:rFonts w:ascii="Calibri" w:hAnsi="Calibri" w:cs="Calibri"/>
          <w:color w:val="555555"/>
          <w:sz w:val="18"/>
        </w:rPr>
        <w:t>Πηγή: Διάλεξη 1, διαφ. 5-18</w:t>
      </w:r>
    </w:p>
    <w:p>
      <w:pPr>
        <w:pStyle w:val="Heading3"/>
      </w:pPr>
      <w:r>
        <w:t>7. Ποια κριτική ερώτηση πρέπει να τεθεί όταν χρησιμοποιούμε την έννοια ενδοσκόπηση και συμπεριφοριστική κριτική;</w:t>
      </w:r>
    </w:p>
    <w:p>
      <w:pPr>
        <w:pStyle w:val="ListBullet"/>
      </w:pPr>
      <w:r>
        <w:t>Α. Να θεωρηθεί ότι ό,τι δεν είναι άμεσα παρατηρήσιμο δεν έχει θέση στην κοινωνική ψυχολογία.</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αποφευχθεί τόσο η άκριτη αποδοχή της ενδοσκόπησης όσο και η πλήρης διαγραφή του νοήματος.</w:t>
      </w:r>
    </w:p>
    <w:p>
      <w:r>
        <w:rPr>
          <w:b/>
        </w:rPr>
        <w:t xml:space="preserve">Απάντηση: Δ. </w:t>
      </w:r>
      <w:r>
        <w:t>Σωστή είναι η Δ. Να αποφευχθεί τόσο η άκριτη αποδοχή της ενδοσκόπησης όσο και η πλήρης διαγραφή του νοήματος. Το βασικό σκεπτικό είναι να αποφευχθεί η υπεραπλούστευση: Να θεωρηθεί ότι ό,τι δεν είναι άμεσα παρατηρήσιμο δεν έχει θέση στην κοινωνική ψυχολογία.</w:t>
      </w:r>
    </w:p>
    <w:p>
      <w:r>
        <w:rPr>
          <w:rFonts w:ascii="Calibri" w:hAnsi="Calibri" w:cs="Calibri"/>
          <w:color w:val="555555"/>
          <w:sz w:val="18"/>
        </w:rPr>
        <w:t>Πηγή: Διάλεξη 1, διαφ. 5-18</w:t>
      </w:r>
    </w:p>
    <w:p>
      <w:pPr>
        <w:pStyle w:val="Heading3"/>
      </w:pPr>
      <w:r>
        <w:t>8. Αν έπρεπε να σχεδιαστεί μικρή έρευνα για το/την ενδοσκόπηση και συμπεριφοριστική κριτική, ποια επιλογή είναι πιο ισχυρή;</w:t>
      </w:r>
    </w:p>
    <w:p>
      <w:pPr>
        <w:pStyle w:val="ListBullet"/>
      </w:pPr>
      <w:r>
        <w:t>Α. Να μετρήσουμε ένα αποτέλεσμα χωρίς να αλλάζει συστηματικά το κρίσιμο πλαίσιο.</w:t>
      </w:r>
    </w:p>
    <w:p>
      <w:pPr>
        <w:pStyle w:val="ListBullet"/>
      </w:pPr>
      <w:r>
        <w:t>Β. Να συνδυαστούν αυτοαναφορές με πειραματικές ή παρατηρησιακές ενδείξεις.</w:t>
      </w:r>
    </w:p>
    <w:p>
      <w:pPr>
        <w:pStyle w:val="ListBullet"/>
      </w:pPr>
      <w:r>
        <w:t>Γ. Να θεωρηθεί ότι ό,τι δεν είναι άμεσα παρατηρήσιμο δεν έχει θέση στην κοινωνική ψυχολογία.</w:t>
      </w:r>
    </w:p>
    <w:p>
      <w:pPr>
        <w:pStyle w:val="ListBullet"/>
      </w:pPr>
      <w:r>
        <w:t>Δ. Να ρωτήσουμε μόνο τους συμμετέχοντες τι πιστεύουν ότι θα έκαναν.</w:t>
      </w:r>
    </w:p>
    <w:p>
      <w:r>
        <w:rPr>
          <w:b/>
        </w:rPr>
        <w:t xml:space="preserve">Απάντηση: Β. </w:t>
      </w:r>
      <w:r>
        <w:t>Σωστή είναι η Β. Να συνδυαστούν αυτοαναφορές με πειραματικές ή παρατηρησιακές ενδείξεις. Το βασικό σκεπτικό είναι να αποφευχθεί η υπεραπλούστευση: Να θεωρηθεί ότι ό,τι δεν είναι άμεσα παρατηρήσιμο δεν έχει θέση στην κοινωνική ψυχολογία.</w:t>
      </w:r>
    </w:p>
    <w:p>
      <w:r>
        <w:rPr>
          <w:rFonts w:ascii="Calibri" w:hAnsi="Calibri" w:cs="Calibri"/>
          <w:color w:val="555555"/>
          <w:sz w:val="18"/>
        </w:rPr>
        <w:t>Πηγή: Διάλεξη 1, διαφ. 5-18</w:t>
      </w:r>
    </w:p>
    <w:p>
      <w:pPr>
        <w:pStyle w:val="Heading3"/>
      </w:pPr>
      <w:r>
        <w:t>9. Σε σενάριο όπου ένα απλό μοντέλο ερεθίσματος-απόκρισης δεν εξηγεί γλώσσα, προσδοκίες και νόημα, ποια απάντηση δείχνει την πιο κριτική κατανόηση του θέματος;</w:t>
      </w:r>
    </w:p>
    <w:p>
      <w:pPr>
        <w:pStyle w:val="ListBullet"/>
      </w:pPr>
      <w:r>
        <w:t>Α. Να παρουσιαστεί η γνωστική επανάσταση ως απλή επιστροφή σε αόριστη ενδοσκόπηση.</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φανεί ότι η γνωστική επανάσταση επανέφερε εσωτερικές δομές και επεξεργασία ως αντικείμενα μελέτης.</w:t>
      </w:r>
    </w:p>
    <w:p>
      <w:r>
        <w:rPr>
          <w:b/>
        </w:rPr>
        <w:t xml:space="preserve">Απάντηση: Δ. </w:t>
      </w:r>
      <w:r>
        <w:t>Σωστή είναι η Δ. Να φανεί ότι η γνωστική επανάσταση επανέφερε εσωτερικές δομές και επεξεργασία ως αντικείμενα μελέτης. Το βασικό σκεπτικό είναι να αποφευχθεί η υπεραπλούστευση: Να παρουσιαστεί η γνωστική επανάσταση ως απλή επιστροφή σε αόριστη ενδοσκόπηση.</w:t>
      </w:r>
    </w:p>
    <w:p>
      <w:r>
        <w:rPr>
          <w:rFonts w:ascii="Calibri" w:hAnsi="Calibri" w:cs="Calibri"/>
          <w:color w:val="555555"/>
          <w:sz w:val="18"/>
        </w:rPr>
        <w:t>Πηγή: Διάλεξη 1, διαφ. 17-27</w:t>
      </w:r>
    </w:p>
    <w:p>
      <w:pPr>
        <w:pStyle w:val="Heading3"/>
      </w:pPr>
      <w:r>
        <w:t>10. Ποια εφαρμογή του/της γνωστική επανάσταση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αναζητηθούν οι νοητικές οργανώσεις που κάνουν το ίδιο ερέθισμα να οδηγεί σε διαφορετική απάντηση.</w:t>
      </w:r>
    </w:p>
    <w:p>
      <w:pPr>
        <w:pStyle w:val="ListBullet"/>
      </w:pPr>
      <w:r>
        <w:t>Γ. Να παρουσιαστεί η γνωστική επανάσταση ως απλή επιστροφή σε αόριστη ενδοσκόπηση.</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αναζητηθούν οι νοητικές οργανώσεις που κάνουν το ίδιο ερέθισμα να οδηγεί σε διαφορετική απάντηση. Το βασικό σκεπτικό είναι να αποφευχθεί η υπεραπλούστευση: Να παρουσιαστεί η γνωστική επανάσταση ως απλή επιστροφή σε αόριστη ενδοσκόπηση.</w:t>
      </w:r>
    </w:p>
    <w:p>
      <w:r>
        <w:rPr>
          <w:rFonts w:ascii="Calibri" w:hAnsi="Calibri" w:cs="Calibri"/>
          <w:color w:val="555555"/>
          <w:sz w:val="18"/>
        </w:rPr>
        <w:t>Πηγή: Διάλεξη 1, διαφ. 17-27</w:t>
      </w:r>
    </w:p>
    <w:p>
      <w:pPr>
        <w:pStyle w:val="Heading3"/>
      </w:pPr>
      <w:r>
        <w:t>11. Ποια κριτική ερώτηση πρέπει να τεθεί όταν χρησιμοποιούμε την έννοια γνωστική επανάσταση;</w:t>
      </w:r>
    </w:p>
    <w:p>
      <w:pPr>
        <w:pStyle w:val="ListBullet"/>
      </w:pPr>
      <w:r>
        <w:t>Α. Να παρουσιαστεί η γνωστική επανάσταση ως απλή επιστροφή σε αόριστη ενδοσκόπηση.</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ελεγχθεί αν η νέα έμφαση στον νου αγνοεί τις κοινωνικές σχέσεις που οργανώνουν τη νόηση.</w:t>
      </w:r>
    </w:p>
    <w:p>
      <w:r>
        <w:rPr>
          <w:b/>
        </w:rPr>
        <w:t xml:space="preserve">Απάντηση: Δ. </w:t>
      </w:r>
      <w:r>
        <w:t>Σωστή είναι η Δ. Να ελεγχθεί αν η νέα έμφαση στον νου αγνοεί τις κοινωνικές σχέσεις που οργανώνουν τη νόηση. Το βασικό σκεπτικό είναι να αποφευχθεί η υπεραπλούστευση: Να παρουσιαστεί η γνωστική επανάσταση ως απλή επιστροφή σε αόριστη ενδοσκόπηση.</w:t>
      </w:r>
    </w:p>
    <w:p>
      <w:r>
        <w:rPr>
          <w:rFonts w:ascii="Calibri" w:hAnsi="Calibri" w:cs="Calibri"/>
          <w:color w:val="555555"/>
          <w:sz w:val="18"/>
        </w:rPr>
        <w:t>Πηγή: Διάλεξη 1, διαφ. 17-27</w:t>
      </w:r>
    </w:p>
    <w:p>
      <w:pPr>
        <w:pStyle w:val="Heading3"/>
      </w:pPr>
      <w:r>
        <w:t>12. Σε σενάριο όπου ένα άτομο υπερασπίζεται μια επιλογή που συγκρούεται με προηγούμενες αξίες του, ποια απάντηση δείχνει την πιο κριτική κατανόηση του θέματος;</w:t>
      </w:r>
    </w:p>
    <w:p>
      <w:pPr>
        <w:pStyle w:val="ListBullet"/>
      </w:pPr>
      <w:r>
        <w:t>Α. Να εξηγηθεί η πίεση μείωσης αντιφάσεων ανάμεσα σε πεποιθήσεις, στάσεις και πράξεις.</w:t>
      </w:r>
    </w:p>
    <w:p>
      <w:pPr>
        <w:pStyle w:val="ListBullet"/>
      </w:pPr>
      <w:r>
        <w:t>Β. Να υποτεθεί ότι οι άνθρωποι αναζητούν πάντα λογική συνέπεια ανεξάρτητα από κίνητρα και πλαίσιο.</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εξηγηθεί η πίεση μείωσης αντιφάσεων ανάμεσα σε πεποιθήσεις, στάσεις και πράξεις. Το βασικό σκεπτικό είναι να αποφευχθεί η υπεραπλούστευση: Να υποτεθεί ότι οι άνθρωποι αναζητούν πάντα λογική συνέπεια ανεξάρτητα από κίνητρα και πλαίσιο.</w:t>
      </w:r>
    </w:p>
    <w:p>
      <w:r>
        <w:rPr>
          <w:rFonts w:ascii="Calibri" w:hAnsi="Calibri" w:cs="Calibri"/>
          <w:color w:val="555555"/>
          <w:sz w:val="18"/>
        </w:rPr>
        <w:t>Πηγή: Διάλεξη 1, διαφ. 28 και 33</w:t>
      </w:r>
    </w:p>
    <w:p>
      <w:pPr>
        <w:pStyle w:val="Heading3"/>
      </w:pPr>
      <w:r>
        <w:t>13. Ποια εφαρμογή του/της μοντέλο γνωστικής συνέπειας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αναλυθεί ποια γνωστικά στοιχεία συγκρούονται και ποια αλλαγή μειώνει την ασυμφωνία.</w:t>
      </w:r>
    </w:p>
    <w:p>
      <w:pPr>
        <w:pStyle w:val="ListBullet"/>
      </w:pPr>
      <w:r>
        <w:t>Δ. Να υποτεθεί ότι οι άνθρωποι αναζητούν πάντα λογική συνέπεια ανεξάρτητα από κίνητρα και πλαίσιο.</w:t>
      </w:r>
    </w:p>
    <w:p>
      <w:r>
        <w:rPr>
          <w:b/>
        </w:rPr>
        <w:t xml:space="preserve">Απάντηση: Γ. </w:t>
      </w:r>
      <w:r>
        <w:t>Σωστή είναι η Γ. Να αναλυθεί ποια γνωστικά στοιχεία συγκρούονται και ποια αλλαγή μειώνει την ασυμφωνία. Το βασικό σκεπτικό είναι να αποφευχθεί η υπεραπλούστευση: Να υποτεθεί ότι οι άνθρωποι αναζητούν πάντα λογική συνέπεια ανεξάρτητα από κίνητρα και πλαίσιο.</w:t>
      </w:r>
    </w:p>
    <w:p>
      <w:r>
        <w:rPr>
          <w:rFonts w:ascii="Calibri" w:hAnsi="Calibri" w:cs="Calibri"/>
          <w:color w:val="555555"/>
          <w:sz w:val="18"/>
        </w:rPr>
        <w:t>Πηγή: Διάλεξη 1, διαφ. 28 και 33</w:t>
      </w:r>
    </w:p>
    <w:p>
      <w:pPr>
        <w:pStyle w:val="Heading3"/>
      </w:pPr>
      <w:r>
        <w:t>14. Ποια κριτική ερώτηση πρέπει να τεθεί όταν χρησιμοποιούμε την έννοια μοντέλο γνωστικής συνέπειας;</w:t>
      </w:r>
    </w:p>
    <w:p>
      <w:pPr>
        <w:pStyle w:val="ListBullet"/>
      </w:pPr>
      <w:r>
        <w:t>Α. Να ερωτηθεί ποια κοινωνικά ακροατήρια κάνουν ορισμένες αντιφάσεις πιο απειλητικές από άλλες.</w:t>
      </w:r>
    </w:p>
    <w:p>
      <w:pPr>
        <w:pStyle w:val="ListBullet"/>
      </w:pPr>
      <w:r>
        <w:t>Β. Να υποτεθεί ότι οι άνθρωποι αναζητούν πάντα λογική συνέπεια ανεξάρτητα από κίνητρα και πλαίσιο.</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ερωτηθεί ποια κοινωνικά ακροατήρια κάνουν ορισμένες αντιφάσεις πιο απειλητικές από άλλες. Το βασικό σκεπτικό είναι να αποφευχθεί η υπεραπλούστευση: Να υποτεθεί ότι οι άνθρωποι αναζητούν πάντα λογική συνέπεια ανεξάρτητα από κίνητρα και πλαίσιο.</w:t>
      </w:r>
    </w:p>
    <w:p>
      <w:r>
        <w:rPr>
          <w:rFonts w:ascii="Calibri" w:hAnsi="Calibri" w:cs="Calibri"/>
          <w:color w:val="555555"/>
          <w:sz w:val="18"/>
        </w:rPr>
        <w:t>Πηγή: Διάλεξη 1, διαφ. 28 και 33</w:t>
      </w:r>
    </w:p>
    <w:p>
      <w:pPr>
        <w:pStyle w:val="Heading3"/>
      </w:pPr>
      <w:r>
        <w:t>15. Σε σενάριο όπου κάποιος προσπαθεί να καταλάβει γιατί απέτυχε σε μια εξέταση,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φανεί η τάση αναζήτησης αιτιών για πρόβλεψη και έλεγχο.</w:t>
      </w:r>
    </w:p>
    <w:p>
      <w:pPr>
        <w:pStyle w:val="ListBullet"/>
      </w:pPr>
      <w:r>
        <w:t>Γ. Να θεωρηθεί ότι οι άνθρωποι κάνουν πάντα ουδέτερες επιστημονικές αναλύσεις.</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φανεί η τάση αναζήτησης αιτιών για πρόβλεψη και έλεγχο. Το βασικό σκεπτικό είναι να αποφευχθεί η υπεραπλούστευση: Να θεωρηθεί ότι οι άνθρωποι κάνουν πάντα ουδέτερες επιστημονικές αναλύσεις.</w:t>
      </w:r>
    </w:p>
    <w:p>
      <w:r>
        <w:rPr>
          <w:rFonts w:ascii="Calibri" w:hAnsi="Calibri" w:cs="Calibri"/>
          <w:color w:val="555555"/>
          <w:sz w:val="18"/>
        </w:rPr>
        <w:t>Πηγή: Διάλεξη 1, διαφ. 29 και Διάλεξη 6</w:t>
      </w:r>
    </w:p>
    <w:p>
      <w:pPr>
        <w:pStyle w:val="Heading3"/>
      </w:pPr>
      <w:r>
        <w:t>16. Ποια εφαρμογή του/της απλοϊκός επιστήμονας θα απέφευγε την πιο συνηθισμένη εξεταστική παγίδα;</w:t>
      </w:r>
    </w:p>
    <w:p>
      <w:pPr>
        <w:pStyle w:val="ListBullet"/>
      </w:pPr>
      <w:r>
        <w:t>Α. Να θεωρηθεί ότι οι άνθρωποι κάνουν πάντα ουδέτερες επιστημονικές αναλύσεις.</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διακριθούν εσωτερικές, εξωτερικές, σταθερές και μεταβλητές εξηγήσεις.</w:t>
      </w:r>
    </w:p>
    <w:p>
      <w:r>
        <w:rPr>
          <w:b/>
        </w:rPr>
        <w:t xml:space="preserve">Απάντηση: Δ. </w:t>
      </w:r>
      <w:r>
        <w:t>Σωστή είναι η Δ. Να διακριθούν εσωτερικές, εξωτερικές, σταθερές και μεταβλητές εξηγήσεις. Το βασικό σκεπτικό είναι να αποφευχθεί η υπεραπλούστευση: Να θεωρηθεί ότι οι άνθρωποι κάνουν πάντα ουδέτερες επιστημονικές αναλύσεις.</w:t>
      </w:r>
    </w:p>
    <w:p>
      <w:r>
        <w:rPr>
          <w:rFonts w:ascii="Calibri" w:hAnsi="Calibri" w:cs="Calibri"/>
          <w:color w:val="555555"/>
          <w:sz w:val="18"/>
        </w:rPr>
        <w:t>Πηγή: Διάλεξη 1, διαφ. 29 και Διάλεξη 6</w:t>
      </w:r>
    </w:p>
    <w:p>
      <w:pPr>
        <w:pStyle w:val="Heading3"/>
      </w:pPr>
      <w:r>
        <w:t>17. Ποια κριτική ερώτηση πρέπει να τεθεί όταν χρησιμοποιούμε την έννοια απλοϊκός επιστήμονας;</w:t>
      </w:r>
    </w:p>
    <w:p>
      <w:pPr>
        <w:pStyle w:val="ListBullet"/>
      </w:pPr>
      <w:r>
        <w:t>Α. Να ψάξουμε μόνο αν η έννοια έχει έναν σωστό ορισμό.</w:t>
      </w:r>
    </w:p>
    <w:p>
      <w:pPr>
        <w:pStyle w:val="ListBullet"/>
      </w:pPr>
      <w:r>
        <w:t>Β. Να τεθεί το ερώτημα αν οι αιτίες επιλέγονται μόνο λογικά ή και για αυτοπροστασία.</w:t>
      </w:r>
    </w:p>
    <w:p>
      <w:pPr>
        <w:pStyle w:val="ListBullet"/>
      </w:pPr>
      <w:r>
        <w:t>Γ. Να θεωρηθεί ότι οι άνθρωποι κάνουν πάντα ουδέτερες επιστημονικές αναλύσεις.</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τεθεί το ερώτημα αν οι αιτίες επιλέγονται μόνο λογικά ή και για αυτοπροστασία. Το βασικό σκεπτικό είναι να αποφευχθεί η υπεραπλούστευση: Να θεωρηθεί ότι οι άνθρωποι κάνουν πάντα ουδέτερες επιστημονικές αναλύσεις.</w:t>
      </w:r>
    </w:p>
    <w:p>
      <w:r>
        <w:rPr>
          <w:rFonts w:ascii="Calibri" w:hAnsi="Calibri" w:cs="Calibri"/>
          <w:color w:val="555555"/>
          <w:sz w:val="18"/>
        </w:rPr>
        <w:t>Πηγή: Διάλεξη 1, διαφ. 29 και Διάλεξη 6</w:t>
      </w:r>
    </w:p>
    <w:p>
      <w:pPr>
        <w:pStyle w:val="Heading3"/>
      </w:pPr>
      <w:r>
        <w:t>18. Σε σενάριο όπου σε συνέντευξη εργασίας σχηματίζεται γρήγορη εντύπωση από εμφάνιση και λίγες πληροφορίες,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αναδειχθεί η χρήση ευρετικών όταν οι γνωστικοί πόροι είναι περιορισμένοι.</w:t>
      </w:r>
    </w:p>
    <w:p>
      <w:pPr>
        <w:pStyle w:val="ListBullet"/>
      </w:pPr>
      <w:r>
        <w:t>Δ. Να εξηγηθούν όλα τα σφάλματα ως τεμπελιά του ατόμου.</w:t>
      </w:r>
    </w:p>
    <w:p>
      <w:r>
        <w:rPr>
          <w:b/>
        </w:rPr>
        <w:t xml:space="preserve">Απάντηση: Γ. </w:t>
      </w:r>
      <w:r>
        <w:t>Σωστή είναι η Γ. Να αναδειχθεί η χρήση ευρετικών όταν οι γνωστικοί πόροι είναι περιορισμένοι. Το βασικό σκεπτικό είναι να αποφευχθεί η υπεραπλούστευση: Να εξηγηθούν όλα τα σφάλματα ως τεμπελιά του ατόμου.</w:t>
      </w:r>
    </w:p>
    <w:p>
      <w:r>
        <w:rPr>
          <w:rFonts w:ascii="Calibri" w:hAnsi="Calibri" w:cs="Calibri"/>
          <w:color w:val="555555"/>
          <w:sz w:val="18"/>
        </w:rPr>
        <w:t>Πηγή: Διάλεξη 1, διαφ. 30 και 42-49</w:t>
      </w:r>
    </w:p>
    <w:p>
      <w:pPr>
        <w:pStyle w:val="Heading3"/>
      </w:pPr>
      <w:r>
        <w:t>19. Ποια εφαρμογή του/της γνωστικός φιλάργυρος θα απέφευγε την πιο συνηθισμένη εξεταστική παγίδα;</w:t>
      </w:r>
    </w:p>
    <w:p>
      <w:pPr>
        <w:pStyle w:val="ListBullet"/>
      </w:pPr>
      <w:r>
        <w:t>Α. Να εξεταστεί ποια συντόμευση κάνει την κρίση γρήγορη αλλά πιθανώς στρεβλή.</w:t>
      </w:r>
    </w:p>
    <w:p>
      <w:pPr>
        <w:pStyle w:val="ListBullet"/>
      </w:pPr>
      <w:r>
        <w:t>Β. Να εξηγηθούν όλα τα σφάλματα ως τεμπελιά του ατόμου.</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εξεταστεί ποια συντόμευση κάνει την κρίση γρήγορη αλλά πιθανώς στρεβλή. Το βασικό σκεπτικό είναι να αποφευχθεί η υπεραπλούστευση: Να εξηγηθούν όλα τα σφάλματα ως τεμπελιά του ατόμου.</w:t>
      </w:r>
    </w:p>
    <w:p>
      <w:r>
        <w:rPr>
          <w:rFonts w:ascii="Calibri" w:hAnsi="Calibri" w:cs="Calibri"/>
          <w:color w:val="555555"/>
          <w:sz w:val="18"/>
        </w:rPr>
        <w:t>Πηγή: Διάλεξη 1, διαφ. 30 και 42-49</w:t>
      </w:r>
    </w:p>
    <w:p>
      <w:pPr>
        <w:pStyle w:val="Heading3"/>
      </w:pPr>
      <w:r>
        <w:t>20. Ποια κριτική ερώτηση πρέπει να τεθεί όταν χρησιμοποιούμε την έννοια γνωστικός φιλάργυρος;</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μη θεωρηθεί η συντόμευση απλώς ατομική αδυναμία, αλλά και πρακτική που ευνοείται από θεσμικά πλαίσια.</w:t>
      </w:r>
    </w:p>
    <w:p>
      <w:pPr>
        <w:pStyle w:val="ListBullet"/>
      </w:pPr>
      <w:r>
        <w:t>Δ. Να εξηγηθούν όλα τα σφάλματα ως τεμπελιά του ατόμου.</w:t>
      </w:r>
    </w:p>
    <w:p>
      <w:r>
        <w:rPr>
          <w:b/>
        </w:rPr>
        <w:t xml:space="preserve">Απάντηση: Γ. </w:t>
      </w:r>
      <w:r>
        <w:t>Σωστή είναι η Γ. Να μη θεωρηθεί η συντόμευση απλώς ατομική αδυναμία, αλλά και πρακτική που ευνοείται από θεσμικά πλαίσια. Το βασικό σκεπτικό είναι να αποφευχθεί η υπεραπλούστευση: Να εξηγηθούν όλα τα σφάλματα ως τεμπελιά του ατόμου.</w:t>
      </w:r>
    </w:p>
    <w:p>
      <w:r>
        <w:rPr>
          <w:rFonts w:ascii="Calibri" w:hAnsi="Calibri" w:cs="Calibri"/>
          <w:color w:val="555555"/>
          <w:sz w:val="18"/>
        </w:rPr>
        <w:t>Πηγή: Διάλεξη 1, διαφ. 30 και 42-49</w:t>
      </w:r>
    </w:p>
    <w:p>
      <w:pPr>
        <w:pStyle w:val="Heading3"/>
      </w:pPr>
      <w:r>
        <w:t>21. Σε σενάριο όπου το ίδιο άτομο σκέφτεται αναλυτικά όταν το θέμα το απειλεί αλλά γρήγορα όταν δεν το αφορά, ποια απάντηση δείχνει την πιο κριτική κατανόηση του θέματος;</w:t>
      </w:r>
    </w:p>
    <w:p>
      <w:pPr>
        <w:pStyle w:val="ListBullet"/>
      </w:pPr>
      <w:r>
        <w:t>Α. Να θεωρηθεί ότι όλοι χρησιμοποιούν την ίδια στρατηγική σκέψης σε κάθε περίσταση.</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αναγνωριστεί ότι τα κίνητρα αλλάζουν το βάθος και τον τύπο επεξεργασίας.</w:t>
      </w:r>
    </w:p>
    <w:p>
      <w:r>
        <w:rPr>
          <w:b/>
        </w:rPr>
        <w:t xml:space="preserve">Απάντηση: Δ. </w:t>
      </w:r>
      <w:r>
        <w:t>Σωστή είναι η Δ. Να αναγνωριστεί ότι τα κίνητρα αλλάζουν το βάθος και τον τύπο επεξεργασίας. Το βασικό σκεπτικό είναι να αποφευχθεί η υπεραπλούστευση: Να θεωρηθεί ότι όλοι χρησιμοποιούν την ίδια στρατηγική σκέψης σε κάθε περίσταση.</w:t>
      </w:r>
    </w:p>
    <w:p>
      <w:r>
        <w:rPr>
          <w:rFonts w:ascii="Calibri" w:hAnsi="Calibri" w:cs="Calibri"/>
          <w:color w:val="555555"/>
          <w:sz w:val="18"/>
        </w:rPr>
        <w:t>Πηγή: Διάλεξη 1, διαφ. 31</w:t>
      </w:r>
    </w:p>
    <w:p>
      <w:pPr>
        <w:pStyle w:val="Heading3"/>
      </w:pPr>
      <w:r>
        <w:t>22. Ποια εφαρμογή του/της τακτικός βάσει κινήτρων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διακρίνουμε κίνητρο ακρίβειας από κίνητρο υπεράσπισης ταυτότητας.</w:t>
      </w:r>
    </w:p>
    <w:p>
      <w:pPr>
        <w:pStyle w:val="ListBullet"/>
      </w:pPr>
      <w:r>
        <w:t>Γ. Να θεωρηθεί ότι όλοι χρησιμοποιούν την ίδια στρατηγική σκέψης σε κάθε περίσταση.</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διακρίνουμε κίνητρο ακρίβειας από κίνητρο υπεράσπισης ταυτότητας. Το βασικό σκεπτικό είναι να αποφευχθεί η υπεραπλούστευση: Να θεωρηθεί ότι όλοι χρησιμοποιούν την ίδια στρατηγική σκέψης σε κάθε περίσταση.</w:t>
      </w:r>
    </w:p>
    <w:p>
      <w:r>
        <w:rPr>
          <w:rFonts w:ascii="Calibri" w:hAnsi="Calibri" w:cs="Calibri"/>
          <w:color w:val="555555"/>
          <w:sz w:val="18"/>
        </w:rPr>
        <w:t>Πηγή: Διάλεξη 1, διαφ. 31</w:t>
      </w:r>
    </w:p>
    <w:p>
      <w:pPr>
        <w:pStyle w:val="Heading3"/>
      </w:pPr>
      <w:r>
        <w:t>23. Ποια κριτική ερώτηση πρέπει να τεθεί όταν χρησιμοποιούμε την έννοια τακτικός βάσει κινήτρων;</w:t>
      </w:r>
    </w:p>
    <w:p>
      <w:pPr>
        <w:pStyle w:val="ListBullet"/>
      </w:pPr>
      <w:r>
        <w:t>Α. Να θεωρηθεί ότι όλοι χρησιμοποιούν την ίδια στρατηγική σκέψης σε κάθε περίσταση.</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ερωτηθεί ποιος έχει συμφέρον να ορίσει μια κρίση ως αντικειμενική ή ως προκατειλημμένη.</w:t>
      </w:r>
    </w:p>
    <w:p>
      <w:r>
        <w:rPr>
          <w:b/>
        </w:rPr>
        <w:t xml:space="preserve">Απάντηση: Δ. </w:t>
      </w:r>
      <w:r>
        <w:t>Σωστή είναι η Δ. Να ερωτηθεί ποιος έχει συμφέρον να ορίσει μια κρίση ως αντικειμενική ή ως προκατειλημμένη. Το βασικό σκεπτικό είναι να αποφευχθεί η υπεραπλούστευση: Να θεωρηθεί ότι όλοι χρησιμοποιούν την ίδια στρατηγική σκέψης σε κάθε περίσταση.</w:t>
      </w:r>
    </w:p>
    <w:p>
      <w:r>
        <w:rPr>
          <w:rFonts w:ascii="Calibri" w:hAnsi="Calibri" w:cs="Calibri"/>
          <w:color w:val="555555"/>
          <w:sz w:val="18"/>
        </w:rPr>
        <w:t>Πηγή: Διάλεξη 1, διαφ. 31</w:t>
      </w:r>
    </w:p>
    <w:p>
      <w:pPr>
        <w:pStyle w:val="Heading3"/>
      </w:pPr>
      <w:r>
        <w:t>24. Σε σενάριο όπου μια κατηγορία ενεργοποιείται σχεδόν αυτόματα πριν υπάρξει συνειδητή σκέψη, ποια απάντηση δείχνει την πιο κριτική κατανόηση του θέματος;</w:t>
      </w:r>
    </w:p>
    <w:p>
      <w:pPr>
        <w:pStyle w:val="ListBullet"/>
      </w:pPr>
      <w:r>
        <w:t>Α. Να εξηγηθεί η ταχεία ενεργοποίηση κοινωνικών εννοιών από το περιβάλλον.</w:t>
      </w:r>
    </w:p>
    <w:p>
      <w:pPr>
        <w:pStyle w:val="ListBullet"/>
      </w:pPr>
      <w:r>
        <w:t>Β. Να υποστηριχθεί ότι επειδή κάτι ενεργοποιείται αυτόματα δεν μπορεί να αμφισβητηθεί.</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εξηγηθεί η ταχεία ενεργοποίηση κοινωνικών εννοιών από το περιβάλλον. Το βασικό σκεπτικό είναι να αποφευχθεί η υπεραπλούστευση: Να υποστηριχθεί ότι επειδή κάτι ενεργοποιείται αυτόματα δεν μπορεί να αμφισβητηθεί.</w:t>
      </w:r>
    </w:p>
    <w:p>
      <w:r>
        <w:rPr>
          <w:rFonts w:ascii="Calibri" w:hAnsi="Calibri" w:cs="Calibri"/>
          <w:color w:val="555555"/>
          <w:sz w:val="18"/>
        </w:rPr>
        <w:t>Πηγή: Διάλεξη 1, διαφ. 32</w:t>
      </w:r>
    </w:p>
    <w:p>
      <w:pPr>
        <w:pStyle w:val="Heading3"/>
      </w:pPr>
      <w:r>
        <w:t>25. Ποια εφαρμογή του/της ενεργοποιημένος δράστης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εξεταστεί ποια ερεθίσματα κάνουν μια κατηγορία διαθέσιμη και τι συμπεριφορά διευκολύνουν.</w:t>
      </w:r>
    </w:p>
    <w:p>
      <w:pPr>
        <w:pStyle w:val="ListBullet"/>
      </w:pPr>
      <w:r>
        <w:t>Δ. Να υποστηριχθεί ότι επειδή κάτι ενεργοποιείται αυτόματα δεν μπορεί να αμφισβητηθεί.</w:t>
      </w:r>
    </w:p>
    <w:p>
      <w:r>
        <w:rPr>
          <w:b/>
        </w:rPr>
        <w:t xml:space="preserve">Απάντηση: Γ. </w:t>
      </w:r>
      <w:r>
        <w:t>Σωστή είναι η Γ. Να εξεταστεί ποια ερεθίσματα κάνουν μια κατηγορία διαθέσιμη και τι συμπεριφορά διευκολύνουν. Το βασικό σκεπτικό είναι να αποφευχθεί η υπεραπλούστευση: Να υποστηριχθεί ότι επειδή κάτι ενεργοποιείται αυτόματα δεν μπορεί να αμφισβητηθεί.</w:t>
      </w:r>
    </w:p>
    <w:p>
      <w:r>
        <w:rPr>
          <w:rFonts w:ascii="Calibri" w:hAnsi="Calibri" w:cs="Calibri"/>
          <w:color w:val="555555"/>
          <w:sz w:val="18"/>
        </w:rPr>
        <w:t>Πηγή: Διάλεξη 1, διαφ. 32</w:t>
      </w:r>
    </w:p>
    <w:p>
      <w:pPr>
        <w:pStyle w:val="Heading3"/>
      </w:pPr>
      <w:r>
        <w:t>26. Ποια κριτική ερώτηση πρέπει να τεθεί όταν χρησιμοποιούμε την έννοια ενεργοποιημένος δράστης;</w:t>
      </w:r>
    </w:p>
    <w:p>
      <w:pPr>
        <w:pStyle w:val="ListBullet"/>
      </w:pPr>
      <w:r>
        <w:t>Α. Να μη μετατραπεί η αυτόματη ενεργοποίηση σε άλλοθι για κοινωνικά επιζήμιες πράξεις.</w:t>
      </w:r>
    </w:p>
    <w:p>
      <w:pPr>
        <w:pStyle w:val="ListBullet"/>
      </w:pPr>
      <w:r>
        <w:t>Β. Να υποστηριχθεί ότι επειδή κάτι ενεργοποιείται αυτόματα δεν μπορεί να αμφισβητηθεί.</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μη μετατραπεί η αυτόματη ενεργοποίηση σε άλλοθι για κοινωνικά επιζήμιες πράξεις. Το βασικό σκεπτικό είναι να αποφευχθεί η υπεραπλούστευση: Να υποστηριχθεί ότι επειδή κάτι ενεργοποιείται αυτόματα δεν μπορεί να αμφισβητηθεί.</w:t>
      </w:r>
    </w:p>
    <w:p>
      <w:r>
        <w:rPr>
          <w:rFonts w:ascii="Calibri" w:hAnsi="Calibri" w:cs="Calibri"/>
          <w:color w:val="555555"/>
          <w:sz w:val="18"/>
        </w:rPr>
        <w:t>Πηγή: Διάλεξη 1, διαφ. 32</w:t>
      </w:r>
    </w:p>
    <w:p>
      <w:pPr>
        <w:pStyle w:val="Heading3"/>
      </w:pPr>
      <w:r>
        <w:t>27. Σε σενάριο όπου η λέξη ψυχρός αλλάζει όλη την εντύπωση για ένα κατά τα άλλα ικανό πρόσωπο,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δειχθεί ότι ορισμένα χαρακτηριστικά αναδιοργανώνουν το νόημα των υπόλοιπων.</w:t>
      </w:r>
    </w:p>
    <w:p>
      <w:pPr>
        <w:pStyle w:val="ListBullet"/>
      </w:pPr>
      <w:r>
        <w:t>Γ. Να αντιμετωπιστεί η εντύπωση ως απλό άθροισμα θετικών και αρνητικών λέξεων.</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δειχθεί ότι ορισμένα χαρακτηριστικά αναδιοργανώνουν το νόημα των υπόλοιπων. Το βασικό σκεπτικό είναι να αποφευχθεί η υπεραπλούστευση: Να αντιμετωπιστεί η εντύπωση ως απλό άθροισμα θετικών και αρνητικών λέξεων.</w:t>
      </w:r>
    </w:p>
    <w:p>
      <w:r>
        <w:rPr>
          <w:rFonts w:ascii="Calibri" w:hAnsi="Calibri" w:cs="Calibri"/>
          <w:color w:val="555555"/>
          <w:sz w:val="18"/>
        </w:rPr>
        <w:t>Πηγή: Διάλεξη 1, διαφ. 36-41</w:t>
      </w:r>
    </w:p>
    <w:p>
      <w:pPr>
        <w:pStyle w:val="Heading3"/>
      </w:pPr>
      <w:r>
        <w:t>28. Ποια εφαρμογή του/της κεντρικά χαρακτηριστικά του Asch θα απέφευγε την πιο συνηθισμένη εξεταστική παγίδα;</w:t>
      </w:r>
    </w:p>
    <w:p>
      <w:pPr>
        <w:pStyle w:val="ListBullet"/>
      </w:pPr>
      <w:r>
        <w:t>Α. Να αντιμετωπιστεί η εντύπωση ως απλό άθροισμα θετικών και αρνητικών λέξεων.</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αναλυθεί γιατί το ίδιο σύνολο επιθέτων δεν έχει ίδια σημασία όταν αλλάζει ένα κεντρικό στοιχείο.</w:t>
      </w:r>
    </w:p>
    <w:p>
      <w:r>
        <w:rPr>
          <w:b/>
        </w:rPr>
        <w:t xml:space="preserve">Απάντηση: Δ. </w:t>
      </w:r>
      <w:r>
        <w:t>Σωστή είναι η Δ. Να αναλυθεί γιατί το ίδιο σύνολο επιθέτων δεν έχει ίδια σημασία όταν αλλάζει ένα κεντρικό στοιχείο. Το βασικό σκεπτικό είναι να αποφευχθεί η υπεραπλούστευση: Να αντιμετωπιστεί η εντύπωση ως απλό άθροισμα θετικών και αρνητικών λέξεων.</w:t>
      </w:r>
    </w:p>
    <w:p>
      <w:r>
        <w:rPr>
          <w:rFonts w:ascii="Calibri" w:hAnsi="Calibri" w:cs="Calibri"/>
          <w:color w:val="555555"/>
          <w:sz w:val="18"/>
        </w:rPr>
        <w:t>Πηγή: Διάλεξη 1, διαφ. 36-41</w:t>
      </w:r>
    </w:p>
    <w:p>
      <w:pPr>
        <w:pStyle w:val="Heading3"/>
      </w:pPr>
      <w:r>
        <w:t>29. Ποια κριτική ερώτηση πρέπει να τεθεί όταν χρησιμοποιούμε την έννοια κεντρικά χαρακτηριστικά του Asch;</w:t>
      </w:r>
    </w:p>
    <w:p>
      <w:pPr>
        <w:pStyle w:val="ListBullet"/>
      </w:pPr>
      <w:r>
        <w:t>Α. Να ψάξουμε μόνο αν η έννοια έχει έναν σωστό ορισμό.</w:t>
      </w:r>
    </w:p>
    <w:p>
      <w:pPr>
        <w:pStyle w:val="ListBullet"/>
      </w:pPr>
      <w:r>
        <w:t>Β. Να ρωτήσουμε πώς το κοινωνικό πλαίσιο αποφασίζει ποια χαρακτηριστικά γίνονται κεντρικά.</w:t>
      </w:r>
    </w:p>
    <w:p>
      <w:pPr>
        <w:pStyle w:val="ListBullet"/>
      </w:pPr>
      <w:r>
        <w:t>Γ. Να αντιμετωπιστεί η εντύπωση ως απλό άθροισμα θετικών και αρνητικών λέξεων.</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ρωτήσουμε πώς το κοινωνικό πλαίσιο αποφασίζει ποια χαρακτηριστικά γίνονται κεντρικά. Το βασικό σκεπτικό είναι να αποφευχθεί η υπεραπλούστευση: Να αντιμετωπιστεί η εντύπωση ως απλό άθροισμα θετικών και αρνητικών λέξεων.</w:t>
      </w:r>
    </w:p>
    <w:p>
      <w:r>
        <w:rPr>
          <w:rFonts w:ascii="Calibri" w:hAnsi="Calibri" w:cs="Calibri"/>
          <w:color w:val="555555"/>
          <w:sz w:val="18"/>
        </w:rPr>
        <w:t>Πηγή: Διάλεξη 1, διαφ. 36-41</w:t>
      </w:r>
    </w:p>
    <w:p>
      <w:pPr>
        <w:pStyle w:val="Heading3"/>
      </w:pPr>
      <w:r>
        <w:t>30. Σε σενάριο όπου οι πρώτες ή οι αρνητικές πληροφορίες κυριαρχούν σε μια κοινωνική κρίση,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εξηγηθεί πώς η σειρά και το αρνητικό βάρος αλλάζουν την τελική αξιολόγηση.</w:t>
      </w:r>
    </w:p>
    <w:p>
      <w:pPr>
        <w:pStyle w:val="ListBullet"/>
      </w:pPr>
      <w:r>
        <w:t>Δ. Να υποτεθεί ότι όλες οι πληροφορίες έχουν ίσο βάρος στην κρίση.</w:t>
      </w:r>
    </w:p>
    <w:p>
      <w:r>
        <w:rPr>
          <w:b/>
        </w:rPr>
        <w:t xml:space="preserve">Απάντηση: Γ. </w:t>
      </w:r>
      <w:r>
        <w:t>Σωστή είναι η Γ. Να εξηγηθεί πώς η σειρά και το αρνητικό βάρος αλλάζουν την τελική αξιολόγηση. Το βασικό σκεπτικό είναι να αποφευχθεί η υπεραπλούστευση: Να υποτεθεί ότι όλες οι πληροφορίες έχουν ίσο βάρος στην κρίση.</w:t>
      </w:r>
    </w:p>
    <w:p>
      <w:r>
        <w:rPr>
          <w:rFonts w:ascii="Calibri" w:hAnsi="Calibri" w:cs="Calibri"/>
          <w:color w:val="555555"/>
          <w:sz w:val="18"/>
        </w:rPr>
        <w:t>Πηγή: Διάλεξη 1, διαφ. 42-46</w:t>
      </w:r>
    </w:p>
    <w:p>
      <w:pPr>
        <w:pStyle w:val="Heading3"/>
      </w:pPr>
      <w:r>
        <w:t>31. Ποια εφαρμογή του/της σειρά και αρνητικότητα στην εντύπωση θα απέφευγε την πιο συνηθισμένη εξεταστική παγίδα;</w:t>
      </w:r>
    </w:p>
    <w:p>
      <w:pPr>
        <w:pStyle w:val="ListBullet"/>
      </w:pPr>
      <w:r>
        <w:t>Α. Να εξεταστεί αν η πρώτη πληροφορία οργανώνει τις επόμενες ή αν η αρνητική πληροφορία είναι πιο διαγνωστική.</w:t>
      </w:r>
    </w:p>
    <w:p>
      <w:pPr>
        <w:pStyle w:val="ListBullet"/>
      </w:pPr>
      <w:r>
        <w:t>Β. Να υποτεθεί ότι όλες οι πληροφορίες έχουν ίσο βάρος στην κρίση.</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εξεταστεί αν η πρώτη πληροφορία οργανώνει τις επόμενες ή αν η αρνητική πληροφορία είναι πιο διαγνωστική. Το βασικό σκεπτικό είναι να αποφευχθεί η υπεραπλούστευση: Να υποτεθεί ότι όλες οι πληροφορίες έχουν ίσο βάρος στην κρίση.</w:t>
      </w:r>
    </w:p>
    <w:p>
      <w:r>
        <w:rPr>
          <w:rFonts w:ascii="Calibri" w:hAnsi="Calibri" w:cs="Calibri"/>
          <w:color w:val="555555"/>
          <w:sz w:val="18"/>
        </w:rPr>
        <w:t>Πηγή: Διάλεξη 1, διαφ. 42-46</w:t>
      </w:r>
    </w:p>
    <w:p>
      <w:pPr>
        <w:pStyle w:val="Heading3"/>
      </w:pPr>
      <w:r>
        <w:t>32. Ποια κριτική ερώτηση πρέπει να τεθεί όταν χρησιμοποιούμε την έννοια σειρά και αρνητικότητα στην εντύπωση;</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ερωτηθεί γιατί κοινωνικά ορισμένες αρνητικές πληροφορίες γίνονται πιο αξιόπιστες από θετικές.</w:t>
      </w:r>
    </w:p>
    <w:p>
      <w:pPr>
        <w:pStyle w:val="ListBullet"/>
      </w:pPr>
      <w:r>
        <w:t>Δ. Να υποτεθεί ότι όλες οι πληροφορίες έχουν ίσο βάρος στην κρίση.</w:t>
      </w:r>
    </w:p>
    <w:p>
      <w:r>
        <w:rPr>
          <w:b/>
        </w:rPr>
        <w:t xml:space="preserve">Απάντηση: Γ. </w:t>
      </w:r>
      <w:r>
        <w:t>Σωστή είναι η Γ. Να ερωτηθεί γιατί κοινωνικά ορισμένες αρνητικές πληροφορίες γίνονται πιο αξιόπιστες από θετικές. Το βασικό σκεπτικό είναι να αποφευχθεί η υπεραπλούστευση: Να υποτεθεί ότι όλες οι πληροφορίες έχουν ίσο βάρος στην κρίση.</w:t>
      </w:r>
    </w:p>
    <w:p>
      <w:r>
        <w:rPr>
          <w:rFonts w:ascii="Calibri" w:hAnsi="Calibri" w:cs="Calibri"/>
          <w:color w:val="555555"/>
          <w:sz w:val="18"/>
        </w:rPr>
        <w:t>Πηγή: Διάλεξη 1, διαφ. 42-46</w:t>
      </w:r>
    </w:p>
    <w:p>
      <w:pPr>
        <w:pStyle w:val="Heading3"/>
      </w:pPr>
      <w:r>
        <w:t>33. Σε σενάριο όπου η ίδια συμπεριφορά ερμηνεύεται ως δυναμική σε άνδρα αλλά επιθετική σε γυναίκα, ποια απάντηση δείχνει την πιο κριτική κατανόηση του θέματος;</w:t>
      </w:r>
    </w:p>
    <w:p>
      <w:pPr>
        <w:pStyle w:val="ListBullet"/>
      </w:pPr>
      <w:r>
        <w:t>Α. Να θεωρηθεί ότι το στερεότυπο είναι απλώς λανθασμένη πληροφορία που διορθώνεται με μία διάλεξη.</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φανεί ότι το στερεότυπο λειτουργεί ως ερμηνευτικό πλαίσιο και όχι μόνο ως λίστα ιδιοτήτων.</w:t>
      </w:r>
    </w:p>
    <w:p>
      <w:r>
        <w:rPr>
          <w:b/>
        </w:rPr>
        <w:t xml:space="preserve">Απάντηση: Δ. </w:t>
      </w:r>
      <w:r>
        <w:t>Σωστή είναι η Δ. Να φανεί ότι το στερεότυπο λειτουργεί ως ερμηνευτικό πλαίσιο και όχι μόνο ως λίστα ιδιοτήτων. Το βασικό σκεπτικό είναι να αποφευχθεί η υπεραπλούστευση: Να θεωρηθεί ότι το στερεότυπο είναι απλώς λανθασμένη πληροφορία που διορθώνεται με μία διάλεξη.</w:t>
      </w:r>
    </w:p>
    <w:p>
      <w:r>
        <w:rPr>
          <w:rFonts w:ascii="Calibri" w:hAnsi="Calibri" w:cs="Calibri"/>
          <w:color w:val="555555"/>
          <w:sz w:val="18"/>
        </w:rPr>
        <w:t>Πηγή: Διάλεξη 1, διαφ. 47-49 και Dickerson σελ. 347-349</w:t>
      </w:r>
    </w:p>
    <w:p>
      <w:pPr>
        <w:pStyle w:val="Heading3"/>
      </w:pPr>
      <w:r>
        <w:t>34. Ποια εφαρμογή του/της στερεότυπα στην κοινωνική αντίληψη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αναλυθεί ποια κατηγορία ενεργοποιείται και πώς αλλάζει το νόημα της ίδιας πράξης.</w:t>
      </w:r>
    </w:p>
    <w:p>
      <w:pPr>
        <w:pStyle w:val="ListBullet"/>
      </w:pPr>
      <w:r>
        <w:t>Γ. Να θεωρηθεί ότι το στερεότυπο είναι απλώς λανθασμένη πληροφορία που διορθώνεται με μία διάλεξη.</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αναλυθεί ποια κατηγορία ενεργοποιείται και πώς αλλάζει το νόημα της ίδιας πράξης. Το βασικό σκεπτικό είναι να αποφευχθεί η υπεραπλούστευση: Να θεωρηθεί ότι το στερεότυπο είναι απλώς λανθασμένη πληροφορία που διορθώνεται με μία διάλεξη.</w:t>
      </w:r>
    </w:p>
    <w:p>
      <w:r>
        <w:rPr>
          <w:rFonts w:ascii="Calibri" w:hAnsi="Calibri" w:cs="Calibri"/>
          <w:color w:val="555555"/>
          <w:sz w:val="18"/>
        </w:rPr>
        <w:t>Πηγή: Διάλεξη 1, διαφ. 47-49 και Dickerson σελ. 347-349</w:t>
      </w:r>
    </w:p>
    <w:p>
      <w:pPr>
        <w:pStyle w:val="Heading3"/>
      </w:pPr>
      <w:r>
        <w:t>35. Ποια κριτική ερώτηση πρέπει να τεθεί όταν χρησιμοποιούμε την έννοια στερεότυπα στην κοινωνική αντίληψη;</w:t>
      </w:r>
    </w:p>
    <w:p>
      <w:pPr>
        <w:pStyle w:val="ListBullet"/>
      </w:pPr>
      <w:r>
        <w:t>Α. Να θεωρηθεί ότι το στερεότυπο είναι απλώς λανθασμένη πληροφορία που διορθώνεται με μία διάλεξη.</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εξεταστεί η σχέση στερεοτύπου, εξουσίας και θεσμικής αξιολόγησης.</w:t>
      </w:r>
    </w:p>
    <w:p>
      <w:r>
        <w:rPr>
          <w:b/>
        </w:rPr>
        <w:t xml:space="preserve">Απάντηση: Δ. </w:t>
      </w:r>
      <w:r>
        <w:t>Σωστή είναι η Δ. Να εξεταστεί η σχέση στερεοτύπου, εξουσίας και θεσμικής αξιολόγησης. Το βασικό σκεπτικό είναι να αποφευχθεί η υπεραπλούστευση: Να θεωρηθεί ότι το στερεότυπο είναι απλώς λανθασμένη πληροφορία που διορθώνεται με μία διάλεξη.</w:t>
      </w:r>
    </w:p>
    <w:p>
      <w:r>
        <w:rPr>
          <w:rFonts w:ascii="Calibri" w:hAnsi="Calibri" w:cs="Calibri"/>
          <w:color w:val="555555"/>
          <w:sz w:val="18"/>
        </w:rPr>
        <w:t>Πηγή: Διάλεξη 1, διαφ. 47-49 και Dickerson σελ. 347-349</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