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Formularios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9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4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52w34l695np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_52w34l695npa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6kc382u8lle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_6kc382u8llev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khdnocltql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_khdnocltqlq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Formularios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Realiza un formulario donde se pueda introducir y enviar un DNI con letra. El formulario deberá validar si la letra es correcta al: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a)</w:t>
      </w:r>
      <w:r w:rsidDel="00000000" w:rsidR="00000000" w:rsidRPr="00000000">
        <w:rPr>
          <w:rtl w:val="0"/>
        </w:rPr>
        <w:t xml:space="preserve"> Perder el foco del campo de texto donde se introduce el DNI.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b)</w:t>
      </w:r>
      <w:r w:rsidDel="00000000" w:rsidR="00000000" w:rsidRPr="00000000">
        <w:rPr>
          <w:rtl w:val="0"/>
        </w:rPr>
        <w:t xml:space="preserve"> Enviar el formulario, cancelando el envío si el formato no es correcto.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2w34l695npa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Realiza un formulario que pida una dirección de email y la valide antes de enviarla: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a)</w:t>
      </w:r>
      <w:r w:rsidDel="00000000" w:rsidR="00000000" w:rsidRPr="00000000">
        <w:rPr>
          <w:rtl w:val="0"/>
        </w:rPr>
        <w:t xml:space="preserve"> Debe validar si el email sigue el formato texto@servidor.loquesea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b)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Además de validar el formato anterior, debe comprobar que servidor.loquesea este como servidor admitido en un array de servidores llamado “listaServidores”.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Dicho array debe ser definido a mano en el código.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listaServidores=[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"terra.es"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"google.com"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"marca.es"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"yahoo.es"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kc382u8llev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Realiza un formulario que tenga dos campos de texto. Deberá validar antes de enviarse si uno de los campos es un anagrama del otro y enviarse solo si lo es. Se ignorarán mayúsculas, minúsculas y espacios.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Para más información sobre que es un anagrama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https://es.wikipedia.org/wiki/Anagrama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hdnocltqlq" w:id="4"/>
      <w:bookmarkEnd w:id="4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Realiza un formulario con dos elementos “select”. Al cambiar el primero, se actualizará el segundo. Al enviar el formulario, se comprobará que ambos han sido marcados.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Cuando no tengan ninguna selección previa, los “select” mostrarán “Select no seleccionado”.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Los valores del primer “select” serán “Alicante”, “Castellón”, “Valencia”.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Por defecto no habrá ninguno seleccionado.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Los valores del segundo “select” son: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 Alicante</w:t>
      </w:r>
      <w:r w:rsidDel="00000000" w:rsidR="00000000" w:rsidRPr="00000000">
        <w:rPr>
          <w:rtl w:val="0"/>
        </w:rPr>
        <w:t xml:space="preserve">: “Alicante Capital”, “Elche”, “Orihuela”.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 Castellón</w:t>
      </w:r>
      <w:r w:rsidDel="00000000" w:rsidR="00000000" w:rsidRPr="00000000">
        <w:rPr>
          <w:rtl w:val="0"/>
        </w:rPr>
        <w:t xml:space="preserve">: “Castellón Capital”, “Oropesa”, “Vinaroz”.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 Valencia</w:t>
      </w:r>
      <w:r w:rsidDel="00000000" w:rsidR="00000000" w:rsidRPr="00000000">
        <w:rPr>
          <w:rtl w:val="0"/>
        </w:rPr>
        <w:t xml:space="preserve">: “Valencia Capital”, “Torrent”, “Mislata”. (Aquí saldrá por defecto seleccionado “Mislata”).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ind w:left="432"/>
        <w:rPr>
          <w:u w:val="none"/>
        </w:rPr>
      </w:pPr>
      <w:bookmarkStart w:colFirst="0" w:colLast="0" w:name="_38awkmbxrd5h" w:id="5"/>
      <w:bookmarkEnd w:id="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UD06 -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6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Formularios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Anagrama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