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第03章-分布式核心节点分片副本深度拓展版"/>
    <w:p>
      <w:pPr>
        <w:pStyle w:val="1"/>
      </w:pPr>
      <w:r>
        <w:t xml:space="preserve">第03章 分布式核心：节点分片副本（深度拓展版）</w:t>
      </w:r>
    </w:p>
    <w:bookmarkStart w:id="29" w:name="分布式架构的三层抽象"/>
    <w:p>
      <w:pPr>
        <w:pStyle w:val="2"/>
      </w:pPr>
      <w:r>
        <w:t xml:space="preserve">1. 分布式架构的三层抽象</w:t>
      </w:r>
    </w:p>
    <w:bookmarkStart w:id="22" w:name="节点node计算与存储的物理载体"/>
    <w:p>
      <w:pPr>
        <w:pStyle w:val="3"/>
      </w:pPr>
      <w:r>
        <w:t xml:space="preserve">1.1 节点（Node）：计算与存储的物理载体</w:t>
      </w:r>
    </w:p>
    <w:p>
      <w:pPr>
        <w:pStyle w:val="FirstParagraph"/>
      </w:pPr>
      <w:r>
        <w:t xml:space="preserve">Elasticsearch 集群的底层构建单元是</w:t>
      </w:r>
      <w:r>
        <w:rPr>
          <w:b/>
          <w:bCs/>
        </w:rPr>
        <w:t xml:space="preserve">节点（Node）</w:t>
      </w:r>
      <w:r>
        <w:t xml:space="preserve">，每一个节点本质上是一个运行着 Elasticsearch 进程的 JVM 实例。理解节点的多角色架构是掌握 ES 分布式机制的基石，因为不同类型的节点在集群中扮演着截然不同的职责，其协作模式直接决定了系统的扩展性、可用性与性能边界。</w:t>
      </w:r>
    </w:p>
    <w:bookmarkStart w:id="20" w:name="节点角色分类与职责边界"/>
    <w:p>
      <w:pPr>
        <w:pStyle w:val="4"/>
      </w:pPr>
      <w:r>
        <w:t xml:space="preserve">1.1.1 节点角色分类与职责边界</w:t>
      </w:r>
    </w:p>
    <w:p>
      <w:pPr>
        <w:pStyle w:val="FirstParagraph"/>
      </w:pPr>
      <w:r>
        <w:t xml:space="preserve">在现代 Elasticsearch 集群中，节点被细分为四种核心角色，每种角色的设计都体现了</w:t>
      </w:r>
      <w:r>
        <w:rPr>
          <w:b/>
          <w:bCs/>
        </w:rPr>
        <w:t xml:space="preserve">职责分离</w:t>
      </w:r>
      <w:r>
        <w:t xml:space="preserve">的工程哲学。</w:t>
      </w:r>
    </w:p>
    <w:p>
      <w:pPr>
        <w:pStyle w:val="a0"/>
      </w:pPr>
      <w:r>
        <w:rPr>
          <w:b/>
          <w:bCs/>
        </w:rPr>
        <w:t xml:space="preserve">主节点（Master Node）</w:t>
      </w:r>
      <w:r>
        <w:t xml:space="preserve">是集群的”大脑”，负责维护集群的全局状态（Cluster State），包括索引的元数据映射、分片到节点的分配关系、节点的加入与退出等关键信息。主节点不直接处理用户的数据写入或查询请求，而是专注于集群层面的调度决策。一个集群在任何时刻只能有一个活跃的主节点，这是通过基于</w:t>
      </w:r>
      <w:r>
        <w:t xml:space="preserve"> </w:t>
      </w:r>
      <w:r>
        <w:rPr>
          <w:b/>
          <w:bCs/>
        </w:rPr>
        <w:t xml:space="preserve">Zen2/RAFT 共识算法</w:t>
      </w:r>
      <w:r>
        <w:t xml:space="preserve">的选主机制来保证的，该机制有效避免了传统分布式系统中常见的</w:t>
      </w:r>
      <w:r>
        <w:rPr>
          <w:b/>
          <w:bCs/>
        </w:rPr>
        <w:t xml:space="preserve">脑裂（Split-brain）</w:t>
      </w:r>
      <w:r>
        <w:t xml:space="preserve">问题。当主节点失效时，剩余的候选主节点会自动触发重新选举，确保集群控制平面的连续性。生产环境中通常配置</w:t>
      </w:r>
      <w:r>
        <w:t xml:space="preserve"> </w:t>
      </w:r>
      <w:r>
        <w:rPr>
          <w:b/>
          <w:bCs/>
        </w:rPr>
        <w:t xml:space="preserve">3-5 个专用主节点</w:t>
      </w:r>
      <w:r>
        <w:t xml:space="preserve">，形成奇数仲裁集合，既保证高可用又避免资源浪费。</w:t>
      </w:r>
    </w:p>
    <w:p>
      <w:pPr>
        <w:pStyle w:val="a0"/>
      </w:pPr>
      <w:r>
        <w:rPr>
          <w:b/>
          <w:bCs/>
        </w:rPr>
        <w:t xml:space="preserve">数据节点（Data Node）</w:t>
      </w:r>
      <w:r>
        <w:t xml:space="preserve">是集群中数量最多、负载最重的角色类型。数据节点负责执行所有与数据相关的操作：接收协调节点转发的写入请求，在本地 Lucene 索引中构建倒排索引；执行查询请求，在分片级别进行倒排检索、评分计算和结果排序；管理段的合并（Segment Merge）策略，优化存储效率与查询性能。数据节点的硬件配置直接决定了集群的吞吐能力，因此生产环境中通常为其配备</w:t>
      </w:r>
      <w:r>
        <w:rPr>
          <w:b/>
          <w:bCs/>
        </w:rPr>
        <w:t xml:space="preserve">高性能 SSD、大容量内存和多核 CPU</w:t>
      </w:r>
      <w:r>
        <w:t xml:space="preserve">。</w:t>
      </w:r>
    </w:p>
    <w:p>
      <w:pPr>
        <w:pStyle w:val="a0"/>
      </w:pPr>
      <w:r>
        <w:rPr>
          <w:b/>
          <w:bCs/>
        </w:rPr>
        <w:t xml:space="preserve">协调节点（Coordinating Node）</w:t>
      </w:r>
      <w:r>
        <w:t xml:space="preserve">作为客户端请求的入口代理，承担着请求路由、结果聚合和负载均衡的关键职能。当客户端向集群发起写入或查询请求时，协调节点首先解析请求的目标索引，根据路由算法确定涉及的分片集合，然后将请求并行转发到相应的数据节点。在收集到各分片的响应后，协调节点执行全局的结果合并、排序和分页处理，最终将统一的结果返回给客户端。协调节点的设计使得客户端无需感知集群的拓扑变化，实现了</w:t>
      </w:r>
      <w:r>
        <w:rPr>
          <w:b/>
          <w:bCs/>
        </w:rPr>
        <w:t xml:space="preserve">透明的分布式访问</w:t>
      </w:r>
      <w:r>
        <w:t xml:space="preserve">。值得注意的是，任何节点都可以充当协调节点的角色，但在大规模集群中，通常会部署专用的协调节点以隔离计算资源，避免与数据节点的资源竞争。</w:t>
      </w:r>
    </w:p>
    <w:p>
      <w:pPr>
        <w:pStyle w:val="a0"/>
      </w:pPr>
      <w:r>
        <w:rPr>
          <w:b/>
          <w:bCs/>
        </w:rPr>
        <w:t xml:space="preserve">摄取节点（Ingest Node）</w:t>
      </w:r>
      <w:r>
        <w:t xml:space="preserve">是一种可选的角色扩展，用于在数据正式索引之前执行</w:t>
      </w:r>
      <w:r>
        <w:rPr>
          <w:b/>
          <w:bCs/>
        </w:rPr>
        <w:t xml:space="preserve">预处理管道（Ingest Pipeline）</w:t>
      </w:r>
      <w:r>
        <w:t xml:space="preserve">。摄取节点可以执行丰富的数据转换操作，包括字段解析、格式转换、富化增强、地理 IP 定位等，从而减轻应用程序的数据处理负担。这种设计将 ETL 逻辑下沉到存储层，实现了数据摄取与索引构建的紧密集成。</w:t>
      </w:r>
    </w:p>
    <w:tbl>
      <w:tblPr>
        <w:tblStyle w:val="Table"/>
        <w:tblW w:type="pct" w:w="5000"/>
        <w:jc w:val="left"/>
        <w:tblLayout w:type="fixed"/>
        <w:tblLook w:firstRow="1" w:lastRow="0" w:firstColumn="0" w:lastColumn="0" w:noHBand="0" w:noVBand="0" w:val="0020"/>
      </w:tblPr>
      <w:tblGrid>
        <w:gridCol w:w="1738"/>
        <w:gridCol w:w="1738"/>
        <w:gridCol w:w="2124"/>
        <w:gridCol w:w="2318"/>
      </w:tblGrid>
      <w:tr>
        <w:trPr>
          <w:tblHeader w:val="on"/>
        </w:trPr>
        <w:tc>
          <w:tcPr/>
          <w:p>
            <w:pPr>
              <w:pStyle w:val="Compact"/>
              <w:jc w:val="left"/>
            </w:pPr>
            <w:r>
              <w:t xml:space="preserve">节点角色</w:t>
            </w:r>
          </w:p>
        </w:tc>
        <w:tc>
          <w:tcPr/>
          <w:p>
            <w:pPr>
              <w:pStyle w:val="Compact"/>
              <w:jc w:val="left"/>
            </w:pPr>
            <w:r>
              <w:t xml:space="preserve">核心职责</w:t>
            </w:r>
          </w:p>
        </w:tc>
        <w:tc>
          <w:tcPr/>
          <w:p>
            <w:pPr>
              <w:pStyle w:val="Compact"/>
              <w:jc w:val="left"/>
            </w:pPr>
            <w:r>
              <w:t xml:space="preserve">资源敏感度</w:t>
            </w:r>
          </w:p>
        </w:tc>
        <w:tc>
          <w:tcPr/>
          <w:p>
            <w:pPr>
              <w:pStyle w:val="Compact"/>
              <w:jc w:val="left"/>
            </w:pPr>
            <w:r>
              <w:t xml:space="preserve">典型部署规模</w:t>
            </w:r>
          </w:p>
        </w:tc>
      </w:tr>
      <w:tr>
        <w:tc>
          <w:tcPr/>
          <w:p>
            <w:pPr>
              <w:pStyle w:val="Compact"/>
              <w:jc w:val="left"/>
            </w:pPr>
            <w:r>
              <w:rPr>
                <w:b/>
                <w:bCs/>
              </w:rPr>
              <w:t xml:space="preserve">主节点</w:t>
            </w:r>
          </w:p>
        </w:tc>
        <w:tc>
          <w:tcPr/>
          <w:p>
            <w:pPr>
              <w:pStyle w:val="Compact"/>
              <w:jc w:val="left"/>
            </w:pPr>
            <w:r>
              <w:t xml:space="preserve">集群状态管理、索引元数据维护、分片分配决策</w:t>
            </w:r>
          </w:p>
        </w:tc>
        <w:tc>
          <w:tcPr/>
          <w:p>
            <w:pPr>
              <w:pStyle w:val="Compact"/>
              <w:jc w:val="left"/>
            </w:pPr>
            <w:r>
              <w:t xml:space="preserve">低 CPU、中内存、低磁盘</w:t>
            </w:r>
          </w:p>
        </w:tc>
        <w:tc>
          <w:tcPr/>
          <w:p>
            <w:pPr>
              <w:pStyle w:val="Compact"/>
              <w:jc w:val="left"/>
            </w:pPr>
            <w:r>
              <w:rPr>
                <w:b/>
                <w:bCs/>
              </w:rPr>
              <w:t xml:space="preserve">3-5 个（奇数）</w:t>
            </w:r>
          </w:p>
        </w:tc>
      </w:tr>
      <w:tr>
        <w:tc>
          <w:tcPr/>
          <w:p>
            <w:pPr>
              <w:pStyle w:val="Compact"/>
              <w:jc w:val="left"/>
            </w:pPr>
            <w:r>
              <w:rPr>
                <w:b/>
                <w:bCs/>
              </w:rPr>
              <w:t xml:space="preserve">数据节点</w:t>
            </w:r>
          </w:p>
        </w:tc>
        <w:tc>
          <w:tcPr/>
          <w:p>
            <w:pPr>
              <w:pStyle w:val="Compact"/>
              <w:jc w:val="left"/>
            </w:pPr>
            <w:r>
              <w:t xml:space="preserve">文档存储、索引构建、查询执行</w:t>
            </w:r>
          </w:p>
        </w:tc>
        <w:tc>
          <w:tcPr/>
          <w:p>
            <w:pPr>
              <w:pStyle w:val="Compact"/>
              <w:jc w:val="left"/>
            </w:pPr>
            <w:r>
              <w:t xml:space="preserve">高 CPU、高内存、高磁盘 I/O</w:t>
            </w:r>
          </w:p>
        </w:tc>
        <w:tc>
          <w:tcPr/>
          <w:p>
            <w:pPr>
              <w:pStyle w:val="Compact"/>
              <w:jc w:val="left"/>
            </w:pPr>
            <w:r>
              <w:t xml:space="preserve">根据数据量弹性扩展</w:t>
            </w:r>
          </w:p>
        </w:tc>
      </w:tr>
      <w:tr>
        <w:tc>
          <w:tcPr/>
          <w:p>
            <w:pPr>
              <w:pStyle w:val="Compact"/>
              <w:jc w:val="left"/>
            </w:pPr>
            <w:r>
              <w:rPr>
                <w:b/>
                <w:bCs/>
              </w:rPr>
              <w:t xml:space="preserve">协调节点</w:t>
            </w:r>
          </w:p>
        </w:tc>
        <w:tc>
          <w:tcPr/>
          <w:p>
            <w:pPr>
              <w:pStyle w:val="Compact"/>
              <w:jc w:val="left"/>
            </w:pPr>
            <w:r>
              <w:t xml:space="preserve">请求路由、结果聚合、负载均衡</w:t>
            </w:r>
          </w:p>
        </w:tc>
        <w:tc>
          <w:tcPr/>
          <w:p>
            <w:pPr>
              <w:pStyle w:val="Compact"/>
              <w:jc w:val="left"/>
            </w:pPr>
            <w:r>
              <w:t xml:space="preserve">中 CPU、中内存、低磁盘</w:t>
            </w:r>
          </w:p>
        </w:tc>
        <w:tc>
          <w:tcPr/>
          <w:p>
            <w:pPr>
              <w:pStyle w:val="Compact"/>
              <w:jc w:val="left"/>
            </w:pPr>
            <w:r>
              <w:t xml:space="preserve">2-N 个（可横向扩展）</w:t>
            </w:r>
          </w:p>
        </w:tc>
      </w:tr>
      <w:tr>
        <w:tc>
          <w:tcPr/>
          <w:p>
            <w:pPr>
              <w:pStyle w:val="Compact"/>
              <w:jc w:val="left"/>
            </w:pPr>
            <w:r>
              <w:rPr>
                <w:b/>
                <w:bCs/>
              </w:rPr>
              <w:t xml:space="preserve">摄取节点</w:t>
            </w:r>
          </w:p>
        </w:tc>
        <w:tc>
          <w:tcPr/>
          <w:p>
            <w:pPr>
              <w:pStyle w:val="Compact"/>
              <w:jc w:val="left"/>
            </w:pPr>
            <w:r>
              <w:t xml:space="preserve">预处理管道执行、数据转换</w:t>
            </w:r>
          </w:p>
        </w:tc>
        <w:tc>
          <w:tcPr/>
          <w:p>
            <w:pPr>
              <w:pStyle w:val="Compact"/>
              <w:jc w:val="left"/>
            </w:pPr>
            <w:r>
              <w:t xml:space="preserve">中 CPU、中内存、低磁盘</w:t>
            </w:r>
          </w:p>
        </w:tc>
        <w:tc>
          <w:tcPr/>
          <w:p>
            <w:pPr>
              <w:pStyle w:val="Compact"/>
              <w:jc w:val="left"/>
            </w:pPr>
            <w:r>
              <w:t xml:space="preserve">可选，与数据节点复用或独立</w:t>
            </w:r>
          </w:p>
        </w:tc>
      </w:tr>
    </w:tbl>
    <w:bookmarkEnd w:id="20"/>
    <w:bookmarkStart w:id="21" w:name="节点间的状态同步机制"/>
    <w:p>
      <w:pPr>
        <w:pStyle w:val="4"/>
      </w:pPr>
      <w:r>
        <w:t xml:space="preserve">1.1.2 节点间的状态同步机制</w:t>
      </w:r>
    </w:p>
    <w:p>
      <w:pPr>
        <w:pStyle w:val="FirstParagraph"/>
      </w:pPr>
      <w:r>
        <w:t xml:space="preserve">Elasticsearch 集群的协调依赖于</w:t>
      </w:r>
      <w:r>
        <w:rPr>
          <w:b/>
          <w:bCs/>
        </w:rPr>
        <w:t xml:space="preserve">集群状态（Cluster State）</w:t>
      </w:r>
      <w:r>
        <w:t xml:space="preserve">的一致性维护，这是一个包含了集群全部元数据的 JSON 结构，其大小和更新频率直接影响集群的扩展上限。集群状态的核心组成部分包括：节点清单（Nodes）、索引元数据（Indices，包含映射定义、设置参数）、路由表（Routing Table，记录每个分片的主副本位置）以及集群级别的持久化设置。</w:t>
      </w:r>
    </w:p>
    <w:p>
      <w:pPr>
        <w:pStyle w:val="a0"/>
      </w:pPr>
      <w:r>
        <w:t xml:space="preserve">集群状态的传播采用</w:t>
      </w:r>
      <w:r>
        <w:rPr>
          <w:b/>
          <w:bCs/>
        </w:rPr>
        <w:t xml:space="preserve">增量更新与全量广播相结合</w:t>
      </w:r>
      <w:r>
        <w:t xml:space="preserve">的策略。当任何节点（通常是主节点）检测到状态变化时（如新索引创建、分片分配调整、节点故障），它会生成一个新的状态版本，并通过发布-订阅机制将增量变更推送到所有节点。每个节点在应用变更前会校验版本号的连续性，确保状态演进的全局一致性。这种设计虽然保证了强一致性，但也带来了潜在的瓶颈：当集群状态过大（如数万级别的分片数量）或更新过于频繁时，主节点的 CPU 和网络带宽会成为约束，状态传播的延迟会导致节点间的视图不一致，进而引发请求路由错误。</w:t>
      </w:r>
    </w:p>
    <w:p>
      <w:pPr>
        <w:pStyle w:val="a0"/>
      </w:pPr>
      <w:r>
        <w:t xml:space="preserve">为了应对这一挑战，Elasticsearch 7.x 及后续版本引入了</w:t>
      </w:r>
      <w:r>
        <w:rPr>
          <w:b/>
          <w:bCs/>
        </w:rPr>
        <w:t xml:space="preserve">集群状态压缩</w:t>
      </w:r>
      <w:r>
        <w:t xml:space="preserve">和</w:t>
      </w:r>
      <w:r>
        <w:rPr>
          <w:b/>
          <w:bCs/>
        </w:rPr>
        <w:t xml:space="preserve">懒加载优化</w:t>
      </w:r>
      <w:r>
        <w:t xml:space="preserve">，将索引级别的详细元数据从核心状态中剥离，仅在需要时按需获取。此外，</w:t>
      </w:r>
      <w:r>
        <w:rPr>
          <w:b/>
          <w:bCs/>
        </w:rPr>
        <w:t xml:space="preserve">Zen2 发现模块</w:t>
      </w:r>
      <w:r>
        <w:t xml:space="preserve">的引入替代了早期的 Zen Discovery，基于类 RAFT 的选主算法提供了更明确的故障检测边界和更快的故障转移速度，将无主窗口从数十秒缩短到秒级。Zen2 的</w:t>
      </w:r>
      <w:r>
        <w:rPr>
          <w:b/>
          <w:bCs/>
        </w:rPr>
        <w:t xml:space="preserve">预投票（Pre-voting）机制</w:t>
      </w:r>
      <w:r>
        <w:t xml:space="preserve">避免了网络分区场景下的无效选举风暴，而</w:t>
      </w:r>
      <w:r>
        <w:rPr>
          <w:b/>
          <w:bCs/>
        </w:rPr>
        <w:t xml:space="preserve">投票配置持久化（Voting Configuration Persistence）</w:t>
      </w:r>
      <w:r>
        <w:t xml:space="preserve">则确保了节点重启后能够恢复正确的仲裁集合。</w:t>
      </w:r>
    </w:p>
    <w:bookmarkEnd w:id="21"/>
    <w:bookmarkEnd w:id="22"/>
    <w:bookmarkStart w:id="25" w:name="分片shard数据分布的最小单元"/>
    <w:p>
      <w:pPr>
        <w:pStyle w:val="3"/>
      </w:pPr>
      <w:r>
        <w:t xml:space="preserve">1.2 分片（Shard）：数据分布的最小单元</w:t>
      </w:r>
    </w:p>
    <w:p>
      <w:pPr>
        <w:pStyle w:val="FirstParagraph"/>
      </w:pPr>
      <w:r>
        <w:rPr>
          <w:b/>
          <w:bCs/>
        </w:rPr>
        <w:t xml:space="preserve">分片（Shard）</w:t>
      </w:r>
      <w:r>
        <w:t xml:space="preserve">是 Elasticsearch 实现水平扩展的核心抽象，它将逻辑上的索引拆分为多个物理上独立的 Lucene 索引实例，每个实例称为一个分片。这种设计使得单个索引的数据量和查询负载可以分散到集群的多个节点上，突破了单机存储和计算的限制。</w:t>
      </w:r>
    </w:p>
    <w:bookmarkStart w:id="23" w:name="主分片primary-shard的核心职能"/>
    <w:p>
      <w:pPr>
        <w:pStyle w:val="4"/>
      </w:pPr>
      <w:r>
        <w:t xml:space="preserve">1.2.1 主分片（Primary Shard）的核心职能</w:t>
      </w:r>
    </w:p>
    <w:p>
      <w:pPr>
        <w:pStyle w:val="FirstParagraph"/>
      </w:pPr>
      <w:r>
        <w:t xml:space="preserve">每个 Elasticsearch 索引由一组</w:t>
      </w:r>
      <w:r>
        <w:rPr>
          <w:b/>
          <w:bCs/>
        </w:rPr>
        <w:t xml:space="preserve">主分片（Primary Shard）</w:t>
      </w:r>
      <w:r>
        <w:t xml:space="preserve">构成，主分片的数量在索引创建时即被确定，且后续不可更改（除非通过重新索引）。</w:t>
      </w:r>
      <w:r>
        <w:rPr>
          <w:b/>
          <w:bCs/>
        </w:rPr>
        <w:t xml:space="preserve">主分片是数据写入的唯一合法入口</w:t>
      </w:r>
      <w:r>
        <w:t xml:space="preserve">，所有文档的索引、更新、删除操作都必须经由主分片处理。这种单点写入的设计简化了并发控制，避免了多主冲突的复杂性。</w:t>
      </w:r>
    </w:p>
    <w:p>
      <w:pPr>
        <w:pStyle w:val="a0"/>
      </w:pPr>
      <w:r>
        <w:t xml:space="preserve">主分片的内部实现建立在</w:t>
      </w:r>
      <w:r>
        <w:t xml:space="preserve"> </w:t>
      </w:r>
      <w:r>
        <w:rPr>
          <w:b/>
          <w:bCs/>
        </w:rPr>
        <w:t xml:space="preserve">Apache Lucene</w:t>
      </w:r>
      <w:r>
        <w:t xml:space="preserve"> </w:t>
      </w:r>
      <w:r>
        <w:t xml:space="preserve">之上，每个主分片本质上是一个完整的 Lucene 索引，包含以下核心数据结构：</w:t>
      </w:r>
    </w:p>
    <w:p>
      <w:pPr>
        <w:pStyle w:val="Compact"/>
        <w:numPr>
          <w:ilvl w:val="0"/>
          <w:numId w:val="1001"/>
        </w:numPr>
      </w:pPr>
      <w:r>
        <w:rPr>
          <w:b/>
          <w:bCs/>
        </w:rPr>
        <w:t xml:space="preserve">倒排索引（Inverted Index）</w:t>
      </w:r>
      <w:r>
        <w:t xml:space="preserve">：从词项到文档 ID 列表的映射，支持快速的词项查找和布尔查询。倒排索引由多个</w:t>
      </w:r>
      <w:r>
        <w:rPr>
          <w:b/>
          <w:bCs/>
        </w:rPr>
        <w:t xml:space="preserve">不可变的段（Segment）</w:t>
      </w:r>
      <w:r>
        <w:t xml:space="preserve">组成，新文档首先写入内存缓冲区，在 Refresh 操作后形成新的段。</w:t>
      </w:r>
    </w:p>
    <w:p>
      <w:pPr>
        <w:pStyle w:val="Compact"/>
        <w:numPr>
          <w:ilvl w:val="0"/>
          <w:numId w:val="1001"/>
        </w:numPr>
      </w:pPr>
      <w:r>
        <w:rPr>
          <w:b/>
          <w:bCs/>
        </w:rPr>
        <w:t xml:space="preserve">正排索引（Stored Fields）</w:t>
      </w:r>
      <w:r>
        <w:t xml:space="preserve">：存储原始文档的</w:t>
      </w:r>
      <w:r>
        <w:t xml:space="preserve"> </w:t>
      </w:r>
      <w:r>
        <w:rPr>
          <w:rStyle w:val="VerbatimChar"/>
        </w:rPr>
        <w:t xml:space="preserve">_source</w:t>
      </w:r>
      <w:r>
        <w:t xml:space="preserve"> </w:t>
      </w:r>
      <w:r>
        <w:t xml:space="preserve">字段，用于查询结果的文档内容回取。正排索引采用列式存储的变体，支持字段级别的压缩和选择性加载。</w:t>
      </w:r>
    </w:p>
    <w:p>
      <w:pPr>
        <w:pStyle w:val="Compact"/>
        <w:numPr>
          <w:ilvl w:val="0"/>
          <w:numId w:val="1001"/>
        </w:numPr>
      </w:pPr>
      <w:r>
        <w:rPr>
          <w:b/>
          <w:bCs/>
        </w:rPr>
        <w:t xml:space="preserve">Doc Values</w:t>
      </w:r>
      <w:r>
        <w:t xml:space="preserve">：面向列式存储的文档值结构，用于聚合、排序和脚本计算。与倒排索引的行式存储不同，Doc Values 将同一字段的值连续存放，优化了扫描访问的缓存局部性。</w:t>
      </w:r>
    </w:p>
    <w:p>
      <w:pPr>
        <w:pStyle w:val="FirstParagraph"/>
      </w:pPr>
      <w:r>
        <w:t xml:space="preserve">主分片还负责</w:t>
      </w:r>
      <w:r>
        <w:rPr>
          <w:b/>
          <w:bCs/>
        </w:rPr>
        <w:t xml:space="preserve">段合并（Segment Merge）</w:t>
      </w:r>
      <w:r>
        <w:t xml:space="preserve">的策略执行。随着写入的持续进行，段的数量会不断增加，过多的小段会导致查询时需要遍历更多的索引结构，降低检索效率。Lucene 后台的合并线程会周期性地将多个小段合并为更大的段，同时执行已删除文档的物理清理。合并操作是 I/O 和 CPU 密集型的，其频率和并发度通过</w:t>
      </w:r>
      <w:r>
        <w:t xml:space="preserve"> </w:t>
      </w:r>
      <w:r>
        <w:rPr>
          <w:rStyle w:val="VerbatimChar"/>
        </w:rPr>
        <w:t xml:space="preserve">index.merge.policy</w:t>
      </w:r>
      <w:r>
        <w:t xml:space="preserve"> </w:t>
      </w:r>
      <w:r>
        <w:t xml:space="preserve">系列参数进行调控。</w:t>
      </w:r>
    </w:p>
    <w:bookmarkEnd w:id="23"/>
    <w:bookmarkStart w:id="24" w:name="分片数量的不可变性约束"/>
    <w:p>
      <w:pPr>
        <w:pStyle w:val="4"/>
      </w:pPr>
      <w:r>
        <w:t xml:space="preserve">1.2.2 分片数量的不可变性约束</w:t>
      </w:r>
    </w:p>
    <w:p>
      <w:pPr>
        <w:pStyle w:val="FirstParagraph"/>
      </w:pPr>
      <w:r>
        <w:rPr>
          <w:b/>
          <w:bCs/>
        </w:rPr>
        <w:t xml:space="preserve">主分片数量的静态配置是 Elasticsearch 架构中最具争议的设计决策之一</w:t>
      </w:r>
      <w:r>
        <w:t xml:space="preserve">。一旦索引创建，主分片数即被锁定，任何调整都需要通过</w:t>
      </w:r>
      <w:r>
        <w:rPr>
          <w:b/>
          <w:bCs/>
        </w:rPr>
        <w:t xml:space="preserve">重新索引（Reindex）</w:t>
      </w:r>
      <w:r>
        <w:t xml:space="preserve">操作完成——即创建一个新索引（具有不同的分片配置），然后将原索引的全部文档批量迁移到新索引。这一过程的成本极高：对于 TB 级别的索引，重新索引可能需要数小时甚至数天，期间还需要双倍的存储空间和持续的计算资源。</w:t>
      </w:r>
    </w:p>
    <w:p>
      <w:pPr>
        <w:pStyle w:val="a0"/>
      </w:pPr>
      <w:r>
        <w:t xml:space="preserve">这种设计约束的根源在于 Lucene 索引的物理结构。文档到分片的映射通过哈希算法确定，如果允许动态调整分片数量，所有现有文档的路由目标都将发生变化，necessitating 全量的数据迁移和索引重建。相比之下，副本数量的调整则灵活得多，可以在运行时动态增减，因为副本只是主分片的精确拷贝，不涉及路由逻辑的变更。</w:t>
      </w:r>
    </w:p>
    <w:p>
      <w:pPr>
        <w:pStyle w:val="a0"/>
      </w:pPr>
      <w:r>
        <w:t xml:space="preserve">工程实践中，分片数量的规划需要综合考虑数据增长预期、查询模式和硬件资源。一个常见的经验法则是：</w:t>
      </w:r>
      <w:r>
        <w:rPr>
          <w:b/>
          <w:bCs/>
        </w:rPr>
        <w:t xml:space="preserve">目标单分片大小控制在 20-50GB</w:t>
      </w:r>
      <w:r>
        <w:t xml:space="preserve">，单节点承载的分片数不超过 20-25 个。对于时序数据场景，推荐采用</w:t>
      </w:r>
      <w:r>
        <w:rPr>
          <w:b/>
          <w:bCs/>
        </w:rPr>
        <w:t xml:space="preserve">索引模板（Index Template）</w:t>
      </w:r>
      <w:r>
        <w:t xml:space="preserve">配合</w:t>
      </w:r>
      <w:r>
        <w:rPr>
          <w:b/>
          <w:bCs/>
        </w:rPr>
        <w:t xml:space="preserve">索引生命周期管理（ILM）</w:t>
      </w:r>
      <w:r>
        <w:t xml:space="preserve">的策略，通过按时间滚动（Rollover）创建新索引，而非无限扩大单个索引的分片数。</w:t>
      </w:r>
    </w:p>
    <w:bookmarkEnd w:id="24"/>
    <w:bookmarkEnd w:id="25"/>
    <w:bookmarkStart w:id="28" w:name="副本replica高可用与读扩展的载体"/>
    <w:p>
      <w:pPr>
        <w:pStyle w:val="3"/>
      </w:pPr>
      <w:r>
        <w:t xml:space="preserve">1.3 副本（Replica）：高可用与读扩展的载体</w:t>
      </w:r>
    </w:p>
    <w:p>
      <w:pPr>
        <w:pStyle w:val="FirstParagraph"/>
      </w:pPr>
      <w:r>
        <w:rPr>
          <w:b/>
          <w:bCs/>
        </w:rPr>
        <w:t xml:space="preserve">副本分片</w:t>
      </w:r>
      <w:r>
        <w:t xml:space="preserve">是主分片的完整复制，它与主分片保持相同的数据内容，但在集群中承担不同的职能角色。副本机制是 Elasticsearch 实现</w:t>
      </w:r>
      <w:r>
        <w:rPr>
          <w:b/>
          <w:bCs/>
        </w:rPr>
        <w:t xml:space="preserve">高可用性</w:t>
      </w:r>
      <w:r>
        <w:t xml:space="preserve">和</w:t>
      </w:r>
      <w:r>
        <w:rPr>
          <w:b/>
          <w:bCs/>
        </w:rPr>
        <w:t xml:space="preserve">读取水平扩展</w:t>
      </w:r>
      <w:r>
        <w:t xml:space="preserve">的基石。</w:t>
      </w:r>
    </w:p>
    <w:bookmarkStart w:id="26" w:name="副本与主分片的本质区别"/>
    <w:p>
      <w:pPr>
        <w:pStyle w:val="4"/>
      </w:pPr>
      <w:r>
        <w:t xml:space="preserve">1.3.1 副本与主分片的本质区别</w:t>
      </w:r>
    </w:p>
    <w:p>
      <w:pPr>
        <w:pStyle w:val="FirstParagraph"/>
      </w:pPr>
      <w:r>
        <w:t xml:space="preserve">从数据一致性视角，副本分片处于</w:t>
      </w:r>
      <w:r>
        <w:rPr>
          <w:b/>
          <w:bCs/>
        </w:rPr>
        <w:t xml:space="preserve">被动同步</w:t>
      </w:r>
      <w:r>
        <w:t xml:space="preserve">的地位：它不接受直接的客户端写入请求，而是通过复制协议接收来自主分片的操作日志，在本地重放以维持数据一致性。这种主从架构简化了冲突解决，但引入了</w:t>
      </w:r>
      <w:r>
        <w:rPr>
          <w:b/>
          <w:bCs/>
        </w:rPr>
        <w:t xml:space="preserve">复制延迟</w:t>
      </w:r>
      <w:r>
        <w:t xml:space="preserve">的固有问题——副本上的数据始终滞后于主分片，滞后时间取决于网络延迟、副本负载和批量复制策略。</w:t>
      </w:r>
    </w:p>
    <w:p>
      <w:pPr>
        <w:pStyle w:val="a0"/>
      </w:pPr>
      <w:r>
        <w:t xml:space="preserve">副本分片的动态特性体现在其</w:t>
      </w:r>
      <w:r>
        <w:rPr>
          <w:b/>
          <w:bCs/>
        </w:rPr>
        <w:t xml:space="preserve">可升级性</w:t>
      </w:r>
      <w:r>
        <w:t xml:space="preserve">：当主分片所在节点失效时，集群可以从</w:t>
      </w:r>
      <w:r>
        <w:rPr>
          <w:b/>
          <w:bCs/>
        </w:rPr>
        <w:t xml:space="preserve">同步副本集（In-Sync Replica Set, ISR）</w:t>
      </w:r>
      <w:r>
        <w:t xml:space="preserve">中选举一个副本提升为新的主分片，这一过程称为</w:t>
      </w:r>
      <w:r>
        <w:rPr>
          <w:b/>
          <w:bCs/>
        </w:rPr>
        <w:t xml:space="preserve">主分片切换（Primary Failover）</w:t>
      </w:r>
      <w:r>
        <w:t xml:space="preserve">。选举的决策由主节点基于副本的同步状态做出，只有那些已经确认处理了所有已提交操作的副本才有资格参与选举。这种设计保证了故障转移后的数据连续性，避免了未确认丢失的风险。</w:t>
      </w:r>
    </w:p>
    <w:p>
      <w:pPr>
        <w:pStyle w:val="a0"/>
      </w:pPr>
      <w:r>
        <w:t xml:space="preserve">ISR 是主分片维护的一个动态副本集合，包含那些已经确认处理了所有已提交索引和删除操作的副本。主分片持续跟踪各副本的复制进度，通过比较</w:t>
      </w:r>
      <w:r>
        <w:rPr>
          <w:b/>
          <w:bCs/>
        </w:rPr>
        <w:t xml:space="preserve">本地检查点（Local Checkpoint）</w:t>
      </w:r>
      <w:r>
        <w:t xml:space="preserve">与</w:t>
      </w:r>
      <w:r>
        <w:rPr>
          <w:b/>
          <w:bCs/>
        </w:rPr>
        <w:t xml:space="preserve">全局检查点（Global Checkpoint）</w:t>
      </w:r>
      <w:r>
        <w:t xml:space="preserve">来判断同步状态。当副本的延迟超过阈值或发生网络分区时，主分片会将其从 ISR 中移除。ISR 的收缩会触发主节点的重新评估，可能影响后续写入的可用性——因为写入确认需要 ISR 中足够数量的成员响应。</w:t>
      </w:r>
    </w:p>
    <w:bookmarkEnd w:id="26"/>
    <w:bookmarkStart w:id="27" w:name="副本数量的动态可调性"/>
    <w:p>
      <w:pPr>
        <w:pStyle w:val="4"/>
      </w:pPr>
      <w:r>
        <w:t xml:space="preserve">1.3.2 副本数量的动态可调性</w:t>
      </w:r>
    </w:p>
    <w:p>
      <w:pPr>
        <w:pStyle w:val="FirstParagraph"/>
      </w:pPr>
      <w:r>
        <w:t xml:space="preserve">与主分片的静态配置形成鲜明对比，</w:t>
      </w:r>
      <w:r>
        <w:rPr>
          <w:b/>
          <w:bCs/>
        </w:rPr>
        <w:t xml:space="preserve">副本数量（</w:t>
      </w:r>
      <w:r>
        <w:rPr>
          <w:rStyle w:val="VerbatimChar"/>
          <w:b/>
          <w:bCs/>
        </w:rPr>
        <w:t xml:space="preserve">number_of_replicas</w:t>
      </w:r>
      <w:r>
        <w:rPr>
          <w:b/>
          <w:bCs/>
        </w:rPr>
        <w:t xml:space="preserve">）可以在索引运行时动态调整，无需重新索引</w:t>
      </w:r>
      <w:r>
        <w:t xml:space="preserve">。这一特性使得集群能够根据业务负载的变化灵活地权衡可用性与成本。</w:t>
      </w:r>
    </w:p>
    <w:p>
      <w:pPr>
        <w:pStyle w:val="a0"/>
      </w:pPr>
      <w:r>
        <w:t xml:space="preserve">增加副本的操作是</w:t>
      </w:r>
      <w:r>
        <w:rPr>
          <w:b/>
          <w:bCs/>
        </w:rPr>
        <w:t xml:space="preserve">在线无损</w:t>
      </w:r>
      <w:r>
        <w:t xml:space="preserve">的：主节点触发新副本的分配，目标节点从现有主分片或副本执行全量数据拷贝（基于快照的恢复机制），同时保持索引的查询可用性。副本初始化完成后，自动加入 ISR 集合，开始接收增量复制。减少副本则是更快速的操作，主节点简单地从集群状态中移除多余的副本分片，释放其占用的存储和计算资源。</w:t>
      </w:r>
    </w:p>
    <w:p>
      <w:pPr>
        <w:pStyle w:val="a0"/>
      </w:pPr>
      <w:r>
        <w:t xml:space="preserve">副本分配策略还支持丰富的</w:t>
      </w:r>
      <w:r>
        <w:rPr>
          <w:b/>
          <w:bCs/>
        </w:rPr>
        <w:t xml:space="preserve">感知性配置</w:t>
      </w:r>
      <w:r>
        <w:t xml:space="preserve">，以优化故障容忍：</w:t>
      </w:r>
    </w:p>
    <w:p>
      <w:pPr>
        <w:pStyle w:val="Compact"/>
        <w:numPr>
          <w:ilvl w:val="0"/>
          <w:numId w:val="1002"/>
        </w:numPr>
      </w:pPr>
      <w:r>
        <w:rPr>
          <w:b/>
          <w:bCs/>
        </w:rPr>
        <w:t xml:space="preserve">机架感知（Rack Awareness）</w:t>
      </w:r>
      <w:r>
        <w:t xml:space="preserve">：通过</w:t>
      </w:r>
      <w:r>
        <w:t xml:space="preserve"> </w:t>
      </w:r>
      <w:r>
        <w:rPr>
          <w:rStyle w:val="VerbatimChar"/>
        </w:rPr>
        <w:t xml:space="preserve">cluster.routing.allocation.awareness.attributes</w:t>
      </w:r>
      <w:r>
        <w:t xml:space="preserve"> </w:t>
      </w:r>
      <w:r>
        <w:t xml:space="preserve">配置，确保主副本分片分布在不同的物理机架或可用区，避免单点基础设施故障导致的数据丢失。</w:t>
      </w:r>
    </w:p>
    <w:p>
      <w:pPr>
        <w:pStyle w:val="Compact"/>
        <w:numPr>
          <w:ilvl w:val="0"/>
          <w:numId w:val="1002"/>
        </w:numPr>
      </w:pPr>
      <w:r>
        <w:rPr>
          <w:b/>
          <w:bCs/>
        </w:rPr>
        <w:t xml:space="preserve">冷热分层（Hot-Warm Architecture）</w:t>
      </w:r>
      <w:r>
        <w:t xml:space="preserve">：将副本分配到硬件配置不同的节点池，热节点承载活跃的主分片和查询负载，温节点存储访问频率较低的副本，实现成本优化。</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配置维度</w:t>
            </w:r>
          </w:p>
        </w:tc>
        <w:tc>
          <w:tcPr/>
          <w:p>
            <w:pPr>
              <w:pStyle w:val="Compact"/>
              <w:jc w:val="left"/>
            </w:pPr>
            <w:r>
              <w:t xml:space="preserve">主分片</w:t>
            </w:r>
          </w:p>
        </w:tc>
        <w:tc>
          <w:tcPr/>
          <w:p>
            <w:pPr>
              <w:pStyle w:val="Compact"/>
              <w:jc w:val="left"/>
            </w:pPr>
            <w:r>
              <w:t xml:space="preserve">副本分片</w:t>
            </w:r>
          </w:p>
        </w:tc>
      </w:tr>
      <w:tr>
        <w:tc>
          <w:tcPr/>
          <w:p>
            <w:pPr>
              <w:pStyle w:val="Compact"/>
              <w:jc w:val="left"/>
            </w:pPr>
            <w:r>
              <w:rPr>
                <w:b/>
                <w:bCs/>
              </w:rPr>
              <w:t xml:space="preserve">数量可变性</w:t>
            </w:r>
          </w:p>
        </w:tc>
        <w:tc>
          <w:tcPr/>
          <w:p>
            <w:pPr>
              <w:pStyle w:val="Compact"/>
              <w:jc w:val="left"/>
            </w:pPr>
            <w:r>
              <w:t xml:space="preserve">创建后</w:t>
            </w:r>
            <w:r>
              <w:rPr>
                <w:b/>
                <w:bCs/>
              </w:rPr>
              <w:t xml:space="preserve">不可变</w:t>
            </w:r>
          </w:p>
        </w:tc>
        <w:tc>
          <w:tcPr/>
          <w:p>
            <w:pPr>
              <w:pStyle w:val="Compact"/>
              <w:jc w:val="left"/>
            </w:pPr>
            <w:r>
              <w:t xml:space="preserve">运行时</w:t>
            </w:r>
            <w:r>
              <w:rPr>
                <w:b/>
                <w:bCs/>
              </w:rPr>
              <w:t xml:space="preserve">动态可调</w:t>
            </w:r>
          </w:p>
        </w:tc>
      </w:tr>
      <w:tr>
        <w:tc>
          <w:tcPr/>
          <w:p>
            <w:pPr>
              <w:pStyle w:val="Compact"/>
              <w:jc w:val="left"/>
            </w:pPr>
            <w:r>
              <w:rPr>
                <w:b/>
                <w:bCs/>
              </w:rPr>
              <w:t xml:space="preserve">写入入口</w:t>
            </w:r>
          </w:p>
        </w:tc>
        <w:tc>
          <w:tcPr/>
          <w:p>
            <w:pPr>
              <w:pStyle w:val="Compact"/>
              <w:jc w:val="left"/>
            </w:pPr>
            <w:r>
              <w:t xml:space="preserve">唯一合法入口</w:t>
            </w:r>
          </w:p>
        </w:tc>
        <w:tc>
          <w:tcPr/>
          <w:p>
            <w:pPr>
              <w:pStyle w:val="Compact"/>
              <w:jc w:val="left"/>
            </w:pPr>
            <w:r>
              <w:t xml:space="preserve">不接受直接写入</w:t>
            </w:r>
          </w:p>
        </w:tc>
      </w:tr>
      <w:tr>
        <w:tc>
          <w:tcPr/>
          <w:p>
            <w:pPr>
              <w:pStyle w:val="Compact"/>
              <w:jc w:val="left"/>
            </w:pPr>
            <w:r>
              <w:rPr>
                <w:b/>
                <w:bCs/>
              </w:rPr>
              <w:t xml:space="preserve">读取服务</w:t>
            </w:r>
          </w:p>
        </w:tc>
        <w:tc>
          <w:tcPr/>
          <w:p>
            <w:pPr>
              <w:pStyle w:val="Compact"/>
              <w:jc w:val="left"/>
            </w:pPr>
            <w:r>
              <w:t xml:space="preserve">可服务读请求</w:t>
            </w:r>
          </w:p>
        </w:tc>
        <w:tc>
          <w:tcPr/>
          <w:p>
            <w:pPr>
              <w:pStyle w:val="Compact"/>
              <w:jc w:val="left"/>
            </w:pPr>
            <w:r>
              <w:rPr>
                <w:b/>
                <w:bCs/>
              </w:rPr>
              <w:t xml:space="preserve">主要读负载载体</w:t>
            </w:r>
          </w:p>
        </w:tc>
      </w:tr>
      <w:tr>
        <w:tc>
          <w:tcPr/>
          <w:p>
            <w:pPr>
              <w:pStyle w:val="Compact"/>
              <w:jc w:val="left"/>
            </w:pPr>
            <w:r>
              <w:rPr>
                <w:b/>
                <w:bCs/>
              </w:rPr>
              <w:t xml:space="preserve">故障转移</w:t>
            </w:r>
          </w:p>
        </w:tc>
        <w:tc>
          <w:tcPr/>
          <w:p>
            <w:pPr>
              <w:pStyle w:val="Compact"/>
              <w:jc w:val="left"/>
            </w:pPr>
            <w:r>
              <w:t xml:space="preserve">失效后触发选举</w:t>
            </w:r>
          </w:p>
        </w:tc>
        <w:tc>
          <w:tcPr/>
          <w:p>
            <w:pPr>
              <w:pStyle w:val="Compact"/>
              <w:jc w:val="left"/>
            </w:pPr>
            <w:r>
              <w:rPr>
                <w:b/>
                <w:bCs/>
              </w:rPr>
              <w:t xml:space="preserve">可提升为新主分片</w:t>
            </w:r>
          </w:p>
        </w:tc>
      </w:tr>
      <w:tr>
        <w:tc>
          <w:tcPr/>
          <w:p>
            <w:pPr>
              <w:pStyle w:val="Compact"/>
              <w:jc w:val="left"/>
            </w:pPr>
            <w:r>
              <w:rPr>
                <w:b/>
                <w:bCs/>
              </w:rPr>
              <w:t xml:space="preserve">存储开销</w:t>
            </w:r>
          </w:p>
        </w:tc>
        <w:tc>
          <w:tcPr/>
          <w:p>
            <w:pPr>
              <w:pStyle w:val="Compact"/>
              <w:jc w:val="left"/>
            </w:pPr>
            <w:r>
              <w:t xml:space="preserve">基准数据量</w:t>
            </w:r>
          </w:p>
        </w:tc>
        <w:tc>
          <w:tcPr/>
          <w:p>
            <w:pPr>
              <w:pStyle w:val="Compact"/>
              <w:jc w:val="left"/>
            </w:pPr>
            <w:r>
              <w:t xml:space="preserve">与副本数</w:t>
            </w:r>
            <w:r>
              <w:rPr>
                <w:b/>
                <w:bCs/>
              </w:rPr>
              <w:t xml:space="preserve">成正比</w:t>
            </w:r>
          </w:p>
        </w:tc>
      </w:tr>
      <w:tr>
        <w:tc>
          <w:tcPr/>
          <w:p>
            <w:pPr>
              <w:pStyle w:val="Compact"/>
              <w:jc w:val="left"/>
            </w:pPr>
            <w:r>
              <w:rPr>
                <w:b/>
                <w:bCs/>
              </w:rPr>
              <w:t xml:space="preserve">复制延迟</w:t>
            </w:r>
          </w:p>
        </w:tc>
        <w:tc>
          <w:tcPr/>
          <w:p>
            <w:pPr>
              <w:pStyle w:val="Compact"/>
              <w:jc w:val="left"/>
            </w:pPr>
            <w:r>
              <w:t xml:space="preserve">无（权威数据源）</w:t>
            </w:r>
          </w:p>
        </w:tc>
        <w:tc>
          <w:tcPr/>
          <w:p>
            <w:pPr>
              <w:pStyle w:val="Compact"/>
              <w:jc w:val="left"/>
            </w:pPr>
            <w:r>
              <w:t xml:space="preserve">存在</w:t>
            </w:r>
            <w:r>
              <w:rPr>
                <w:b/>
                <w:bCs/>
              </w:rPr>
              <w:t xml:space="preserve">固有滞后</w:t>
            </w:r>
          </w:p>
        </w:tc>
      </w:tr>
    </w:tbl>
    <w:p>
      <w:r>
        <w:pict>
          <v:rect style="width:0;height:1.5pt" o:hralign="center" o:hrstd="t" o:hr="t"/>
        </w:pict>
      </w:r>
    </w:p>
    <w:bookmarkEnd w:id="27"/>
    <w:bookmarkEnd w:id="28"/>
    <w:bookmarkEnd w:id="29"/>
    <w:bookmarkStart w:id="41" w:name="写入流程的深层机制"/>
    <w:p>
      <w:pPr>
        <w:pStyle w:val="2"/>
      </w:pPr>
      <w:r>
        <w:t xml:space="preserve">2. 写入流程的深层机制</w:t>
      </w:r>
    </w:p>
    <w:p>
      <w:pPr>
        <w:pStyle w:val="FirstParagraph"/>
      </w:pPr>
      <w:r>
        <w:t xml:space="preserve">Elasticsearch 的写入路径是一个精心设计的</w:t>
      </w:r>
      <w:r>
        <w:rPr>
          <w:b/>
          <w:bCs/>
        </w:rPr>
        <w:t xml:space="preserve">分布式事务流程</w:t>
      </w:r>
      <w:r>
        <w:t xml:space="preserve">，它需要在性能、一致性和可用性之间取得微妙的平衡。深入理解这一流程，对于诊断写入瓶颈、优化索引吞吐量和保障数据可靠性至关重要。</w:t>
      </w:r>
    </w:p>
    <w:bookmarkStart w:id="32" w:name="请求路由与协调阶段"/>
    <w:p>
      <w:pPr>
        <w:pStyle w:val="3"/>
      </w:pPr>
      <w:r>
        <w:t xml:space="preserve">2.1 请求路由与协调阶段</w:t>
      </w:r>
    </w:p>
    <w:bookmarkStart w:id="30" w:name="路由算法的数学原理"/>
    <w:p>
      <w:pPr>
        <w:pStyle w:val="4"/>
      </w:pPr>
      <w:r>
        <w:t xml:space="preserve">2.1.1 路由算法的数学原理</w:t>
      </w:r>
    </w:p>
    <w:p>
      <w:pPr>
        <w:pStyle w:val="FirstParagraph"/>
      </w:pPr>
      <w:r>
        <w:t xml:space="preserve">文档到主分片的映射由路由算法决定，其核心是一个</w:t>
      </w:r>
      <w:r>
        <w:rPr>
          <w:b/>
          <w:bCs/>
        </w:rPr>
        <w:t xml:space="preserve">确定性的哈希函数</w:t>
      </w:r>
      <w:r>
        <w:t xml:space="preserve">。默认情况下，Elasticsearch 使用</w:t>
      </w:r>
      <w:r>
        <w:t xml:space="preserve"> </w:t>
      </w:r>
      <w:r>
        <w:rPr>
          <w:b/>
          <w:bCs/>
        </w:rPr>
        <w:t xml:space="preserve">MurmurHash3</w:t>
      </w:r>
      <w:r>
        <w:t xml:space="preserve"> </w:t>
      </w:r>
      <w:r>
        <w:t xml:space="preserve">算法对文档的</w:t>
      </w:r>
      <w:r>
        <w:t xml:space="preserve"> </w:t>
      </w:r>
      <w:r>
        <w:rPr>
          <w:rStyle w:val="VerbatimChar"/>
        </w:rPr>
        <w:t xml:space="preserve">_id</w:t>
      </w:r>
      <w:r>
        <w:t xml:space="preserve"> </w:t>
      </w:r>
      <w:r>
        <w:t xml:space="preserve">字段进行哈希，然后对主分片数量取模：</w:t>
      </w:r>
    </w:p>
    <w:p>
      <w:pPr>
        <w:pStyle w:val="SourceCode"/>
      </w:pPr>
      <w:r>
        <w:rPr>
          <w:rStyle w:val="VerbatimChar"/>
        </w:rPr>
        <w:t xml:space="preserve">shard_num = hash(_id) % num_primary_shards</w:t>
      </w:r>
    </w:p>
    <w:p>
      <w:pPr>
        <w:pStyle w:val="FirstParagraph"/>
      </w:pPr>
      <w:r>
        <w:t xml:space="preserve">这一设计的精妙之处在于其</w:t>
      </w:r>
      <w:r>
        <w:rPr>
          <w:b/>
          <w:bCs/>
        </w:rPr>
        <w:t xml:space="preserve">无状态性</w:t>
      </w:r>
      <w:r>
        <w:t xml:space="preserve">：任何节点都可以独立计算出文档的目标分片，无需查询中央元数据服务，从而实现请求路由的完全分布式。然而，默认路由策略的副作用是，具有相似</w:t>
      </w:r>
      <w:r>
        <w:t xml:space="preserve"> </w:t>
      </w:r>
      <w:r>
        <w:rPr>
          <w:rStyle w:val="VerbatimChar"/>
        </w:rPr>
        <w:t xml:space="preserve">_id</w:t>
      </w:r>
      <w:r>
        <w:t xml:space="preserve"> </w:t>
      </w:r>
      <w:r>
        <w:t xml:space="preserve">的文档（如自增 ID）会被均匀分散到所有分片，这对于需要局部性访问的业务场景（如按用户聚合查询）并不友好。</w:t>
      </w:r>
    </w:p>
    <w:p>
      <w:pPr>
        <w:pStyle w:val="a0"/>
      </w:pPr>
      <w:r>
        <w:t xml:space="preserve">Elasticsearch 提供了</w:t>
      </w:r>
      <w:r>
        <w:rPr>
          <w:b/>
          <w:bCs/>
        </w:rPr>
        <w:t xml:space="preserve">自定义路由（Custom Routing）</w:t>
      </w:r>
      <w:r>
        <w:t xml:space="preserve">机制，允许客户端通过</w:t>
      </w:r>
      <w:r>
        <w:t xml:space="preserve"> </w:t>
      </w:r>
      <w:r>
        <w:rPr>
          <w:rStyle w:val="VerbatimChar"/>
        </w:rPr>
        <w:t xml:space="preserve">routing</w:t>
      </w:r>
      <w:r>
        <w:t xml:space="preserve"> </w:t>
      </w:r>
      <w:r>
        <w:t xml:space="preserve">参数指定一个替代的路由键。例如，在社交网络场景中，可以将</w:t>
      </w:r>
      <w:r>
        <w:t xml:space="preserve"> </w:t>
      </w:r>
      <w:r>
        <w:rPr>
          <w:rStyle w:val="VerbatimChar"/>
        </w:rPr>
        <w:t xml:space="preserve">user_id</w:t>
      </w:r>
      <w:r>
        <w:t xml:space="preserve"> </w:t>
      </w:r>
      <w:r>
        <w:t xml:space="preserve">作为路由键，确保同一用户的所有文档被索引到同一分片：</w:t>
      </w:r>
    </w:p>
    <w:p>
      <w:pPr>
        <w:pStyle w:val="SourceCode"/>
      </w:pPr>
      <w:r>
        <w:rPr>
          <w:rStyle w:val="VerbatimChar"/>
        </w:rPr>
        <w:t xml:space="preserve">shard_num = hash(user_id) % num_primary_shards</w:t>
      </w:r>
    </w:p>
    <w:p>
      <w:pPr>
        <w:pStyle w:val="FirstParagraph"/>
      </w:pPr>
      <w:r>
        <w:t xml:space="preserve">自定义路由显著提升了特定查询模式的性能——当查询同样指定</w:t>
      </w:r>
      <w:r>
        <w:t xml:space="preserve"> </w:t>
      </w:r>
      <w:r>
        <w:rPr>
          <w:rStyle w:val="VerbatimChar"/>
        </w:rPr>
        <w:t xml:space="preserve">routing</w:t>
      </w:r>
      <w:r>
        <w:t xml:space="preserve"> </w:t>
      </w:r>
      <w:r>
        <w:t xml:space="preserve">参数时，协调节点可以直接定位到单一分片，避免了全分片广播的开销。但这一优化也带来了</w:t>
      </w:r>
      <w:r>
        <w:rPr>
          <w:b/>
          <w:bCs/>
        </w:rPr>
        <w:t xml:space="preserve">数据倾斜（Skew）</w:t>
      </w:r>
      <w:r>
        <w:t xml:space="preserve">的风险：如果某些路由键对应的海量文档远超平均水平，目标分片将成为热点，承受不成比例的写入和查询压力。</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路由策略</w:t>
            </w:r>
          </w:p>
        </w:tc>
        <w:tc>
          <w:tcPr/>
          <w:p>
            <w:pPr>
              <w:pStyle w:val="Compact"/>
              <w:jc w:val="left"/>
            </w:pPr>
            <w:r>
              <w:t xml:space="preserve">数据分布</w:t>
            </w:r>
          </w:p>
        </w:tc>
        <w:tc>
          <w:tcPr/>
          <w:p>
            <w:pPr>
              <w:pStyle w:val="Compact"/>
              <w:jc w:val="left"/>
            </w:pPr>
            <w:r>
              <w:t xml:space="preserve">查询优化</w:t>
            </w:r>
          </w:p>
        </w:tc>
        <w:tc>
          <w:tcPr/>
          <w:p>
            <w:pPr>
              <w:pStyle w:val="Compact"/>
              <w:jc w:val="left"/>
            </w:pPr>
            <w:r>
              <w:t xml:space="preserve">倾斜风险</w:t>
            </w:r>
          </w:p>
        </w:tc>
        <w:tc>
          <w:tcPr/>
          <w:p>
            <w:pPr>
              <w:pStyle w:val="Compact"/>
              <w:jc w:val="left"/>
            </w:pPr>
            <w:r>
              <w:t xml:space="preserve">适用场景</w:t>
            </w:r>
          </w:p>
        </w:tc>
      </w:tr>
      <w:tr>
        <w:tc>
          <w:tcPr/>
          <w:p>
            <w:pPr>
              <w:pStyle w:val="Compact"/>
              <w:jc w:val="left"/>
            </w:pPr>
            <w:r>
              <w:rPr>
                <w:b/>
                <w:bCs/>
              </w:rPr>
              <w:t xml:space="preserve">默认路由</w:t>
            </w:r>
            <w:r>
              <w:t xml:space="preserve">（</w:t>
            </w:r>
            <w:r>
              <w:rPr>
                <w:rStyle w:val="VerbatimChar"/>
              </w:rPr>
              <w:t xml:space="preserve">_id</w:t>
            </w:r>
            <w:r>
              <w:t xml:space="preserve">）</w:t>
            </w:r>
          </w:p>
        </w:tc>
        <w:tc>
          <w:tcPr/>
          <w:p>
            <w:pPr>
              <w:pStyle w:val="Compact"/>
              <w:jc w:val="left"/>
            </w:pPr>
            <w:r>
              <w:t xml:space="preserve">均匀分布</w:t>
            </w:r>
          </w:p>
        </w:tc>
        <w:tc>
          <w:tcPr/>
          <w:p>
            <w:pPr>
              <w:pStyle w:val="Compact"/>
              <w:jc w:val="left"/>
            </w:pPr>
            <w:r>
              <w:t xml:space="preserve">无</w:t>
            </w:r>
          </w:p>
        </w:tc>
        <w:tc>
          <w:tcPr/>
          <w:p>
            <w:pPr>
              <w:pStyle w:val="Compact"/>
              <w:jc w:val="left"/>
            </w:pPr>
            <w:r>
              <w:t xml:space="preserve">低</w:t>
            </w:r>
          </w:p>
        </w:tc>
        <w:tc>
          <w:tcPr/>
          <w:p>
            <w:pPr>
              <w:pStyle w:val="Compact"/>
              <w:jc w:val="left"/>
            </w:pPr>
            <w:r>
              <w:t xml:space="preserve">通用场景，无特定访问模式</w:t>
            </w:r>
          </w:p>
        </w:tc>
      </w:tr>
      <w:tr>
        <w:tc>
          <w:tcPr/>
          <w:p>
            <w:pPr>
              <w:pStyle w:val="Compact"/>
              <w:jc w:val="left"/>
            </w:pPr>
            <w:r>
              <w:rPr>
                <w:b/>
                <w:bCs/>
              </w:rPr>
              <w:t xml:space="preserve">自定义单键路由</w:t>
            </w:r>
          </w:p>
        </w:tc>
        <w:tc>
          <w:tcPr/>
          <w:p>
            <w:pPr>
              <w:pStyle w:val="Compact"/>
              <w:jc w:val="left"/>
            </w:pPr>
            <w:r>
              <w:t xml:space="preserve">高度聚集</w:t>
            </w:r>
          </w:p>
        </w:tc>
        <w:tc>
          <w:tcPr/>
          <w:p>
            <w:pPr>
              <w:pStyle w:val="Compact"/>
              <w:jc w:val="left"/>
            </w:pPr>
            <w:r>
              <w:t xml:space="preserve">单分片精准路由</w:t>
            </w:r>
          </w:p>
        </w:tc>
        <w:tc>
          <w:tcPr/>
          <w:p>
            <w:pPr>
              <w:pStyle w:val="Compact"/>
              <w:jc w:val="left"/>
            </w:pPr>
            <w:r>
              <w:rPr>
                <w:b/>
                <w:bCs/>
              </w:rPr>
              <w:t xml:space="preserve">高</w:t>
            </w:r>
          </w:p>
        </w:tc>
        <w:tc>
          <w:tcPr/>
          <w:p>
            <w:pPr>
              <w:pStyle w:val="Compact"/>
              <w:jc w:val="left"/>
            </w:pPr>
            <w:r>
              <w:t xml:space="preserve">强局部性需求，如用户数据</w:t>
            </w:r>
          </w:p>
        </w:tc>
      </w:tr>
      <w:tr>
        <w:tc>
          <w:tcPr/>
          <w:p>
            <w:pPr>
              <w:pStyle w:val="Compact"/>
              <w:jc w:val="left"/>
            </w:pPr>
            <w:r>
              <w:rPr>
                <w:b/>
                <w:bCs/>
              </w:rPr>
              <w:t xml:space="preserve">复合哈希路由</w:t>
            </w:r>
            <w:r>
              <w:t xml:space="preserve">（</w:t>
            </w:r>
            <w:r>
              <w:rPr>
                <w:rStyle w:val="VerbatimChar"/>
              </w:rPr>
              <w:t xml:space="preserve">user_id % bucket</w:t>
            </w:r>
            <w:r>
              <w:t xml:space="preserve">）</w:t>
            </w:r>
          </w:p>
        </w:tc>
        <w:tc>
          <w:tcPr/>
          <w:p>
            <w:pPr>
              <w:pStyle w:val="Compact"/>
              <w:jc w:val="left"/>
            </w:pPr>
            <w:r>
              <w:t xml:space="preserve">子集分散</w:t>
            </w:r>
          </w:p>
        </w:tc>
        <w:tc>
          <w:tcPr/>
          <w:p>
            <w:pPr>
              <w:pStyle w:val="Compact"/>
              <w:jc w:val="left"/>
            </w:pPr>
            <w:r>
              <w:t xml:space="preserve">有限分片子集</w:t>
            </w:r>
          </w:p>
        </w:tc>
        <w:tc>
          <w:tcPr/>
          <w:p>
            <w:pPr>
              <w:pStyle w:val="Compact"/>
              <w:jc w:val="left"/>
            </w:pPr>
            <w:r>
              <w:rPr>
                <w:b/>
                <w:bCs/>
              </w:rPr>
              <w:t xml:space="preserve">中</w:t>
            </w:r>
          </w:p>
        </w:tc>
        <w:tc>
          <w:tcPr/>
          <w:p>
            <w:pPr>
              <w:pStyle w:val="Compact"/>
              <w:jc w:val="left"/>
            </w:pPr>
            <w:r>
              <w:t xml:space="preserve">中等局部性，需平衡性能与均衡</w:t>
            </w:r>
          </w:p>
        </w:tc>
      </w:tr>
      <w:tr>
        <w:tc>
          <w:tcPr/>
          <w:p>
            <w:pPr>
              <w:pStyle w:val="Compact"/>
              <w:jc w:val="left"/>
            </w:pPr>
            <w:r>
              <w:rPr>
                <w:b/>
                <w:bCs/>
              </w:rPr>
              <w:t xml:space="preserve">时间滚动索引</w:t>
            </w:r>
          </w:p>
        </w:tc>
        <w:tc>
          <w:tcPr/>
          <w:p>
            <w:pPr>
              <w:pStyle w:val="Compact"/>
              <w:jc w:val="left"/>
            </w:pPr>
            <w:r>
              <w:t xml:space="preserve">时间线性</w:t>
            </w:r>
          </w:p>
        </w:tc>
        <w:tc>
          <w:tcPr/>
          <w:p>
            <w:pPr>
              <w:pStyle w:val="Compact"/>
              <w:jc w:val="left"/>
            </w:pPr>
            <w:r>
              <w:t xml:space="preserve">时间范围裁剪</w:t>
            </w:r>
          </w:p>
        </w:tc>
        <w:tc>
          <w:tcPr/>
          <w:p>
            <w:pPr>
              <w:pStyle w:val="Compact"/>
              <w:jc w:val="left"/>
            </w:pPr>
            <w:r>
              <w:t xml:space="preserve">中（尾部热点）</w:t>
            </w:r>
          </w:p>
        </w:tc>
        <w:tc>
          <w:tcPr/>
          <w:p>
            <w:pPr>
              <w:pStyle w:val="Compact"/>
              <w:jc w:val="left"/>
            </w:pPr>
            <w:r>
              <w:t xml:space="preserve">时序数据，如日志、指标</w:t>
            </w:r>
          </w:p>
        </w:tc>
      </w:tr>
    </w:tbl>
    <w:bookmarkEnd w:id="30"/>
    <w:bookmarkStart w:id="31" w:name="协调节点的预处理"/>
    <w:p>
      <w:pPr>
        <w:pStyle w:val="4"/>
      </w:pPr>
      <w:r>
        <w:t xml:space="preserve">2.1.2 协调节点的预处理</w:t>
      </w:r>
    </w:p>
    <w:p>
      <w:pPr>
        <w:pStyle w:val="FirstParagraph"/>
      </w:pPr>
      <w:r>
        <w:t xml:space="preserve">当写入请求到达协调节点后，会经历一系列预处理步骤。首先是</w:t>
      </w:r>
      <w:r>
        <w:rPr>
          <w:b/>
          <w:bCs/>
        </w:rPr>
        <w:t xml:space="preserve">请求解析与校验</w:t>
      </w:r>
      <w:r>
        <w:t xml:space="preserve">：验证索引名称的合法性、检查客户端的权限凭证、解析请求体中的文档内容。对于</w:t>
      </w:r>
      <w:r>
        <w:t xml:space="preserve"> </w:t>
      </w:r>
      <w:r>
        <w:rPr>
          <w:b/>
          <w:bCs/>
        </w:rPr>
        <w:t xml:space="preserve">Bulk API</w:t>
      </w:r>
      <w:r>
        <w:t xml:space="preserve"> </w:t>
      </w:r>
      <w:r>
        <w:t xml:space="preserve">请求，协调节点会执行关键的</w:t>
      </w:r>
      <w:r>
        <w:rPr>
          <w:b/>
          <w:bCs/>
        </w:rPr>
        <w:t xml:space="preserve">批量拆分与并行化</w:t>
      </w:r>
      <w:r>
        <w:t xml:space="preserve">——将大批量的文档操作拆分为针对各个目标分片的子批次，每个子批次独立并行地转发到相应的数据节点。这种设计最大化了网络带宽的利用率，但也引入了</w:t>
      </w:r>
      <w:r>
        <w:rPr>
          <w:b/>
          <w:bCs/>
        </w:rPr>
        <w:t xml:space="preserve">部分失败</w:t>
      </w:r>
      <w:r>
        <w:t xml:space="preserve">的复杂性：Bulk 响应需要详细报告每个子操作的成功或失败状态，客户端需要实现相应的重试和错误处理逻辑。</w:t>
      </w:r>
    </w:p>
    <w:p>
      <w:pPr>
        <w:pStyle w:val="a0"/>
      </w:pPr>
      <w:r>
        <w:t xml:space="preserve">协调节点还负责</w:t>
      </w:r>
      <w:r>
        <w:rPr>
          <w:b/>
          <w:bCs/>
        </w:rPr>
        <w:t xml:space="preserve">索引模板匹配</w:t>
      </w:r>
      <w:r>
        <w:t xml:space="preserve">：根据索引名称模式，自动应用预定义的映射（Mapping）、设置（Settings）和别名（Aliases）。这对于日志、指标等时序数据场景尤为重要，新索引的创建往往是自动触发的（如通过 Rollover），模板机制确保了索引配置的一致性。</w:t>
      </w:r>
    </w:p>
    <w:bookmarkEnd w:id="31"/>
    <w:bookmarkEnd w:id="32"/>
    <w:bookmarkStart w:id="36" w:name="主分片的本地写入"/>
    <w:p>
      <w:pPr>
        <w:pStyle w:val="3"/>
      </w:pPr>
      <w:r>
        <w:t xml:space="preserve">2.2 主分片的本地写入</w:t>
      </w:r>
    </w:p>
    <w:p>
      <w:pPr>
        <w:pStyle w:val="FirstParagraph"/>
      </w:pPr>
      <w:r>
        <w:t xml:space="preserve">一旦请求被路由到目标主分片，真正的索引工作便在数据节点上展开。主分片的写入流程是一个精心设计的多阶段流水线，平衡了</w:t>
      </w:r>
      <w:r>
        <w:rPr>
          <w:b/>
          <w:bCs/>
        </w:rPr>
        <w:t xml:space="preserve">耐久性、可见性和性能</w:t>
      </w:r>
      <w:r>
        <w:t xml:space="preserve">。</w:t>
      </w:r>
    </w:p>
    <w:bookmarkStart w:id="33" w:name="内存缓冲区的双缓冲结构"/>
    <w:p>
      <w:pPr>
        <w:pStyle w:val="4"/>
      </w:pPr>
      <w:r>
        <w:t xml:space="preserve">2.2.1 内存缓冲区的双缓冲结构</w:t>
      </w:r>
    </w:p>
    <w:p>
      <w:pPr>
        <w:pStyle w:val="FirstParagraph"/>
      </w:pPr>
      <w:r>
        <w:t xml:space="preserve">主分片维护两个关键的内存缓冲区，构成了写入路径的</w:t>
      </w:r>
      <w:r>
        <w:rPr>
          <w:b/>
          <w:bCs/>
        </w:rPr>
        <w:t xml:space="preserve">双缓冲架构</w:t>
      </w:r>
      <w:r>
        <w:t xml:space="preserve">：</w:t>
      </w:r>
    </w:p>
    <w:p>
      <w:pPr>
        <w:pStyle w:val="a0"/>
      </w:pPr>
      <w:r>
        <w:rPr>
          <w:b/>
          <w:bCs/>
        </w:rPr>
        <w:t xml:space="preserve">Index Buffer（索引缓冲区）</w:t>
      </w:r>
      <w:r>
        <w:t xml:space="preserve">是文档进入 Lucene 索引的第一站。新文档首先被解析、分词，其倒排索引结构在内存中增量构建。Index Buffer 的大小由</w:t>
      </w:r>
      <w:r>
        <w:t xml:space="preserve"> </w:t>
      </w:r>
      <w:r>
        <w:rPr>
          <w:rStyle w:val="VerbatimChar"/>
        </w:rPr>
        <w:t xml:space="preserve">indices.memory.index_buffer_size</w:t>
      </w:r>
      <w:r>
        <w:t xml:space="preserve"> </w:t>
      </w:r>
      <w:r>
        <w:t xml:space="preserve">控制，默认为堆内存的</w:t>
      </w:r>
      <w:r>
        <w:t xml:space="preserve"> </w:t>
      </w:r>
      <w:r>
        <w:rPr>
          <w:b/>
          <w:bCs/>
        </w:rPr>
        <w:t xml:space="preserve">10%</w:t>
      </w:r>
      <w:r>
        <w:t xml:space="preserve">。当缓冲区满或达到</w:t>
      </w:r>
      <w:r>
        <w:t xml:space="preserve"> </w:t>
      </w:r>
      <w:r>
        <w:rPr>
          <w:rStyle w:val="VerbatimChar"/>
        </w:rPr>
        <w:t xml:space="preserve">refresh_interval</w:t>
      </w:r>
      <w:r>
        <w:t xml:space="preserve"> </w:t>
      </w:r>
      <w:r>
        <w:t xml:space="preserve">时，触发</w:t>
      </w:r>
      <w:r>
        <w:t xml:space="preserve"> </w:t>
      </w:r>
      <w:r>
        <w:rPr>
          <w:b/>
          <w:bCs/>
        </w:rPr>
        <w:t xml:space="preserve">Refresh</w:t>
      </w:r>
      <w:r>
        <w:t xml:space="preserve"> </w:t>
      </w:r>
      <w:r>
        <w:t xml:space="preserve">操作，将内存中的索引数据刷写为新的 Lucene 段（Segment），此时文档变为</w:t>
      </w:r>
      <w:r>
        <w:rPr>
          <w:b/>
          <w:bCs/>
        </w:rPr>
        <w:t xml:space="preserve">可搜索（Searchable）</w:t>
      </w:r>
      <w:r>
        <w:t xml:space="preserve">状态。但请注意，</w:t>
      </w:r>
      <w:r>
        <w:rPr>
          <w:b/>
          <w:bCs/>
        </w:rPr>
        <w:t xml:space="preserve">Refresh 并不保证数据的持久化</w:t>
      </w:r>
      <w:r>
        <w:t xml:space="preserve">——如果此时节点崩溃，Index Buffer 中的内容将丢失。</w:t>
      </w:r>
    </w:p>
    <w:p>
      <w:pPr>
        <w:pStyle w:val="a0"/>
      </w:pPr>
      <w:r>
        <w:rPr>
          <w:b/>
          <w:bCs/>
        </w:rPr>
        <w:t xml:space="preserve">Translog（事务日志）</w:t>
      </w:r>
      <w:r>
        <w:t xml:space="preserve">解决了这一耐久性缺口。每个写入操作在进入 Index Buffer 的同时，也被追加写入到 Translog 文件，这是一个仅追加的日志结构，存储在操作系统的文件系统缓存中。Translog 的写入策略由</w:t>
      </w:r>
      <w:r>
        <w:t xml:space="preserve"> </w:t>
      </w:r>
      <w:r>
        <w:rPr>
          <w:rStyle w:val="VerbatimChar"/>
        </w:rPr>
        <w:t xml:space="preserve">index.translog.durability</w:t>
      </w:r>
      <w:r>
        <w:t xml:space="preserve"> </w:t>
      </w:r>
      <w:r>
        <w:t xml:space="preserve">参数控制：</w:t>
      </w:r>
    </w:p>
    <w:tbl>
      <w:tblPr>
        <w:tblStyle w:val="Table"/>
        <w:tblW w:type="pct" w:w="5000"/>
        <w:jc w:val="left"/>
        <w:tblLayout w:type="fixed"/>
        <w:tblLook w:firstRow="1" w:lastRow="0" w:firstColumn="0" w:lastColumn="0" w:noHBand="0" w:noVBand="0" w:val="0020"/>
      </w:tblPr>
      <w:tblGrid>
        <w:gridCol w:w="990"/>
        <w:gridCol w:w="1188"/>
        <w:gridCol w:w="2178"/>
        <w:gridCol w:w="1782"/>
        <w:gridCol w:w="1782"/>
      </w:tblGrid>
      <w:tr>
        <w:trPr>
          <w:tblHeader w:val="on"/>
        </w:trPr>
        <w:tc>
          <w:tcPr/>
          <w:p>
            <w:pPr>
              <w:pStyle w:val="Compact"/>
              <w:jc w:val="left"/>
            </w:pPr>
            <w:r>
              <w:t xml:space="preserve">模式</w:t>
            </w:r>
          </w:p>
        </w:tc>
        <w:tc>
          <w:tcPr/>
          <w:p>
            <w:pPr>
              <w:pStyle w:val="Compact"/>
              <w:jc w:val="left"/>
            </w:pPr>
            <w:r>
              <w:t xml:space="preserve">行为</w:t>
            </w:r>
          </w:p>
        </w:tc>
        <w:tc>
          <w:tcPr/>
          <w:p>
            <w:pPr>
              <w:pStyle w:val="Compact"/>
              <w:jc w:val="left"/>
            </w:pPr>
            <w:r>
              <w:t xml:space="preserve">持久性保证</w:t>
            </w:r>
          </w:p>
        </w:tc>
        <w:tc>
          <w:tcPr/>
          <w:p>
            <w:pPr>
              <w:pStyle w:val="Compact"/>
              <w:jc w:val="left"/>
            </w:pPr>
            <w:r>
              <w:t xml:space="preserve">性能影响</w:t>
            </w:r>
          </w:p>
        </w:tc>
        <w:tc>
          <w:tcPr/>
          <w:p>
            <w:pPr>
              <w:pStyle w:val="Compact"/>
              <w:jc w:val="left"/>
            </w:pPr>
            <w:r>
              <w:t xml:space="preserve">适用场景</w:t>
            </w:r>
          </w:p>
        </w:tc>
      </w:tr>
      <w:tr>
        <w:tc>
          <w:tcPr/>
          <w:p>
            <w:pPr>
              <w:pStyle w:val="Compact"/>
              <w:jc w:val="left"/>
            </w:pPr>
            <w:r>
              <w:rPr>
                <w:rStyle w:val="VerbatimChar"/>
                <w:b/>
                <w:bCs/>
              </w:rPr>
              <w:t xml:space="preserve">async</w:t>
            </w:r>
            <w:r>
              <w:t xml:space="preserve">（默认）</w:t>
            </w:r>
          </w:p>
        </w:tc>
        <w:tc>
          <w:tcPr/>
          <w:p>
            <w:pPr>
              <w:pStyle w:val="Compact"/>
              <w:jc w:val="left"/>
            </w:pPr>
            <w:r>
              <w:t xml:space="preserve">批量异步 fsync，每 5 秒</w:t>
            </w:r>
          </w:p>
        </w:tc>
        <w:tc>
          <w:tcPr/>
          <w:p>
            <w:pPr>
              <w:pStyle w:val="Compact"/>
              <w:jc w:val="left"/>
            </w:pPr>
            <w:r>
              <w:t xml:space="preserve">最多丢失 5 秒数据</w:t>
            </w:r>
          </w:p>
        </w:tc>
        <w:tc>
          <w:tcPr/>
          <w:p>
            <w:pPr>
              <w:pStyle w:val="Compact"/>
              <w:jc w:val="left"/>
            </w:pPr>
            <w:r>
              <w:rPr>
                <w:b/>
                <w:bCs/>
              </w:rPr>
              <w:t xml:space="preserve">最低延迟，最高吞吐</w:t>
            </w:r>
          </w:p>
        </w:tc>
        <w:tc>
          <w:tcPr/>
          <w:p>
            <w:pPr>
              <w:pStyle w:val="Compact"/>
              <w:jc w:val="left"/>
            </w:pPr>
            <w:r>
              <w:t xml:space="preserve">日志采集、监控数据</w:t>
            </w:r>
          </w:p>
        </w:tc>
      </w:tr>
      <w:tr>
        <w:tc>
          <w:tcPr/>
          <w:p>
            <w:pPr>
              <w:pStyle w:val="Compact"/>
              <w:jc w:val="left"/>
            </w:pPr>
            <w:r>
              <w:rPr>
                <w:rStyle w:val="VerbatimChar"/>
                <w:b/>
                <w:bCs/>
              </w:rPr>
              <w:t xml:space="preserve">request</w:t>
            </w:r>
          </w:p>
        </w:tc>
        <w:tc>
          <w:tcPr/>
          <w:p>
            <w:pPr>
              <w:pStyle w:val="Compact"/>
              <w:jc w:val="left"/>
            </w:pPr>
            <w:r>
              <w:t xml:space="preserve">每个请求同步 fsync</w:t>
            </w:r>
          </w:p>
        </w:tc>
        <w:tc>
          <w:tcPr/>
          <w:p>
            <w:pPr>
              <w:pStyle w:val="Compact"/>
              <w:jc w:val="left"/>
            </w:pPr>
            <w:r>
              <w:rPr>
                <w:b/>
                <w:bCs/>
              </w:rPr>
              <w:t xml:space="preserve">已确认操作不丢失</w:t>
            </w:r>
          </w:p>
        </w:tc>
        <w:tc>
          <w:tcPr/>
          <w:p>
            <w:pPr>
              <w:pStyle w:val="Compact"/>
              <w:jc w:val="left"/>
            </w:pPr>
            <w:r>
              <w:t xml:space="preserve">延迟增加 5-10ms</w:t>
            </w:r>
          </w:p>
        </w:tc>
        <w:tc>
          <w:tcPr/>
          <w:p>
            <w:pPr>
              <w:pStyle w:val="Compact"/>
              <w:jc w:val="left"/>
            </w:pPr>
            <w:r>
              <w:t xml:space="preserve">金融交易、关键配置</w:t>
            </w:r>
          </w:p>
        </w:tc>
      </w:tr>
    </w:tbl>
    <w:p>
      <w:pPr>
        <w:pStyle w:val="a0"/>
      </w:pPr>
      <w:r>
        <w:t xml:space="preserve">Translog 的设计借鉴了数据库的</w:t>
      </w:r>
      <w:r>
        <w:rPr>
          <w:b/>
          <w:bCs/>
        </w:rPr>
        <w:t xml:space="preserve">写前日志（Write-Ahead Log, WAL）</w:t>
      </w:r>
      <w:r>
        <w:t xml:space="preserve">模式，确保即使在崩溃场景下，未持久化的操作也可以通过日志重放恢复。</w:t>
      </w:r>
    </w:p>
    <w:bookmarkEnd w:id="33"/>
    <w:bookmarkStart w:id="34" w:name="lucene-索引的生成流程"/>
    <w:p>
      <w:pPr>
        <w:pStyle w:val="4"/>
      </w:pPr>
      <w:r>
        <w:t xml:space="preserve">2.2.2 Lucene 索引的生成流程</w:t>
      </w:r>
    </w:p>
    <w:p>
      <w:pPr>
        <w:pStyle w:val="FirstParagraph"/>
      </w:pPr>
      <w:r>
        <w:t xml:space="preserve">文档在 Index Buffer 中的处理涉及 Lucene 索引构建的核心机制。首先是</w:t>
      </w:r>
      <w:r>
        <w:rPr>
          <w:b/>
          <w:bCs/>
        </w:rPr>
        <w:t xml:space="preserve">分析阶段（Analysis）</w:t>
      </w:r>
      <w:r>
        <w:t xml:space="preserve">：文档的文本字段经过</w:t>
      </w:r>
      <w:r>
        <w:rPr>
          <w:b/>
          <w:bCs/>
        </w:rPr>
        <w:t xml:space="preserve">分词器（Tokenizer）</w:t>
      </w:r>
      <w:r>
        <w:t xml:space="preserve">拆分为词项（Token），再通过一系列</w:t>
      </w:r>
      <w:r>
        <w:rPr>
          <w:b/>
          <w:bCs/>
        </w:rPr>
        <w:t xml:space="preserve">过滤器（Filter）</w:t>
      </w:r>
      <w:r>
        <w:t xml:space="preserve">进行处理——小写归一化、停用词移除、同义词扩展、词干提取等。分析链的配置直接影响搜索的召回率和精确率，是索引调优的关键环节。</w:t>
      </w:r>
    </w:p>
    <w:p>
      <w:pPr>
        <w:pStyle w:val="a0"/>
      </w:pPr>
      <w:r>
        <w:t xml:space="preserve">分析完成后，Lucene 构建</w:t>
      </w:r>
      <w:r>
        <w:rPr>
          <w:b/>
          <w:bCs/>
        </w:rPr>
        <w:t xml:space="preserve">倒排索引的内存结构</w:t>
      </w:r>
      <w:r>
        <w:t xml:space="preserve">：为每个词项维护一个 postings list，记录包含该词项的文档 ID 列表及相关统计信息（词频、位置、偏移量）。这些结构在内存中以高效但非压缩的形式组织，以加速增量更新。</w:t>
      </w:r>
    </w:p>
    <w:p>
      <w:pPr>
        <w:pStyle w:val="a0"/>
      </w:pPr>
      <w:r>
        <w:t xml:space="preserve">当触发 Refresh 时，内存中的索引结构被序列化为</w:t>
      </w:r>
      <w:r>
        <w:rPr>
          <w:b/>
          <w:bCs/>
        </w:rPr>
        <w:t xml:space="preserve">不可变的 Lucene 段（Segment）</w:t>
      </w:r>
      <w:r>
        <w:t xml:space="preserve">。</w:t>
      </w:r>
      <w:r>
        <w:rPr>
          <w:b/>
          <w:bCs/>
        </w:rPr>
        <w:t xml:space="preserve">段的不可变性是 Lucene 设计的核心原则</w:t>
      </w:r>
      <w:r>
        <w:t xml:space="preserve">：一旦写入磁盘，段的内容不再修改，更新操作通过”删除旧文档 + 添加新文档”的标记删除机制实现。这种设计简化了缓存一致性、并发控制和备份恢复，但带来了</w:t>
      </w:r>
      <w:r>
        <w:rPr>
          <w:b/>
          <w:bCs/>
        </w:rPr>
        <w:t xml:space="preserve">段合并</w:t>
      </w:r>
      <w:r>
        <w:t xml:space="preserve">的必要性——随着段的累积，查询需要遍历更多的索引结构，效率下降。Lucene 的后台合并线程持续执行段的合并与优化，将多个小段合并为更大的段，同时物理清理已标记删除的文档。</w:t>
      </w:r>
    </w:p>
    <w:bookmarkEnd w:id="34"/>
    <w:bookmarkStart w:id="35" w:name="refresh-与-flush-的时序控制"/>
    <w:p>
      <w:pPr>
        <w:pStyle w:val="4"/>
      </w:pPr>
      <w:r>
        <w:t xml:space="preserve">2.2.3 Refresh 与 Flush 的时序控制</w:t>
      </w:r>
    </w:p>
    <w:p>
      <w:pPr>
        <w:pStyle w:val="FirstParagraph"/>
      </w:pPr>
      <w:r>
        <w:t xml:space="preserve">Refresh 和 Flush 是两个密切相关但语义不同的操作，它们的协调控制了</w:t>
      </w:r>
      <w:r>
        <w:rPr>
          <w:b/>
          <w:bCs/>
        </w:rPr>
        <w:t xml:space="preserve">近实时搜索与数据持久性</w:t>
      </w:r>
      <w:r>
        <w:t xml:space="preserve">的权衡：</w:t>
      </w:r>
    </w:p>
    <w:tbl>
      <w:tblPr>
        <w:tblStyle w:val="Table"/>
        <w:tblW w:type="pct" w:w="5000"/>
        <w:jc w:val="left"/>
        <w:tblLayout w:type="fixed"/>
        <w:tblLook w:firstRow="1" w:lastRow="0" w:firstColumn="0" w:lastColumn="0" w:noHBand="0" w:noVBand="0" w:val="0020"/>
      </w:tblPr>
      <w:tblGrid>
        <w:gridCol w:w="733"/>
        <w:gridCol w:w="1320"/>
        <w:gridCol w:w="1320"/>
        <w:gridCol w:w="1613"/>
        <w:gridCol w:w="1613"/>
        <w:gridCol w:w="1320"/>
      </w:tblGrid>
      <w:tr>
        <w:trPr>
          <w:tblHeader w:val="on"/>
        </w:trPr>
        <w:tc>
          <w:tcPr/>
          <w:p>
            <w:pPr>
              <w:pStyle w:val="Compact"/>
              <w:jc w:val="left"/>
            </w:pPr>
            <w:r>
              <w:t xml:space="preserve">操作</w:t>
            </w:r>
          </w:p>
        </w:tc>
        <w:tc>
          <w:tcPr/>
          <w:p>
            <w:pPr>
              <w:pStyle w:val="Compact"/>
              <w:jc w:val="left"/>
            </w:pPr>
            <w:r>
              <w:t xml:space="preserve">触发条件</w:t>
            </w:r>
          </w:p>
        </w:tc>
        <w:tc>
          <w:tcPr/>
          <w:p>
            <w:pPr>
              <w:pStyle w:val="Compact"/>
              <w:jc w:val="left"/>
            </w:pPr>
            <w:r>
              <w:t xml:space="preserve">核心作用</w:t>
            </w:r>
          </w:p>
        </w:tc>
        <w:tc>
          <w:tcPr/>
          <w:p>
            <w:pPr>
              <w:pStyle w:val="Compact"/>
              <w:jc w:val="left"/>
            </w:pPr>
            <w:r>
              <w:t xml:space="preserve">数据可见性</w:t>
            </w:r>
          </w:p>
        </w:tc>
        <w:tc>
          <w:tcPr/>
          <w:p>
            <w:pPr>
              <w:pStyle w:val="Compact"/>
              <w:jc w:val="left"/>
            </w:pPr>
            <w:r>
              <w:t xml:space="preserve">持久化保证</w:t>
            </w:r>
          </w:p>
        </w:tc>
        <w:tc>
          <w:tcPr/>
          <w:p>
            <w:pPr>
              <w:pStyle w:val="Compact"/>
              <w:jc w:val="left"/>
            </w:pPr>
            <w:r>
              <w:t xml:space="preserve">性能影响</w:t>
            </w:r>
          </w:p>
        </w:tc>
      </w:tr>
      <w:tr>
        <w:tc>
          <w:tcPr/>
          <w:p>
            <w:pPr>
              <w:pStyle w:val="Compact"/>
              <w:jc w:val="left"/>
            </w:pPr>
            <w:r>
              <w:rPr>
                <w:b/>
                <w:bCs/>
              </w:rPr>
              <w:t xml:space="preserve">Refresh</w:t>
            </w:r>
          </w:p>
        </w:tc>
        <w:tc>
          <w:tcPr/>
          <w:p>
            <w:pPr>
              <w:pStyle w:val="Compact"/>
              <w:jc w:val="left"/>
            </w:pPr>
            <w:r>
              <w:rPr>
                <w:rStyle w:val="VerbatimChar"/>
              </w:rPr>
              <w:t xml:space="preserve">refresh_interval</w:t>
            </w:r>
            <w:r>
              <w:t xml:space="preserve">（默认</w:t>
            </w:r>
            <w:r>
              <w:t xml:space="preserve"> </w:t>
            </w:r>
            <w:r>
              <w:rPr>
                <w:b/>
                <w:bCs/>
              </w:rPr>
              <w:t xml:space="preserve">1s</w:t>
            </w:r>
            <w:r>
              <w:t xml:space="preserve">）或缓冲区满</w:t>
            </w:r>
          </w:p>
        </w:tc>
        <w:tc>
          <w:tcPr/>
          <w:p>
            <w:pPr>
              <w:pStyle w:val="Compact"/>
              <w:jc w:val="left"/>
            </w:pPr>
            <w:r>
              <w:t xml:space="preserve">生成新 Lucene 段</w:t>
            </w:r>
          </w:p>
        </w:tc>
        <w:tc>
          <w:tcPr/>
          <w:p>
            <w:pPr>
              <w:pStyle w:val="Compact"/>
              <w:jc w:val="left"/>
            </w:pPr>
            <w:r>
              <w:rPr>
                <w:b/>
                <w:bCs/>
              </w:rPr>
              <w:t xml:space="preserve">可搜索</w:t>
            </w:r>
          </w:p>
        </w:tc>
        <w:tc>
          <w:tcPr/>
          <w:p>
            <w:pPr>
              <w:pStyle w:val="Compact"/>
              <w:jc w:val="left"/>
            </w:pPr>
            <w:r>
              <w:t xml:space="preserve">无（OS Cache）</w:t>
            </w:r>
          </w:p>
        </w:tc>
        <w:tc>
          <w:tcPr/>
          <w:p>
            <w:pPr>
              <w:pStyle w:val="Compact"/>
              <w:jc w:val="left"/>
            </w:pPr>
            <w:r>
              <w:t xml:space="preserve">轻量级，频繁执行</w:t>
            </w:r>
          </w:p>
        </w:tc>
      </w:tr>
      <w:tr>
        <w:tc>
          <w:tcPr/>
          <w:p>
            <w:pPr>
              <w:pStyle w:val="Compact"/>
              <w:jc w:val="left"/>
            </w:pPr>
            <w:r>
              <w:rPr>
                <w:b/>
                <w:bCs/>
              </w:rPr>
              <w:t xml:space="preserve">Flush</w:t>
            </w:r>
          </w:p>
        </w:tc>
        <w:tc>
          <w:tcPr/>
          <w:p>
            <w:pPr>
              <w:pStyle w:val="Compact"/>
              <w:jc w:val="left"/>
            </w:pPr>
            <w:r>
              <w:t xml:space="preserve">Translog 大小阈值（</w:t>
            </w:r>
            <w:r>
              <w:rPr>
                <w:b/>
                <w:bCs/>
              </w:rPr>
              <w:t xml:space="preserve">512MB</w:t>
            </w:r>
            <w:r>
              <w:t xml:space="preserve">）或显式调用</w:t>
            </w:r>
          </w:p>
        </w:tc>
        <w:tc>
          <w:tcPr/>
          <w:p>
            <w:pPr>
              <w:pStyle w:val="Compact"/>
              <w:jc w:val="left"/>
            </w:pPr>
            <w:r>
              <w:t xml:space="preserve">执行 Lucene Commit，截断 Translog</w:t>
            </w:r>
          </w:p>
        </w:tc>
        <w:tc>
          <w:tcPr/>
          <w:p>
            <w:pPr>
              <w:pStyle w:val="Compact"/>
              <w:jc w:val="left"/>
            </w:pPr>
            <w:r>
              <w:t xml:space="preserve">可搜索</w:t>
            </w:r>
          </w:p>
        </w:tc>
        <w:tc>
          <w:tcPr/>
          <w:p>
            <w:pPr>
              <w:pStyle w:val="Compact"/>
              <w:jc w:val="left"/>
            </w:pPr>
            <w:r>
              <w:rPr>
                <w:b/>
                <w:bCs/>
              </w:rPr>
              <w:t xml:space="preserve">磁盘持久化</w:t>
            </w:r>
          </w:p>
        </w:tc>
        <w:tc>
          <w:tcPr/>
          <w:p>
            <w:pPr>
              <w:pStyle w:val="Compact"/>
              <w:jc w:val="left"/>
            </w:pPr>
            <w:r>
              <w:t xml:space="preserve">重量级，阻塞写入</w:t>
            </w:r>
          </w:p>
        </w:tc>
      </w:tr>
    </w:tbl>
    <w:p>
      <w:pPr>
        <w:pStyle w:val="a0"/>
      </w:pPr>
      <w:r>
        <w:rPr>
          <w:rStyle w:val="VerbatimChar"/>
        </w:rPr>
        <w:t xml:space="preserve">index.refresh_interval</w:t>
      </w:r>
      <w:r>
        <w:t xml:space="preserve"> </w:t>
      </w:r>
      <w:r>
        <w:t xml:space="preserve">参数是近实时搜索与写入性能的关键调节器。设置为</w:t>
      </w:r>
      <w:r>
        <w:t xml:space="preserve"> </w:t>
      </w:r>
      <w:r>
        <w:rPr>
          <w:rStyle w:val="VerbatimChar"/>
        </w:rPr>
        <w:t xml:space="preserve">-1</w:t>
      </w:r>
      <w:r>
        <w:t xml:space="preserve"> </w:t>
      </w:r>
      <w:r>
        <w:t xml:space="preserve">禁用自动 Refresh，适用于批量索引场景；设置为较小的值（如</w:t>
      </w:r>
      <w:r>
        <w:t xml:space="preserve"> </w:t>
      </w:r>
      <w:r>
        <w:rPr>
          <w:rStyle w:val="VerbatimChar"/>
        </w:rPr>
        <w:t xml:space="preserve">100ms</w:t>
      </w:r>
      <w:r>
        <w:t xml:space="preserve">）则追求更快的可见性，但会增加段的创建频率和合并压力。生产环境中，通常采用</w:t>
      </w:r>
      <w:r>
        <w:rPr>
          <w:b/>
          <w:bCs/>
        </w:rPr>
        <w:t xml:space="preserve">动态调整策略</w:t>
      </w:r>
      <w:r>
        <w:t xml:space="preserve">：批量写入阶段临时增大间隔，搜索阶段恢复默认值。</w:t>
      </w:r>
    </w:p>
    <w:p>
      <w:pPr>
        <w:pStyle w:val="a0"/>
      </w:pPr>
      <w:r>
        <w:t xml:space="preserve">Flush 操作确保数据的</w:t>
      </w:r>
      <w:r>
        <w:rPr>
          <w:b/>
          <w:bCs/>
        </w:rPr>
        <w:t xml:space="preserve">持久化承诺</w:t>
      </w:r>
      <w:r>
        <w:t xml:space="preserve">：执行 Lucene Commit，将所有未提交的段持久化到磁盘，同时截断 Translog。Flush 是</w:t>
      </w:r>
      <w:r>
        <w:rPr>
          <w:b/>
          <w:bCs/>
        </w:rPr>
        <w:t xml:space="preserve">阻塞操作</w:t>
      </w:r>
      <w:r>
        <w:t xml:space="preserve">，在执行期间该分片的写入会被暂停，因此过于频繁的 Flush 会严重影响写入吞吐。</w:t>
      </w:r>
    </w:p>
    <w:bookmarkEnd w:id="35"/>
    <w:bookmarkEnd w:id="36"/>
    <w:bookmarkStart w:id="40" w:name="副本同步的复制协议"/>
    <w:p>
      <w:pPr>
        <w:pStyle w:val="3"/>
      </w:pPr>
      <w:r>
        <w:t xml:space="preserve">2.3 副本同步的复制协议</w:t>
      </w:r>
    </w:p>
    <w:p>
      <w:pPr>
        <w:pStyle w:val="FirstParagraph"/>
      </w:pPr>
      <w:r>
        <w:t xml:space="preserve">主分片处理完本地写入后，需要将操作同步到副本分片，这是 Elasticsearch</w:t>
      </w:r>
      <w:r>
        <w:t xml:space="preserve"> </w:t>
      </w:r>
      <w:r>
        <w:rPr>
          <w:b/>
          <w:bCs/>
        </w:rPr>
        <w:t xml:space="preserve">一致性模型</w:t>
      </w:r>
      <w:r>
        <w:t xml:space="preserve">的核心环节。复制协议的设计在性能与一致性之间做出了务实的权衡。</w:t>
      </w:r>
    </w:p>
    <w:bookmarkStart w:id="37" w:name="并行复制与同步副本集"/>
    <w:p>
      <w:pPr>
        <w:pStyle w:val="4"/>
      </w:pPr>
      <w:r>
        <w:t xml:space="preserve">2.3.1 并行复制与同步副本集</w:t>
      </w:r>
    </w:p>
    <w:p>
      <w:pPr>
        <w:pStyle w:val="FirstParagraph"/>
      </w:pPr>
      <w:r>
        <w:t xml:space="preserve">Elasticsearch 采用</w:t>
      </w:r>
      <w:r>
        <w:rPr>
          <w:b/>
          <w:bCs/>
        </w:rPr>
        <w:t xml:space="preserve">主从复制（Primary-Backup Replication）</w:t>
      </w:r>
      <w:r>
        <w:t xml:space="preserve">模型，主分片向所有</w:t>
      </w:r>
      <w:r>
        <w:rPr>
          <w:b/>
          <w:bCs/>
        </w:rPr>
        <w:t xml:space="preserve">同步副本集（ISR）</w:t>
      </w:r>
      <w:r>
        <w:t xml:space="preserve">成员</w:t>
      </w:r>
      <w:r>
        <w:rPr>
          <w:b/>
          <w:bCs/>
        </w:rPr>
        <w:t xml:space="preserve">并行发送</w:t>
      </w:r>
      <w:r>
        <w:t xml:space="preserve">写操作。ISR 是主分片维护的一个动态副本集合，包含那些已经确认处理了所有已提交索引和删除操作的副本。只有 ISR 中的副本才有资格在主分片失效时被选举为新主，这一设计保证了故障转移后的数据连续性。</w:t>
      </w:r>
    </w:p>
    <w:p>
      <w:pPr>
        <w:pStyle w:val="a0"/>
      </w:pPr>
      <w:r>
        <w:t xml:space="preserve">复制流程的具体步骤如下：</w:t>
      </w:r>
    </w:p>
    <w:p>
      <w:pPr>
        <w:pStyle w:val="Compact"/>
        <w:numPr>
          <w:ilvl w:val="0"/>
          <w:numId w:val="1003"/>
        </w:numPr>
      </w:pPr>
      <w:r>
        <w:rPr>
          <w:b/>
          <w:bCs/>
        </w:rPr>
        <w:t xml:space="preserve">主分片本地执行</w:t>
      </w:r>
      <w:r>
        <w:t xml:space="preserve">：主分片先将操作应用于本地 Lucene 索引和 Translog，确保本地状态的更新。</w:t>
      </w:r>
    </w:p>
    <w:p>
      <w:pPr>
        <w:pStyle w:val="Compact"/>
        <w:numPr>
          <w:ilvl w:val="0"/>
          <w:numId w:val="1003"/>
        </w:numPr>
      </w:pPr>
      <w:r>
        <w:rPr>
          <w:b/>
          <w:bCs/>
        </w:rPr>
        <w:t xml:space="preserve">并行复制请求</w:t>
      </w:r>
      <w:r>
        <w:t xml:space="preserve">：主分片将操作封装为复制请求，</w:t>
      </w:r>
      <w:r>
        <w:rPr>
          <w:b/>
          <w:bCs/>
        </w:rPr>
        <w:t xml:space="preserve">并行发送</w:t>
      </w:r>
      <w:r>
        <w:t xml:space="preserve">到所有 ISR 副本。</w:t>
      </w:r>
    </w:p>
    <w:p>
      <w:pPr>
        <w:pStyle w:val="Compact"/>
        <w:numPr>
          <w:ilvl w:val="0"/>
          <w:numId w:val="1003"/>
        </w:numPr>
      </w:pPr>
      <w:r>
        <w:rPr>
          <w:b/>
          <w:bCs/>
        </w:rPr>
        <w:t xml:space="preserve">副本本地执行</w:t>
      </w:r>
      <w:r>
        <w:t xml:space="preserve">：每个副本在本地重放相同的操作序列，更新其 Lucene 索引和 Translog。</w:t>
      </w:r>
    </w:p>
    <w:p>
      <w:pPr>
        <w:pStyle w:val="Compact"/>
        <w:numPr>
          <w:ilvl w:val="0"/>
          <w:numId w:val="1003"/>
        </w:numPr>
      </w:pPr>
      <w:r>
        <w:rPr>
          <w:b/>
          <w:bCs/>
        </w:rPr>
        <w:t xml:space="preserve">确认回传</w:t>
      </w:r>
      <w:r>
        <w:t xml:space="preserve">：副本完成本地执行后，向主分片发送确认响应。</w:t>
      </w:r>
    </w:p>
    <w:p>
      <w:pPr>
        <w:pStyle w:val="Compact"/>
        <w:numPr>
          <w:ilvl w:val="0"/>
          <w:numId w:val="1003"/>
        </w:numPr>
      </w:pPr>
      <w:r>
        <w:rPr>
          <w:b/>
          <w:bCs/>
        </w:rPr>
        <w:t xml:space="preserve">全局确认</w:t>
      </w:r>
      <w:r>
        <w:t xml:space="preserve">：主分片收集到所有 ISR 副本的确认后（或达到配置的确认阈值），向协调节点返回成功响应。</w:t>
      </w:r>
    </w:p>
    <w:p>
      <w:pPr>
        <w:pStyle w:val="FirstParagraph"/>
      </w:pPr>
      <w:r>
        <w:t xml:space="preserve">这种</w:t>
      </w:r>
      <w:r>
        <w:rPr>
          <w:b/>
          <w:bCs/>
        </w:rPr>
        <w:t xml:space="preserve">并行复制策略</w:t>
      </w:r>
      <w:r>
        <w:t xml:space="preserve">最大化了吞吐效率，但也引入了</w:t>
      </w:r>
      <w:r>
        <w:rPr>
          <w:b/>
          <w:bCs/>
        </w:rPr>
        <w:t xml:space="preserve">复制延迟</w:t>
      </w:r>
      <w:r>
        <w:t xml:space="preserve">——副本的数据状态始终滞后于主分片，滞后时间取决于网络往返延迟、副本的本地负载和批量处理策略。</w:t>
      </w:r>
    </w:p>
    <w:bookmarkEnd w:id="37"/>
    <w:bookmarkStart w:id="38" w:name="写入确认的法定人数机制"/>
    <w:p>
      <w:pPr>
        <w:pStyle w:val="4"/>
      </w:pPr>
      <w:r>
        <w:t xml:space="preserve">2.3.2 写入确认的法定人数机制</w:t>
      </w:r>
    </w:p>
    <w:p>
      <w:pPr>
        <w:pStyle w:val="FirstParagraph"/>
      </w:pPr>
      <w:r>
        <w:t xml:space="preserve">Elasticsearch 的写入确认语义由</w:t>
      </w:r>
      <w:r>
        <w:t xml:space="preserve"> </w:t>
      </w:r>
      <w:r>
        <w:rPr>
          <w:rStyle w:val="VerbatimChar"/>
        </w:rPr>
        <w:t xml:space="preserve">wait_for_active_shards</w:t>
      </w:r>
      <w:r>
        <w:t xml:space="preserve"> </w:t>
      </w:r>
      <w:r>
        <w:t xml:space="preserve">参数控制，它定义了操作被视为成功前必须确认的分片数量。需要特别注意的是，这一参数执行的是</w:t>
      </w:r>
      <w:r>
        <w:rPr>
          <w:b/>
          <w:bCs/>
        </w:rPr>
        <w:t xml:space="preserve">预写检查（Pre-write Check）</w:t>
      </w:r>
      <w:r>
        <w:t xml:space="preserve">，而非传统意义上的写入后确认计数：</w:t>
      </w:r>
    </w:p>
    <w:tbl>
      <w:tblPr>
        <w:tblStyle w:val="Table"/>
        <w:tblW w:type="pct" w:w="5000"/>
        <w:jc w:val="left"/>
        <w:tblLayout w:type="fixed"/>
        <w:tblLook w:firstRow="1" w:lastRow="0" w:firstColumn="0" w:lastColumn="0" w:noHBand="0" w:noVBand="0" w:val="0020"/>
      </w:tblPr>
      <w:tblGrid>
        <w:gridCol w:w="1260"/>
        <w:gridCol w:w="1080"/>
        <w:gridCol w:w="1620"/>
        <w:gridCol w:w="1980"/>
        <w:gridCol w:w="1980"/>
      </w:tblGrid>
      <w:tr>
        <w:trPr>
          <w:tblHeader w:val="on"/>
        </w:trPr>
        <w:tc>
          <w:tcPr/>
          <w:p>
            <w:pPr>
              <w:pStyle w:val="Compact"/>
              <w:jc w:val="left"/>
            </w:pPr>
            <w:r>
              <w:t xml:space="preserve">参数值</w:t>
            </w:r>
          </w:p>
        </w:tc>
        <w:tc>
          <w:tcPr/>
          <w:p>
            <w:pPr>
              <w:pStyle w:val="Compact"/>
              <w:jc w:val="left"/>
            </w:pPr>
            <w:r>
              <w:t xml:space="preserve">语义</w:t>
            </w:r>
          </w:p>
        </w:tc>
        <w:tc>
          <w:tcPr/>
          <w:p>
            <w:pPr>
              <w:pStyle w:val="Compact"/>
              <w:jc w:val="left"/>
            </w:pPr>
            <w:r>
              <w:t xml:space="preserve">实际行为</w:t>
            </w:r>
          </w:p>
        </w:tc>
        <w:tc>
          <w:tcPr/>
          <w:p>
            <w:pPr>
              <w:pStyle w:val="Compact"/>
              <w:jc w:val="left"/>
            </w:pPr>
            <w:r>
              <w:t xml:space="preserve">可用性影响</w:t>
            </w:r>
          </w:p>
        </w:tc>
        <w:tc>
          <w:tcPr/>
          <w:p>
            <w:pPr>
              <w:pStyle w:val="Compact"/>
              <w:jc w:val="left"/>
            </w:pPr>
            <w:r>
              <w:t xml:space="preserve">一致性级别</w:t>
            </w:r>
          </w:p>
        </w:tc>
      </w:tr>
      <w:tr>
        <w:tc>
          <w:tcPr/>
          <w:p>
            <w:pPr>
              <w:pStyle w:val="Compact"/>
              <w:jc w:val="left"/>
            </w:pPr>
            <w:r>
              <w:rPr>
                <w:rStyle w:val="VerbatimChar"/>
                <w:b/>
                <w:bCs/>
              </w:rPr>
              <w:t xml:space="preserve">1</w:t>
            </w:r>
            <w:r>
              <w:t xml:space="preserve">（默认）</w:t>
            </w:r>
          </w:p>
        </w:tc>
        <w:tc>
          <w:tcPr/>
          <w:p>
            <w:pPr>
              <w:pStyle w:val="Compact"/>
              <w:jc w:val="left"/>
            </w:pPr>
            <w:r>
              <w:t xml:space="preserve">仅主分片可用</w:t>
            </w:r>
          </w:p>
        </w:tc>
        <w:tc>
          <w:tcPr/>
          <w:p>
            <w:pPr>
              <w:pStyle w:val="Compact"/>
              <w:jc w:val="left"/>
            </w:pPr>
            <w:r>
              <w:t xml:space="preserve">检查主分片存在即执行写入</w:t>
            </w:r>
          </w:p>
        </w:tc>
        <w:tc>
          <w:tcPr/>
          <w:p>
            <w:pPr>
              <w:pStyle w:val="Compact"/>
              <w:jc w:val="left"/>
            </w:pPr>
            <w:r>
              <w:rPr>
                <w:b/>
                <w:bCs/>
              </w:rPr>
              <w:t xml:space="preserve">最高可用</w:t>
            </w:r>
          </w:p>
        </w:tc>
        <w:tc>
          <w:tcPr/>
          <w:p>
            <w:pPr>
              <w:pStyle w:val="Compact"/>
              <w:jc w:val="left"/>
            </w:pPr>
            <w:r>
              <w:t xml:space="preserve">最低（主分片故障可能丢失数据）</w:t>
            </w:r>
          </w:p>
        </w:tc>
      </w:tr>
      <w:tr>
        <w:tc>
          <w:tcPr/>
          <w:p>
            <w:pPr>
              <w:pStyle w:val="Compact"/>
              <w:jc w:val="left"/>
            </w:pPr>
            <w:r>
              <w:rPr>
                <w:rStyle w:val="VerbatimChar"/>
                <w:b/>
                <w:bCs/>
              </w:rPr>
              <w:t xml:space="preserve">quorum</w:t>
            </w:r>
          </w:p>
        </w:tc>
        <w:tc>
          <w:tcPr/>
          <w:p>
            <w:pPr>
              <w:pStyle w:val="Compact"/>
              <w:jc w:val="left"/>
            </w:pPr>
            <w:r>
              <w:t xml:space="preserve">大多数分片可用</w:t>
            </w:r>
          </w:p>
        </w:tc>
        <w:tc>
          <w:tcPr/>
          <w:p>
            <w:pPr>
              <w:pStyle w:val="Compact"/>
              <w:jc w:val="left"/>
            </w:pPr>
            <w:r>
              <w:rPr>
                <w:rStyle w:val="VerbatimChar"/>
              </w:rPr>
              <w:t xml:space="preserve">int((1 + replicas) / 2) + 1</w:t>
            </w:r>
          </w:p>
        </w:tc>
        <w:tc>
          <w:tcPr/>
          <w:p>
            <w:pPr>
              <w:pStyle w:val="Compact"/>
              <w:jc w:val="left"/>
            </w:pPr>
            <w:r>
              <w:t xml:space="preserve">平衡</w:t>
            </w:r>
          </w:p>
        </w:tc>
        <w:tc>
          <w:tcPr/>
          <w:p>
            <w:pPr>
              <w:pStyle w:val="Compact"/>
              <w:jc w:val="left"/>
            </w:pPr>
            <w:r>
              <w:t xml:space="preserve">中等（容忍少数副本失效）</w:t>
            </w:r>
          </w:p>
        </w:tc>
      </w:tr>
      <w:tr>
        <w:tc>
          <w:tcPr/>
          <w:p>
            <w:pPr>
              <w:pStyle w:val="Compact"/>
              <w:jc w:val="left"/>
            </w:pPr>
            <w:r>
              <w:rPr>
                <w:rStyle w:val="VerbatimChar"/>
                <w:b/>
                <w:bCs/>
              </w:rPr>
              <w:t xml:space="preserve">all</w:t>
            </w:r>
          </w:p>
        </w:tc>
        <w:tc>
          <w:tcPr/>
          <w:p>
            <w:pPr>
              <w:pStyle w:val="Compact"/>
              <w:jc w:val="left"/>
            </w:pPr>
            <w:r>
              <w:t xml:space="preserve">所有分片副本可用</w:t>
            </w:r>
          </w:p>
        </w:tc>
        <w:tc>
          <w:tcPr/>
          <w:p>
            <w:pPr>
              <w:pStyle w:val="Compact"/>
              <w:jc w:val="left"/>
            </w:pPr>
            <w:r>
              <w:t xml:space="preserve">检查全部副本存在才执行</w:t>
            </w:r>
          </w:p>
        </w:tc>
        <w:tc>
          <w:tcPr/>
          <w:p>
            <w:pPr>
              <w:pStyle w:val="Compact"/>
              <w:jc w:val="left"/>
            </w:pPr>
            <w:r>
              <w:rPr>
                <w:b/>
                <w:bCs/>
              </w:rPr>
              <w:t xml:space="preserve">最低可用</w:t>
            </w:r>
          </w:p>
        </w:tc>
        <w:tc>
          <w:tcPr/>
          <w:p>
            <w:pPr>
              <w:pStyle w:val="Compact"/>
              <w:jc w:val="left"/>
            </w:pPr>
            <w:r>
              <w:t xml:space="preserve">最高（全部分片确认）</w:t>
            </w:r>
          </w:p>
        </w:tc>
      </w:tr>
      <w:tr>
        <w:tc>
          <w:tcPr/>
          <w:p>
            <w:pPr>
              <w:pStyle w:val="Compact"/>
              <w:jc w:val="left"/>
            </w:pPr>
            <w:r>
              <w:rPr>
                <w:b/>
                <w:bCs/>
              </w:rPr>
              <w:t xml:space="preserve">具体数值</w:t>
            </w:r>
          </w:p>
        </w:tc>
        <w:tc>
          <w:tcPr/>
          <w:p>
            <w:pPr>
              <w:pStyle w:val="Compact"/>
              <w:jc w:val="left"/>
            </w:pPr>
            <w:r>
              <w:t xml:space="preserve">指定数量</w:t>
            </w:r>
          </w:p>
        </w:tc>
        <w:tc>
          <w:tcPr/>
          <w:p>
            <w:pPr>
              <w:pStyle w:val="Compact"/>
              <w:jc w:val="left"/>
            </w:pPr>
            <w:r>
              <w:t xml:space="preserve">检查该数量分片可用</w:t>
            </w:r>
          </w:p>
        </w:tc>
        <w:tc>
          <w:tcPr/>
          <w:p>
            <w:pPr>
              <w:pStyle w:val="Compact"/>
              <w:jc w:val="left"/>
            </w:pPr>
            <w:r>
              <w:t xml:space="preserve">可调</w:t>
            </w:r>
          </w:p>
        </w:tc>
        <w:tc>
          <w:tcPr/>
          <w:p>
            <w:pPr>
              <w:pStyle w:val="Compact"/>
              <w:jc w:val="left"/>
            </w:pPr>
            <w:r>
              <w:t xml:space="preserve">可调</w:t>
            </w:r>
          </w:p>
        </w:tc>
      </w:tr>
    </w:tbl>
    <w:p>
      <w:pPr>
        <w:pStyle w:val="a0"/>
      </w:pPr>
      <w:r>
        <w:t xml:space="preserve">预写检查的机制意味着：如果可用副本不足，写入请求会被</w:t>
      </w:r>
      <w:r>
        <w:rPr>
          <w:b/>
          <w:bCs/>
        </w:rPr>
        <w:t xml:space="preserve">整体拒绝</w:t>
      </w:r>
      <w:r>
        <w:t xml:space="preserve">，甚至不会在主分片上尝试执行。这与 Kafka 等系统的 ISR 机制有本质区别——后者允许写入在 ISR 收缩时继续，只是降级为更低的确认保证。</w:t>
      </w:r>
    </w:p>
    <w:bookmarkEnd w:id="38"/>
    <w:bookmarkStart w:id="39" w:name="复制延迟与不一致窗口"/>
    <w:p>
      <w:pPr>
        <w:pStyle w:val="4"/>
      </w:pPr>
      <w:r>
        <w:t xml:space="preserve">2.3.3 复制延迟与不一致窗口</w:t>
      </w:r>
    </w:p>
    <w:p>
      <w:pPr>
        <w:pStyle w:val="FirstParagraph"/>
      </w:pPr>
      <w:r>
        <w:t xml:space="preserve">网络分区或副本过载场景下，ISR 集合会动态收缩：主分片将延迟超时的副本从 ISR 中移除，继续向剩余的 ISR 成员复制。被移除的副本在恢复连接后，需要通过</w:t>
      </w:r>
      <w:r>
        <w:rPr>
          <w:b/>
          <w:bCs/>
        </w:rPr>
        <w:t xml:space="preserve">副本恢复（Replica Recovery）</w:t>
      </w:r>
      <w:r>
        <w:t xml:space="preserve">机制重新同步——比较主分片与副本的序列号，识别缺失的操作范围，执行增量或全量的数据拷贝。</w:t>
      </w:r>
    </w:p>
    <w:p>
      <w:pPr>
        <w:pStyle w:val="a0"/>
      </w:pPr>
      <w:r>
        <w:t xml:space="preserve">这一机制引入了</w:t>
      </w:r>
      <w:r>
        <w:rPr>
          <w:b/>
          <w:bCs/>
        </w:rPr>
        <w:t xml:space="preserve">不一致窗口（Inconsistency Window）</w:t>
      </w:r>
      <w:r>
        <w:t xml:space="preserve">：在副本被移除 ISR 期间，如果主分片失效，该副本可能丢失部分已确认的数据。此外，即使副本仍在 ISR 中，由于并行复制的异步特性，客户端在写入成功后立即读取副本，也可能观察到</w:t>
      </w:r>
      <w:r>
        <w:rPr>
          <w:b/>
          <w:bCs/>
        </w:rPr>
        <w:t xml:space="preserve">脏读（Dirty Read）</w:t>
      </w:r>
      <w:r>
        <w:t xml:space="preserve">——即读取到旧版本的数据。</w:t>
      </w:r>
    </w:p>
    <w:p>
      <w:pPr>
        <w:pStyle w:val="a0"/>
      </w:pPr>
      <w:r>
        <w:t xml:space="preserve">对于需要强一致性的场景，Elasticsearch 提供了</w:t>
      </w:r>
      <w:r>
        <w:t xml:space="preserve"> </w:t>
      </w:r>
      <w:r>
        <w:rPr>
          <w:rStyle w:val="VerbatimChar"/>
        </w:rPr>
        <w:t xml:space="preserve">preference=_primary</w:t>
      </w:r>
      <w:r>
        <w:t xml:space="preserve"> </w:t>
      </w:r>
      <w:r>
        <w:t xml:space="preserve">参数，</w:t>
      </w:r>
      <w:r>
        <w:rPr>
          <w:b/>
          <w:bCs/>
        </w:rPr>
        <w:t xml:space="preserve">强制从主分片读取</w:t>
      </w:r>
      <w:r>
        <w:t xml:space="preserve">，牺牲读取扩展性以换取一致性保证。但请注意，即使是主分片读取，也无法消除 Refresh 间隔引入的可见性延迟——刚写入的文档在下次 Refresh 前对任何读取者均不可见。</w:t>
      </w:r>
    </w:p>
    <w:p>
      <w:r>
        <w:pict>
          <v:rect style="width:0;height:1.5pt" o:hralign="center" o:hrstd="t" o:hr="t"/>
        </w:pict>
      </w:r>
    </w:p>
    <w:bookmarkEnd w:id="39"/>
    <w:bookmarkEnd w:id="40"/>
    <w:bookmarkEnd w:id="41"/>
    <w:bookmarkStart w:id="52" w:name="查询流程的分布式协作"/>
    <w:p>
      <w:pPr>
        <w:pStyle w:val="2"/>
      </w:pPr>
      <w:r>
        <w:t xml:space="preserve">3. 查询流程的分布式协作</w:t>
      </w:r>
    </w:p>
    <w:p>
      <w:pPr>
        <w:pStyle w:val="FirstParagraph"/>
      </w:pPr>
      <w:r>
        <w:t xml:space="preserve">Elasticsearch 的查询执行是一个典型的</w:t>
      </w:r>
      <w:r>
        <w:rPr>
          <w:b/>
          <w:bCs/>
        </w:rPr>
        <w:t xml:space="preserve">分散-聚合（Scatter-Gather）</w:t>
      </w:r>
      <w:r>
        <w:t xml:space="preserve">模式，协调节点将查询分解为针对各分片的子查询，并行执行后合并结果。这一模式的效率取决于分片选择策略、两阶段执行模型和结果合并算法的精细设计。</w:t>
      </w:r>
    </w:p>
    <w:bookmarkStart w:id="44" w:name="查询路由与分片选择"/>
    <w:p>
      <w:pPr>
        <w:pStyle w:val="3"/>
      </w:pPr>
      <w:r>
        <w:t xml:space="preserve">3.1 查询路由与分片选择</w:t>
      </w:r>
    </w:p>
    <w:bookmarkStart w:id="42" w:name="自适应副本选择adaptive-replica-selection-ars"/>
    <w:p>
      <w:pPr>
        <w:pStyle w:val="4"/>
      </w:pPr>
      <w:r>
        <w:t xml:space="preserve">3.1.1 自适应副本选择（Adaptive Replica Selection, ARS）</w:t>
      </w:r>
    </w:p>
    <w:p>
      <w:pPr>
        <w:pStyle w:val="FirstParagraph"/>
      </w:pPr>
      <w:r>
        <w:t xml:space="preserve">Elasticsearch 6.x 版本引入了</w:t>
      </w:r>
      <w:r>
        <w:rPr>
          <w:b/>
          <w:bCs/>
        </w:rPr>
        <w:t xml:space="preserve">自适应副本选择（ARS）</w:t>
      </w:r>
      <w:r>
        <w:t xml:space="preserve">机制，替代了简单的轮询策略，显著提升了查询性能的稳定性。ARS 基于对每个分片副本的实时性能画像，动态选择最优的查询目标。其核心评分公式综合考虑三个维度：</w:t>
      </w:r>
    </w:p>
    <w:p>
      <w:pPr>
        <w:pStyle w:val="Compact"/>
        <w:numPr>
          <w:ilvl w:val="0"/>
          <w:numId w:val="1004"/>
        </w:numPr>
      </w:pPr>
      <w:r>
        <w:rPr>
          <w:b/>
          <w:bCs/>
        </w:rPr>
        <w:t xml:space="preserve">响应时间百分位（Response Time Percentile）</w:t>
      </w:r>
      <w:r>
        <w:t xml:space="preserve">：历史查询延迟的 p99 估计，反映副本的处理能力，采用</w:t>
      </w:r>
      <w:r>
        <w:rPr>
          <w:b/>
          <w:bCs/>
        </w:rPr>
        <w:t xml:space="preserve">指数加权移动平均（EWMA）</w:t>
      </w:r>
      <w:r>
        <w:t xml:space="preserve">平滑瞬时波动；</w:t>
      </w:r>
    </w:p>
    <w:p>
      <w:pPr>
        <w:pStyle w:val="Compact"/>
        <w:numPr>
          <w:ilvl w:val="0"/>
          <w:numId w:val="1004"/>
        </w:numPr>
      </w:pPr>
      <w:r>
        <w:rPr>
          <w:b/>
          <w:bCs/>
        </w:rPr>
        <w:t xml:space="preserve">队列长度（Queue Length）</w:t>
      </w:r>
      <w:r>
        <w:t xml:space="preserve">：当前待处理的查询请求数，指示副本的即时负载压力；</w:t>
      </w:r>
    </w:p>
    <w:p>
      <w:pPr>
        <w:pStyle w:val="Compact"/>
        <w:numPr>
          <w:ilvl w:val="0"/>
          <w:numId w:val="1004"/>
        </w:numPr>
      </w:pPr>
      <w:r>
        <w:rPr>
          <w:b/>
          <w:bCs/>
        </w:rPr>
        <w:t xml:space="preserve">服务率（Service Rate）</w:t>
      </w:r>
      <w:r>
        <w:t xml:space="preserve">：单位时间内完成的查询数，表征副本的吞吐效率。</w:t>
      </w:r>
    </w:p>
    <w:p>
      <w:pPr>
        <w:pStyle w:val="FirstParagraph"/>
      </w:pPr>
      <w:r>
        <w:t xml:space="preserve">协调节点维护每个副本的 EWMA 统计，在每次查询时计算综合评分，选择评分最优的副本。当 ARS 统计不足或所有副本评分相近时，系统优雅降级为</w:t>
      </w:r>
      <w:r>
        <w:rPr>
          <w:b/>
          <w:bCs/>
        </w:rPr>
        <w:t xml:space="preserve">轮询（Round-robin）</w:t>
      </w:r>
      <w:r>
        <w:t xml:space="preserve">策略。ARS 有效规避了</w:t>
      </w:r>
      <w:r>
        <w:rPr>
          <w:b/>
          <w:bCs/>
        </w:rPr>
        <w:t xml:space="preserve">慢节点拖尾（Straggler）</w:t>
      </w:r>
      <w:r>
        <w:t xml:space="preserve">问题——在传统轮询中，一个过载的副本可能导致整体查询延迟的显著恶化。</w:t>
      </w:r>
    </w:p>
    <w:bookmarkEnd w:id="42"/>
    <w:bookmarkStart w:id="43" w:name="偏好路由与强制主分片读取"/>
    <w:p>
      <w:pPr>
        <w:pStyle w:val="4"/>
      </w:pPr>
      <w:r>
        <w:t xml:space="preserve">3.1.2 偏好路由与强制主分片读取</w:t>
      </w:r>
    </w:p>
    <w:p>
      <w:pPr>
        <w:pStyle w:val="FirstParagraph"/>
      </w:pPr>
      <w:r>
        <w:rPr>
          <w:rStyle w:val="VerbatimChar"/>
        </w:rPr>
        <w:t xml:space="preserve">preference</w:t>
      </w:r>
      <w:r>
        <w:t xml:space="preserve"> </w:t>
      </w:r>
      <w:r>
        <w:t xml:space="preserve">参数提供了丰富的查询路由控制能力，满足多样化的 consistency 和性能需求：</w:t>
      </w:r>
    </w:p>
    <w:tbl>
      <w:tblPr>
        <w:tblStyle w:val="Table"/>
        <w:tblW w:type="pct" w:w="5000"/>
        <w:jc w:val="left"/>
        <w:tblLayout w:type="fixed"/>
        <w:tblLook w:firstRow="1" w:lastRow="0" w:firstColumn="0" w:lastColumn="0" w:noHBand="0" w:noVBand="0" w:val="0020"/>
      </w:tblPr>
      <w:tblGrid>
        <w:gridCol w:w="1320"/>
        <w:gridCol w:w="1131"/>
        <w:gridCol w:w="1697"/>
        <w:gridCol w:w="2074"/>
        <w:gridCol w:w="1697"/>
      </w:tblGrid>
      <w:tr>
        <w:trPr>
          <w:tblHeader w:val="on"/>
        </w:trPr>
        <w:tc>
          <w:tcPr/>
          <w:p>
            <w:pPr>
              <w:pStyle w:val="Compact"/>
              <w:jc w:val="left"/>
            </w:pPr>
            <w:r>
              <w:t xml:space="preserve">偏好值</w:t>
            </w:r>
          </w:p>
        </w:tc>
        <w:tc>
          <w:tcPr/>
          <w:p>
            <w:pPr>
              <w:pStyle w:val="Compact"/>
              <w:jc w:val="left"/>
            </w:pPr>
            <w:r>
              <w:t xml:space="preserve">语义</w:t>
            </w:r>
          </w:p>
        </w:tc>
        <w:tc>
          <w:tcPr/>
          <w:p>
            <w:pPr>
              <w:pStyle w:val="Compact"/>
              <w:jc w:val="left"/>
            </w:pPr>
            <w:r>
              <w:t xml:space="preserve">适用场景</w:t>
            </w:r>
          </w:p>
        </w:tc>
        <w:tc>
          <w:tcPr/>
          <w:p>
            <w:pPr>
              <w:pStyle w:val="Compact"/>
              <w:jc w:val="left"/>
            </w:pPr>
            <w:r>
              <w:t xml:space="preserve">一致性保证</w:t>
            </w:r>
          </w:p>
        </w:tc>
        <w:tc>
          <w:tcPr/>
          <w:p>
            <w:pPr>
              <w:pStyle w:val="Compact"/>
              <w:jc w:val="left"/>
            </w:pPr>
            <w:r>
              <w:t xml:space="preserve">性能影响</w:t>
            </w:r>
          </w:p>
        </w:tc>
      </w:tr>
      <w:tr>
        <w:tc>
          <w:tcPr/>
          <w:p>
            <w:pPr>
              <w:pStyle w:val="Compact"/>
              <w:jc w:val="left"/>
            </w:pPr>
            <w:r>
              <w:rPr>
                <w:rStyle w:val="VerbatimChar"/>
                <w:b/>
                <w:bCs/>
              </w:rPr>
              <w:t xml:space="preserve">_local</w:t>
            </w:r>
          </w:p>
        </w:tc>
        <w:tc>
          <w:tcPr/>
          <w:p>
            <w:pPr>
              <w:pStyle w:val="Compact"/>
              <w:jc w:val="left"/>
            </w:pPr>
            <w:r>
              <w:t xml:space="preserve">优先本地节点上的分片</w:t>
            </w:r>
          </w:p>
        </w:tc>
        <w:tc>
          <w:tcPr/>
          <w:p>
            <w:pPr>
              <w:pStyle w:val="Compact"/>
              <w:jc w:val="left"/>
            </w:pPr>
            <w:r>
              <w:t xml:space="preserve">减少网络跳数，降低延迟</w:t>
            </w:r>
          </w:p>
        </w:tc>
        <w:tc>
          <w:tcPr/>
          <w:p>
            <w:pPr>
              <w:pStyle w:val="Compact"/>
              <w:jc w:val="left"/>
            </w:pPr>
            <w:r>
              <w:t xml:space="preserve">无特殊保证</w:t>
            </w:r>
          </w:p>
        </w:tc>
        <w:tc>
          <w:tcPr/>
          <w:p>
            <w:pPr>
              <w:pStyle w:val="Compact"/>
              <w:jc w:val="left"/>
            </w:pPr>
            <w:r>
              <w:rPr>
                <w:b/>
                <w:bCs/>
              </w:rPr>
              <w:t xml:space="preserve">最低延迟</w:t>
            </w:r>
          </w:p>
        </w:tc>
      </w:tr>
      <w:tr>
        <w:tc>
          <w:tcPr/>
          <w:p>
            <w:pPr>
              <w:pStyle w:val="Compact"/>
              <w:jc w:val="left"/>
            </w:pPr>
            <w:r>
              <w:rPr>
                <w:rStyle w:val="VerbatimChar"/>
                <w:b/>
                <w:bCs/>
              </w:rPr>
              <w:t xml:space="preserve">_primary</w:t>
            </w:r>
          </w:p>
        </w:tc>
        <w:tc>
          <w:tcPr/>
          <w:p>
            <w:pPr>
              <w:pStyle w:val="Compact"/>
              <w:jc w:val="left"/>
            </w:pPr>
            <w:r>
              <w:rPr>
                <w:b/>
                <w:bCs/>
              </w:rPr>
              <w:t xml:space="preserve">仅主分片</w:t>
            </w:r>
          </w:p>
        </w:tc>
        <w:tc>
          <w:tcPr/>
          <w:p>
            <w:pPr>
              <w:pStyle w:val="Compact"/>
              <w:jc w:val="left"/>
            </w:pPr>
            <w:r>
              <w:t xml:space="preserve">强一致性读取，避免副本延迟</w:t>
            </w:r>
          </w:p>
        </w:tc>
        <w:tc>
          <w:tcPr/>
          <w:p>
            <w:pPr>
              <w:pStyle w:val="Compact"/>
              <w:jc w:val="left"/>
            </w:pPr>
            <w:r>
              <w:rPr>
                <w:b/>
                <w:bCs/>
              </w:rPr>
              <w:t xml:space="preserve">最强（无复制延迟）</w:t>
            </w:r>
          </w:p>
        </w:tc>
        <w:tc>
          <w:tcPr/>
          <w:p>
            <w:pPr>
              <w:pStyle w:val="Compact"/>
              <w:jc w:val="left"/>
            </w:pPr>
            <w:r>
              <w:t xml:space="preserve">牺牲读扩展性</w:t>
            </w:r>
          </w:p>
        </w:tc>
      </w:tr>
      <w:tr>
        <w:tc>
          <w:tcPr/>
          <w:p>
            <w:pPr>
              <w:pStyle w:val="Compact"/>
              <w:jc w:val="left"/>
            </w:pPr>
            <w:r>
              <w:rPr>
                <w:rStyle w:val="VerbatimChar"/>
                <w:b/>
                <w:bCs/>
              </w:rPr>
              <w:t xml:space="preserve">_primary_first</w:t>
            </w:r>
          </w:p>
        </w:tc>
        <w:tc>
          <w:tcPr/>
          <w:p>
            <w:pPr>
              <w:pStyle w:val="Compact"/>
              <w:jc w:val="left"/>
            </w:pPr>
            <w:r>
              <w:t xml:space="preserve">优先主分片，不可用时降级副本</w:t>
            </w:r>
          </w:p>
        </w:tc>
        <w:tc>
          <w:tcPr/>
          <w:p>
            <w:pPr>
              <w:pStyle w:val="Compact"/>
              <w:jc w:val="left"/>
            </w:pPr>
            <w:r>
              <w:t xml:space="preserve">一致性优先的弹性读取</w:t>
            </w:r>
          </w:p>
        </w:tc>
        <w:tc>
          <w:tcPr/>
          <w:p>
            <w:pPr>
              <w:pStyle w:val="Compact"/>
              <w:jc w:val="left"/>
            </w:pPr>
            <w:r>
              <w:t xml:space="preserve">较强</w:t>
            </w:r>
          </w:p>
        </w:tc>
        <w:tc>
          <w:tcPr/>
          <w:p>
            <w:pPr>
              <w:pStyle w:val="Compact"/>
              <w:jc w:val="left"/>
            </w:pPr>
            <w:r>
              <w:t xml:space="preserve">中等</w:t>
            </w:r>
          </w:p>
        </w:tc>
      </w:tr>
      <w:tr>
        <w:tc>
          <w:tcPr/>
          <w:p>
            <w:pPr>
              <w:pStyle w:val="Compact"/>
              <w:jc w:val="left"/>
            </w:pPr>
            <w:r>
              <w:rPr>
                <w:rStyle w:val="VerbatimChar"/>
                <w:b/>
                <w:bCs/>
              </w:rPr>
              <w:t xml:space="preserve">_replica</w:t>
            </w:r>
          </w:p>
        </w:tc>
        <w:tc>
          <w:tcPr/>
          <w:p>
            <w:pPr>
              <w:pStyle w:val="Compact"/>
              <w:jc w:val="left"/>
            </w:pPr>
            <w:r>
              <w:t xml:space="preserve">仅副本分片</w:t>
            </w:r>
          </w:p>
        </w:tc>
        <w:tc>
          <w:tcPr/>
          <w:p>
            <w:pPr>
              <w:pStyle w:val="Compact"/>
              <w:jc w:val="left"/>
            </w:pPr>
            <w:r>
              <w:t xml:space="preserve">卸载主分片读取压力</w:t>
            </w:r>
          </w:p>
        </w:tc>
        <w:tc>
          <w:tcPr/>
          <w:p>
            <w:pPr>
              <w:pStyle w:val="Compact"/>
              <w:jc w:val="left"/>
            </w:pPr>
            <w:r>
              <w:t xml:space="preserve">较弱（存在复制延迟）</w:t>
            </w:r>
          </w:p>
        </w:tc>
        <w:tc>
          <w:tcPr/>
          <w:p>
            <w:pPr>
              <w:pStyle w:val="Compact"/>
              <w:jc w:val="left"/>
            </w:pPr>
            <w:r>
              <w:t xml:space="preserve">扩展读取吞吐</w:t>
            </w:r>
          </w:p>
        </w:tc>
      </w:tr>
      <w:tr>
        <w:tc>
          <w:tcPr/>
          <w:p>
            <w:pPr>
              <w:pStyle w:val="Compact"/>
              <w:jc w:val="left"/>
            </w:pPr>
            <w:r>
              <w:rPr>
                <w:b/>
                <w:bCs/>
              </w:rPr>
              <w:t xml:space="preserve">自定义字符串</w:t>
            </w:r>
          </w:p>
        </w:tc>
        <w:tc>
          <w:tcPr/>
          <w:p>
            <w:pPr>
              <w:pStyle w:val="Compact"/>
              <w:jc w:val="left"/>
            </w:pPr>
            <w:r>
              <w:t xml:space="preserve">基于哈希的粘性路由</w:t>
            </w:r>
          </w:p>
        </w:tc>
        <w:tc>
          <w:tcPr/>
          <w:p>
            <w:pPr>
              <w:pStyle w:val="Compact"/>
              <w:jc w:val="left"/>
            </w:pPr>
            <w:r>
              <w:t xml:space="preserve">同一客户端会话的分片亲和性</w:t>
            </w:r>
          </w:p>
        </w:tc>
        <w:tc>
          <w:tcPr/>
          <w:p>
            <w:pPr>
              <w:pStyle w:val="Compact"/>
              <w:jc w:val="left"/>
            </w:pPr>
            <w:r>
              <w:t xml:space="preserve">无特殊保证</w:t>
            </w:r>
          </w:p>
        </w:tc>
        <w:tc>
          <w:tcPr/>
          <w:p>
            <w:pPr>
              <w:pStyle w:val="Compact"/>
              <w:jc w:val="left"/>
            </w:pPr>
            <w:r>
              <w:t xml:space="preserve">提升缓存命中率</w:t>
            </w:r>
          </w:p>
        </w:tc>
      </w:tr>
    </w:tbl>
    <w:p>
      <w:pPr>
        <w:pStyle w:val="a0"/>
      </w:pPr>
      <w:r>
        <w:t xml:space="preserve">自定义字符串偏好的设计尤为精巧：协调节点将字符串哈希到特定分片，确保相同偏好值的重复查询路由到同一分片副本。这对于需要</w:t>
      </w:r>
      <w:r>
        <w:rPr>
          <w:b/>
          <w:bCs/>
        </w:rPr>
        <w:t xml:space="preserve">缓存友好性</w:t>
      </w:r>
      <w:r>
        <w:t xml:space="preserve">的应用场景（如分页浏览、会话状态）非常有价值，因为 Lucene 的过滤器缓存（Filter Cache）和字段数据缓存（Field Data Cache）在分片级别生效，粘性路由提高了缓存命中率。</w:t>
      </w:r>
    </w:p>
    <w:bookmarkEnd w:id="43"/>
    <w:bookmarkEnd w:id="44"/>
    <w:bookmarkStart w:id="48" w:name="两阶段查询执行模型"/>
    <w:p>
      <w:pPr>
        <w:pStyle w:val="3"/>
      </w:pPr>
      <w:r>
        <w:t xml:space="preserve">3.2 两阶段查询执行模型</w:t>
      </w:r>
    </w:p>
    <w:p>
      <w:pPr>
        <w:pStyle w:val="FirstParagraph"/>
      </w:pPr>
      <w:r>
        <w:t xml:space="preserve">Elasticsearch 的查询执行采用经典的</w:t>
      </w:r>
      <w:r>
        <w:t xml:space="preserve"> </w:t>
      </w:r>
      <w:r>
        <w:rPr>
          <w:b/>
          <w:bCs/>
        </w:rPr>
        <w:t xml:space="preserve">Query-Then-Fetch</w:t>
      </w:r>
      <w:r>
        <w:t xml:space="preserve"> </w:t>
      </w:r>
      <w:r>
        <w:t xml:space="preserve">两阶段模型，这一设计在分布式环境下平衡了网络传输效率与结果精确性。</w:t>
      </w:r>
    </w:p>
    <w:bookmarkStart w:id="45" w:name="query-阶段轻量级的倒排检索"/>
    <w:p>
      <w:pPr>
        <w:pStyle w:val="4"/>
      </w:pPr>
      <w:r>
        <w:t xml:space="preserve">3.2.1 Query 阶段：轻量级的倒排检索</w:t>
      </w:r>
    </w:p>
    <w:p>
      <w:pPr>
        <w:pStyle w:val="FirstParagraph"/>
      </w:pPr>
      <w:r>
        <w:t xml:space="preserve">第一阶段，协调节点将解析后的查询</w:t>
      </w:r>
      <w:r>
        <w:rPr>
          <w:b/>
          <w:bCs/>
        </w:rPr>
        <w:t xml:space="preserve">并行发送</w:t>
      </w:r>
      <w:r>
        <w:t xml:space="preserve">到所有相关分片（主分片或选定的副本）。每个分片独立执行本地查询：</w:t>
      </w:r>
    </w:p>
    <w:p>
      <w:pPr>
        <w:pStyle w:val="Compact"/>
        <w:numPr>
          <w:ilvl w:val="0"/>
          <w:numId w:val="1005"/>
        </w:numPr>
      </w:pPr>
      <w:r>
        <w:rPr>
          <w:b/>
          <w:bCs/>
        </w:rPr>
        <w:t xml:space="preserve">倒排索引遍历</w:t>
      </w:r>
      <w:r>
        <w:t xml:space="preserve">：根据查询条件定位匹配的文档 ID 集合；</w:t>
      </w:r>
    </w:p>
    <w:p>
      <w:pPr>
        <w:pStyle w:val="Compact"/>
        <w:numPr>
          <w:ilvl w:val="0"/>
          <w:numId w:val="1005"/>
        </w:numPr>
      </w:pPr>
      <w:r>
        <w:rPr>
          <w:b/>
          <w:bCs/>
        </w:rPr>
        <w:t xml:space="preserve">评分计算</w:t>
      </w:r>
      <w:r>
        <w:t xml:space="preserve">：基于</w:t>
      </w:r>
      <w:r>
        <w:t xml:space="preserve"> </w:t>
      </w:r>
      <w:r>
        <w:rPr>
          <w:b/>
          <w:bCs/>
        </w:rPr>
        <w:t xml:space="preserve">TF-IDF 或 BM25</w:t>
      </w:r>
      <w:r>
        <w:t xml:space="preserve"> </w:t>
      </w:r>
      <w:r>
        <w:t xml:space="preserve">算法计算相关性得分，使用</w:t>
      </w:r>
      <w:r>
        <w:rPr>
          <w:b/>
          <w:bCs/>
        </w:rPr>
        <w:t xml:space="preserve">本地词频统计</w:t>
      </w:r>
      <w:r>
        <w:t xml:space="preserve">；</w:t>
      </w:r>
    </w:p>
    <w:p>
      <w:pPr>
        <w:pStyle w:val="Compact"/>
        <w:numPr>
          <w:ilvl w:val="0"/>
          <w:numId w:val="1005"/>
        </w:numPr>
      </w:pPr>
      <w:r>
        <w:rPr>
          <w:b/>
          <w:bCs/>
        </w:rPr>
        <w:t xml:space="preserve">Top-K 截断</w:t>
      </w:r>
      <w:r>
        <w:t xml:space="preserve">：维护一个大小为</w:t>
      </w:r>
      <w:r>
        <w:t xml:space="preserve"> </w:t>
      </w:r>
      <w:r>
        <w:rPr>
          <w:rStyle w:val="VerbatimChar"/>
        </w:rPr>
        <w:t xml:space="preserve">from + size</w:t>
      </w:r>
      <w:r>
        <w:t xml:space="preserve"> </w:t>
      </w:r>
      <w:r>
        <w:t xml:space="preserve">的优先队列，仅保留得分最高的文档。</w:t>
      </w:r>
    </w:p>
    <w:p>
      <w:pPr>
        <w:pStyle w:val="FirstParagraph"/>
      </w:pPr>
      <w:r>
        <w:t xml:space="preserve">分片返回给协调节点的结果极为精简：仅包含</w:t>
      </w:r>
      <w:r>
        <w:rPr>
          <w:b/>
          <w:bCs/>
        </w:rPr>
        <w:t xml:space="preserve">文档 ID、相关性得分和用于排序的字段值</w:t>
      </w:r>
      <w:r>
        <w:t xml:space="preserve">，</w:t>
      </w:r>
      <w:r>
        <w:rPr>
          <w:b/>
          <w:bCs/>
        </w:rPr>
        <w:t xml:space="preserve">不包含完整的文档内容</w:t>
      </w:r>
      <w:r>
        <w:t xml:space="preserve">。这种设计最小化了网络传输——在百万级文档匹配的场景下，传输完整的</w:t>
      </w:r>
      <w:r>
        <w:t xml:space="preserve"> </w:t>
      </w:r>
      <w:r>
        <w:rPr>
          <w:rStyle w:val="VerbatimChar"/>
        </w:rPr>
        <w:t xml:space="preserve">_source</w:t>
      </w:r>
      <w:r>
        <w:t xml:space="preserve"> </w:t>
      </w:r>
      <w:r>
        <w:t xml:space="preserve">字段将造成巨大的带宽浪费。</w:t>
      </w:r>
    </w:p>
    <w:p>
      <w:pPr>
        <w:pStyle w:val="a0"/>
      </w:pPr>
      <w:r>
        <w:rPr>
          <w:b/>
          <w:bCs/>
        </w:rPr>
        <w:t xml:space="preserve">评分计算的分布式近似</w:t>
      </w:r>
      <w:r>
        <w:t xml:space="preserve">是 Query 阶段的固有局限：各分片使用本地 IDF（逆文档频率）而非全局 IDF，导致跨分片的评分不可比。罕见词项在分片 A 中可能显得极为重要（高 IDF），在分片 B 中却因文档分布不同而被低估，全局排序结果出现系统性偏差。</w:t>
      </w:r>
    </w:p>
    <w:bookmarkEnd w:id="45"/>
    <w:bookmarkStart w:id="46" w:name="fetch-阶段文档内容的回取"/>
    <w:p>
      <w:pPr>
        <w:pStyle w:val="4"/>
      </w:pPr>
      <w:r>
        <w:t xml:space="preserve">3.2.2 Fetch 阶段：文档内容的回取</w:t>
      </w:r>
    </w:p>
    <w:p>
      <w:pPr>
        <w:pStyle w:val="FirstParagraph"/>
      </w:pPr>
      <w:r>
        <w:t xml:space="preserve">协调节点收集所有分片的局部 Top-K 结果后，执行</w:t>
      </w:r>
      <w:r>
        <w:rPr>
          <w:b/>
          <w:bCs/>
        </w:rPr>
        <w:t xml:space="preserve">全局归并排序</w:t>
      </w:r>
      <w:r>
        <w:t xml:space="preserve">，确定最终的全局 Top-K 文档 ID 列表。随后进入第二阶段：协调节点向持有这些文档的分片发送 Fetch 请求，批量获取完整的</w:t>
      </w:r>
      <w:r>
        <w:t xml:space="preserve"> </w:t>
      </w:r>
      <w:r>
        <w:rPr>
          <w:rStyle w:val="VerbatimChar"/>
        </w:rPr>
        <w:t xml:space="preserve">_source</w:t>
      </w:r>
      <w:r>
        <w:t xml:space="preserve"> </w:t>
      </w:r>
      <w:r>
        <w:t xml:space="preserve">内容。Fetch 请求可以进一步优化：如果多个目标文档位于同一分片，合并为单次请求；如果协调节点启用了</w:t>
      </w:r>
      <w:r>
        <w:t xml:space="preserve"> </w:t>
      </w:r>
      <w:r>
        <w:rPr>
          <w:rStyle w:val="VerbatimChar"/>
        </w:rPr>
        <w:t xml:space="preserve">_source</w:t>
      </w:r>
      <w:r>
        <w:t xml:space="preserve"> </w:t>
      </w:r>
      <w:r>
        <w:t xml:space="preserve">过滤，仅请求必要的字段。</w:t>
      </w:r>
    </w:p>
    <w:p>
      <w:pPr>
        <w:pStyle w:val="a0"/>
      </w:pPr>
      <w:r>
        <w:t xml:space="preserve">两阶段模型的关键洞察在于：</w:t>
      </w:r>
      <w:r>
        <w:rPr>
          <w:b/>
          <w:bCs/>
        </w:rPr>
        <w:t xml:space="preserve">评分计算的分布式近似是可接受的，但文档内容的传输必须精确裁剪</w:t>
      </w:r>
      <w:r>
        <w:t xml:space="preserve">。这一权衡在大多数搜索场景下是合理的，因为用户通常只关注前几页结果，深层匹配的精确评分对用户体验影响有限。</w:t>
      </w:r>
    </w:p>
    <w:bookmarkEnd w:id="46"/>
    <w:bookmarkStart w:id="47" w:name="聚合查询的特殊处理"/>
    <w:p>
      <w:pPr>
        <w:pStyle w:val="4"/>
      </w:pPr>
      <w:r>
        <w:t xml:space="preserve">3.2.3 聚合查询的特殊处理</w:t>
      </w:r>
    </w:p>
    <w:p>
      <w:pPr>
        <w:pStyle w:val="FirstParagraph"/>
      </w:pPr>
      <w:r>
        <w:t xml:space="preserve">聚合（Aggregation）查询打破了简单的两阶段模型，引入了</w:t>
      </w:r>
      <w:r>
        <w:rPr>
          <w:b/>
          <w:bCs/>
        </w:rPr>
        <w:t xml:space="preserve">分片级预聚合与全局合并</w:t>
      </w:r>
      <w:r>
        <w:t xml:space="preserve">的复杂交互。以 Terms 聚合为例：</w:t>
      </w:r>
    </w:p>
    <w:p>
      <w:pPr>
        <w:pStyle w:val="Compact"/>
        <w:numPr>
          <w:ilvl w:val="0"/>
          <w:numId w:val="1006"/>
        </w:numPr>
      </w:pPr>
      <w:r>
        <w:rPr>
          <w:b/>
          <w:bCs/>
        </w:rPr>
        <w:t xml:space="preserve">分片级预聚合</w:t>
      </w:r>
      <w:r>
        <w:t xml:space="preserve">：每个分片独立计算其文档集合中的词项分布，返回 Top-N 的局部结果（N 由</w:t>
      </w:r>
      <w:r>
        <w:t xml:space="preserve"> </w:t>
      </w:r>
      <w:r>
        <w:rPr>
          <w:rStyle w:val="VerbatimChar"/>
        </w:rPr>
        <w:t xml:space="preserve">shard_size</w:t>
      </w:r>
      <w:r>
        <w:t xml:space="preserve"> </w:t>
      </w:r>
      <w:r>
        <w:t xml:space="preserve">参数控制，默认为</w:t>
      </w:r>
      <w:r>
        <w:t xml:space="preserve"> </w:t>
      </w:r>
      <w:r>
        <w:rPr>
          <w:rStyle w:val="VerbatimChar"/>
        </w:rPr>
        <w:t xml:space="preserve">size * 1.5 + 10</w:t>
      </w:r>
      <w:r>
        <w:t xml:space="preserve">）；</w:t>
      </w:r>
    </w:p>
    <w:p>
      <w:pPr>
        <w:pStyle w:val="Compact"/>
        <w:numPr>
          <w:ilvl w:val="0"/>
          <w:numId w:val="1006"/>
        </w:numPr>
      </w:pPr>
      <w:r>
        <w:rPr>
          <w:b/>
          <w:bCs/>
        </w:rPr>
        <w:t xml:space="preserve">全局合并</w:t>
      </w:r>
      <w:r>
        <w:t xml:space="preserve">：协调节点合并各分片的局部结果，重新计算全局的 Top-N 词项分布。</w:t>
      </w:r>
    </w:p>
    <w:p>
      <w:pPr>
        <w:pStyle w:val="FirstParagraph"/>
      </w:pPr>
      <w:r>
        <w:rPr>
          <w:rStyle w:val="VerbatimChar"/>
        </w:rPr>
        <w:t xml:space="preserve">shard_size</w:t>
      </w:r>
      <w:r>
        <w:t xml:space="preserve"> </w:t>
      </w:r>
      <w:r>
        <w:t xml:space="preserve">参数是聚合精度的关键调节器：</w:t>
      </w:r>
    </w:p>
    <w:tbl>
      <w:tblPr>
        <w:tblStyle w:val="Table"/>
        <w:tblW w:type="pct" w:w="5000"/>
        <w:jc w:val="left"/>
        <w:tblLayout w:type="fixed"/>
        <w:tblLook w:firstRow="1" w:lastRow="0" w:firstColumn="0" w:lastColumn="0" w:noHBand="0" w:noVBand="0" w:val="0020"/>
      </w:tblPr>
      <w:tblGrid>
        <w:gridCol w:w="2457"/>
        <w:gridCol w:w="1228"/>
        <w:gridCol w:w="1502"/>
        <w:gridCol w:w="1502"/>
        <w:gridCol w:w="1228"/>
      </w:tblGrid>
      <w:tr>
        <w:trPr>
          <w:tblHeader w:val="on"/>
        </w:trPr>
        <w:tc>
          <w:tcPr/>
          <w:p>
            <w:pPr>
              <w:pStyle w:val="Compact"/>
              <w:jc w:val="left"/>
            </w:pPr>
            <w:r>
              <w:rPr>
                <w:rStyle w:val="VerbatimChar"/>
              </w:rPr>
              <w:t xml:space="preserve">shard_size</w:t>
            </w:r>
            <w:r>
              <w:t xml:space="preserve"> </w:t>
            </w:r>
            <w:r>
              <w:t xml:space="preserve">配置</w:t>
            </w:r>
          </w:p>
        </w:tc>
        <w:tc>
          <w:tcPr/>
          <w:p>
            <w:pPr>
              <w:pStyle w:val="Compact"/>
              <w:jc w:val="left"/>
            </w:pPr>
            <w:r>
              <w:t xml:space="preserve">网络传输</w:t>
            </w:r>
          </w:p>
        </w:tc>
        <w:tc>
          <w:tcPr/>
          <w:p>
            <w:pPr>
              <w:pStyle w:val="Compact"/>
              <w:jc w:val="left"/>
            </w:pPr>
            <w:r>
              <w:t xml:space="preserve">协调节点内存</w:t>
            </w:r>
          </w:p>
        </w:tc>
        <w:tc>
          <w:tcPr/>
          <w:p>
            <w:pPr>
              <w:pStyle w:val="Compact"/>
              <w:jc w:val="left"/>
            </w:pPr>
            <w:r>
              <w:t xml:space="preserve">长尾丢失风险</w:t>
            </w:r>
          </w:p>
        </w:tc>
        <w:tc>
          <w:tcPr/>
          <w:p>
            <w:pPr>
              <w:pStyle w:val="Compact"/>
              <w:jc w:val="left"/>
            </w:pPr>
            <w:r>
              <w:t xml:space="preserve">适用场景</w:t>
            </w:r>
          </w:p>
        </w:tc>
      </w:tr>
      <w:tr>
        <w:tc>
          <w:tcPr/>
          <w:p>
            <w:pPr>
              <w:pStyle w:val="Compact"/>
              <w:jc w:val="left"/>
            </w:pPr>
            <w:r>
              <w:t xml:space="preserve">较小（接近</w:t>
            </w:r>
            <w:r>
              <w:t xml:space="preserve"> </w:t>
            </w:r>
            <w:r>
              <w:rPr>
                <w:rStyle w:val="VerbatimChar"/>
              </w:rPr>
              <w:t xml:space="preserve">size</w:t>
            </w:r>
            <w:r>
              <w:t xml:space="preserve">）</w:t>
            </w:r>
          </w:p>
        </w:tc>
        <w:tc>
          <w:tcPr/>
          <w:p>
            <w:pPr>
              <w:pStyle w:val="Compact"/>
              <w:jc w:val="left"/>
            </w:pPr>
            <w:r>
              <w:t xml:space="preserve">低</w:t>
            </w:r>
          </w:p>
        </w:tc>
        <w:tc>
          <w:tcPr/>
          <w:p>
            <w:pPr>
              <w:pStyle w:val="Compact"/>
              <w:jc w:val="left"/>
            </w:pPr>
            <w:r>
              <w:t xml:space="preserve">低</w:t>
            </w:r>
          </w:p>
        </w:tc>
        <w:tc>
          <w:tcPr/>
          <w:p>
            <w:pPr>
              <w:pStyle w:val="Compact"/>
              <w:jc w:val="left"/>
            </w:pPr>
            <w:r>
              <w:rPr>
                <w:b/>
                <w:bCs/>
              </w:rPr>
              <w:t xml:space="preserve">高</w:t>
            </w:r>
          </w:p>
        </w:tc>
        <w:tc>
          <w:tcPr/>
          <w:p>
            <w:pPr>
              <w:pStyle w:val="Compact"/>
              <w:jc w:val="left"/>
            </w:pPr>
            <w:r>
              <w:t xml:space="preserve">快速近似，高基数字段</w:t>
            </w:r>
          </w:p>
        </w:tc>
      </w:tr>
      <w:tr>
        <w:tc>
          <w:tcPr/>
          <w:p>
            <w:pPr>
              <w:pStyle w:val="Compact"/>
              <w:jc w:val="left"/>
            </w:pPr>
            <w:r>
              <w:t xml:space="preserve">较大（</w:t>
            </w:r>
            <w:r>
              <w:rPr>
                <w:rStyle w:val="VerbatimChar"/>
              </w:rPr>
              <w:t xml:space="preserve">size * 10</w:t>
            </w:r>
            <w:r>
              <w:t xml:space="preserve"> </w:t>
            </w:r>
            <w:r>
              <w:t xml:space="preserve">或更多）</w:t>
            </w:r>
          </w:p>
        </w:tc>
        <w:tc>
          <w:tcPr/>
          <w:p>
            <w:pPr>
              <w:pStyle w:val="Compact"/>
              <w:jc w:val="left"/>
            </w:pPr>
            <w:r>
              <w:t xml:space="preserve">高</w:t>
            </w:r>
          </w:p>
        </w:tc>
        <w:tc>
          <w:tcPr/>
          <w:p>
            <w:pPr>
              <w:pStyle w:val="Compact"/>
              <w:jc w:val="left"/>
            </w:pPr>
            <w:r>
              <w:t xml:space="preserve">高</w:t>
            </w:r>
          </w:p>
        </w:tc>
        <w:tc>
          <w:tcPr/>
          <w:p>
            <w:pPr>
              <w:pStyle w:val="Compact"/>
              <w:jc w:val="left"/>
            </w:pPr>
            <w:r>
              <w:rPr>
                <w:b/>
                <w:bCs/>
              </w:rPr>
              <w:t xml:space="preserve">低</w:t>
            </w:r>
          </w:p>
        </w:tc>
        <w:tc>
          <w:tcPr/>
          <w:p>
            <w:pPr>
              <w:pStyle w:val="Compact"/>
              <w:jc w:val="left"/>
            </w:pPr>
            <w:r>
              <w:t xml:space="preserve">精确计数，关键业务指标</w:t>
            </w:r>
          </w:p>
        </w:tc>
      </w:tr>
    </w:tbl>
    <w:p>
      <w:pPr>
        <w:pStyle w:val="a0"/>
      </w:pPr>
      <w:r>
        <w:t xml:space="preserve">较小的</w:t>
      </w:r>
      <w:r>
        <w:t xml:space="preserve"> </w:t>
      </w:r>
      <w:r>
        <w:rPr>
          <w:rStyle w:val="VerbatimChar"/>
        </w:rPr>
        <w:t xml:space="preserve">shard_size</w:t>
      </w:r>
      <w:r>
        <w:t xml:space="preserve"> </w:t>
      </w:r>
      <w:r>
        <w:t xml:space="preserve">减少分片级计算和网络传输，但增加</w:t>
      </w:r>
      <w:r>
        <w:rPr>
          <w:b/>
          <w:bCs/>
        </w:rPr>
        <w:t xml:space="preserve">长尾丢失</w:t>
      </w:r>
      <w:r>
        <w:t xml:space="preserve">风险——某些在全局高频但局部分布稀疏的词项可能被分片裁剪遗漏。对于需要精确计数的场景（如金融报表），应增大</w:t>
      </w:r>
      <w:r>
        <w:t xml:space="preserve"> </w:t>
      </w:r>
      <w:r>
        <w:rPr>
          <w:rStyle w:val="VerbatimChar"/>
        </w:rPr>
        <w:t xml:space="preserve">shard_size</w:t>
      </w:r>
      <w:r>
        <w:t xml:space="preserve"> </w:t>
      </w:r>
      <w:r>
        <w:t xml:space="preserve">或采用</w:t>
      </w:r>
      <w:r>
        <w:t xml:space="preserve"> </w:t>
      </w:r>
      <w:r>
        <w:rPr>
          <w:rStyle w:val="VerbatimChar"/>
        </w:rPr>
        <w:t xml:space="preserve">composite</w:t>
      </w:r>
      <w:r>
        <w:t xml:space="preserve"> </w:t>
      </w:r>
      <w:r>
        <w:t xml:space="preserve">聚合的流式处理。</w:t>
      </w:r>
    </w:p>
    <w:bookmarkEnd w:id="47"/>
    <w:bookmarkEnd w:id="48"/>
    <w:bookmarkStart w:id="51" w:name="跨分片结果合并的复杂度"/>
    <w:p>
      <w:pPr>
        <w:pStyle w:val="3"/>
      </w:pPr>
      <w:r>
        <w:t xml:space="preserve">3.3 跨分片结果合并的复杂度</w:t>
      </w:r>
    </w:p>
    <w:bookmarkStart w:id="49" w:name="深度分页的性能陷阱"/>
    <w:p>
      <w:pPr>
        <w:pStyle w:val="4"/>
      </w:pPr>
      <w:r>
        <w:t xml:space="preserve">3.3.1 深度分页的性能陷阱</w:t>
      </w:r>
    </w:p>
    <w:p>
      <w:pPr>
        <w:pStyle w:val="FirstParagraph"/>
      </w:pPr>
      <w:r>
        <w:rPr>
          <w:rStyle w:val="VerbatimChar"/>
        </w:rPr>
        <w:t xml:space="preserve">from + size</w:t>
      </w:r>
      <w:r>
        <w:t xml:space="preserve"> </w:t>
      </w:r>
      <w:r>
        <w:t xml:space="preserve">分页模型在分布式环境下存在严重的</w:t>
      </w:r>
      <w:r>
        <w:rPr>
          <w:b/>
          <w:bCs/>
        </w:rPr>
        <w:t xml:space="preserve">深度分页问题</w:t>
      </w:r>
      <w:r>
        <w:t xml:space="preserve">。当</w:t>
      </w:r>
      <w:r>
        <w:t xml:space="preserve"> </w:t>
      </w:r>
      <w:r>
        <w:rPr>
          <w:rStyle w:val="VerbatimChar"/>
        </w:rPr>
        <w:t xml:space="preserve">from</w:t>
      </w:r>
      <w:r>
        <w:t xml:space="preserve"> </w:t>
      </w:r>
      <w:r>
        <w:t xml:space="preserve">值较大时（如第 10000 页），协调节点需要从每个分片请求</w:t>
      </w:r>
      <w:r>
        <w:t xml:space="preserve"> </w:t>
      </w:r>
      <w:r>
        <w:rPr>
          <w:rStyle w:val="VerbatimChar"/>
        </w:rPr>
        <w:t xml:space="preserve">from + size</w:t>
      </w:r>
      <w:r>
        <w:t xml:space="preserve"> </w:t>
      </w:r>
      <w:r>
        <w:t xml:space="preserve">条结果，全局归并后再丢弃前</w:t>
      </w:r>
      <w:r>
        <w:t xml:space="preserve"> </w:t>
      </w:r>
      <w:r>
        <w:rPr>
          <w:rStyle w:val="VerbatimChar"/>
        </w:rPr>
        <w:t xml:space="preserve">from</w:t>
      </w:r>
      <w:r>
        <w:t xml:space="preserve"> </w:t>
      </w:r>
      <w:r>
        <w:t xml:space="preserve">条。这意味着，请求第 N 页实际上处理了</w:t>
      </w:r>
      <w:r>
        <w:t xml:space="preserve"> </w:t>
      </w:r>
      <w:r>
        <w:rPr>
          <w:rStyle w:val="VerbatimChar"/>
        </w:rPr>
        <w:t xml:space="preserve">N × 分片数 × size</w:t>
      </w:r>
      <w:r>
        <w:t xml:space="preserve"> </w:t>
      </w:r>
      <w:r>
        <w:t xml:space="preserve">量级的文档，</w:t>
      </w:r>
      <w:r>
        <w:rPr>
          <w:b/>
          <w:bCs/>
        </w:rPr>
        <w:t xml:space="preserve">内存消耗和计算复杂度随深度线性增长</w:t>
      </w:r>
      <w:r>
        <w:t xml:space="preserve">。</w:t>
      </w:r>
    </w:p>
    <w:p>
      <w:pPr>
        <w:pStyle w:val="a0"/>
      </w:pPr>
      <w:r>
        <w:t xml:space="preserve">Elasticsearch 通过</w:t>
      </w:r>
      <w:r>
        <w:t xml:space="preserve"> </w:t>
      </w:r>
      <w:r>
        <w:rPr>
          <w:rStyle w:val="VerbatimChar"/>
        </w:rPr>
        <w:t xml:space="preserve">index.max_result_window</w:t>
      </w:r>
      <w:r>
        <w:t xml:space="preserve">（默认</w:t>
      </w:r>
      <w:r>
        <w:t xml:space="preserve"> </w:t>
      </w:r>
      <w:r>
        <w:rPr>
          <w:b/>
          <w:bCs/>
        </w:rPr>
        <w:t xml:space="preserve">10000</w:t>
      </w:r>
      <w:r>
        <w:t xml:space="preserve">）限制最大</w:t>
      </w:r>
      <w:r>
        <w:t xml:space="preserve"> </w:t>
      </w:r>
      <w:r>
        <w:rPr>
          <w:rStyle w:val="VerbatimChar"/>
        </w:rPr>
        <w:t xml:space="preserve">from + size</w:t>
      </w:r>
      <w:r>
        <w:t xml:space="preserve">，超出此限制的请求将被拒绝。对于深层遍历需求，提供了两种替代方案：</w:t>
      </w:r>
    </w:p>
    <w:tbl>
      <w:tblPr>
        <w:tblStyle w:val="Table"/>
        <w:tblW w:type="pct" w:w="5000"/>
        <w:jc w:val="left"/>
        <w:tblLayout w:type="fixed"/>
        <w:tblLook w:firstRow="1" w:lastRow="0" w:firstColumn="0" w:lastColumn="0" w:noHBand="0" w:noVBand="0" w:val="0020"/>
      </w:tblPr>
      <w:tblGrid>
        <w:gridCol w:w="1015"/>
        <w:gridCol w:w="1218"/>
        <w:gridCol w:w="2233"/>
        <w:gridCol w:w="1624"/>
        <w:gridCol w:w="1827"/>
      </w:tblGrid>
      <w:tr>
        <w:trPr>
          <w:tblHeader w:val="on"/>
        </w:trPr>
        <w:tc>
          <w:tcPr/>
          <w:p>
            <w:pPr>
              <w:pStyle w:val="Compact"/>
              <w:jc w:val="left"/>
            </w:pPr>
            <w:r>
              <w:t xml:space="preserve">方案</w:t>
            </w:r>
          </w:p>
        </w:tc>
        <w:tc>
          <w:tcPr/>
          <w:p>
            <w:pPr>
              <w:pStyle w:val="Compact"/>
              <w:jc w:val="left"/>
            </w:pPr>
            <w:r>
              <w:t xml:space="preserve">机制</w:t>
            </w:r>
          </w:p>
        </w:tc>
        <w:tc>
          <w:tcPr/>
          <w:p>
            <w:pPr>
              <w:pStyle w:val="Compact"/>
              <w:jc w:val="left"/>
            </w:pPr>
            <w:r>
              <w:t xml:space="preserve">内存复杂度</w:t>
            </w:r>
          </w:p>
        </w:tc>
        <w:tc>
          <w:tcPr/>
          <w:p>
            <w:pPr>
              <w:pStyle w:val="Compact"/>
              <w:jc w:val="left"/>
            </w:pPr>
            <w:r>
              <w:t xml:space="preserve">实时性</w:t>
            </w:r>
          </w:p>
        </w:tc>
        <w:tc>
          <w:tcPr/>
          <w:p>
            <w:pPr>
              <w:pStyle w:val="Compact"/>
              <w:jc w:val="left"/>
            </w:pPr>
            <w:r>
              <w:t xml:space="preserve">适用场景</w:t>
            </w:r>
          </w:p>
        </w:tc>
      </w:tr>
      <w:tr>
        <w:tc>
          <w:tcPr/>
          <w:p>
            <w:pPr>
              <w:pStyle w:val="Compact"/>
              <w:jc w:val="left"/>
            </w:pPr>
            <w:r>
              <w:rPr>
                <w:b/>
                <w:bCs/>
              </w:rPr>
              <w:t xml:space="preserve">Search After</w:t>
            </w:r>
          </w:p>
        </w:tc>
        <w:tc>
          <w:tcPr/>
          <w:p>
            <w:pPr>
              <w:pStyle w:val="Compact"/>
              <w:jc w:val="left"/>
            </w:pPr>
            <w:r>
              <w:t xml:space="preserve">基于上一页最后文档的排序值，请求下一页</w:t>
            </w:r>
          </w:p>
        </w:tc>
        <w:tc>
          <w:tcPr/>
          <w:p>
            <w:pPr>
              <w:pStyle w:val="Compact"/>
              <w:jc w:val="left"/>
            </w:pPr>
            <w:r>
              <w:rPr>
                <w:b/>
                <w:bCs/>
              </w:rPr>
              <w:t xml:space="preserve">O(size)</w:t>
            </w:r>
          </w:p>
        </w:tc>
        <w:tc>
          <w:tcPr/>
          <w:p>
            <w:pPr>
              <w:pStyle w:val="Compact"/>
              <w:jc w:val="left"/>
            </w:pPr>
            <w:r>
              <w:t xml:space="preserve">强（反映最新数据）</w:t>
            </w:r>
          </w:p>
        </w:tc>
        <w:tc>
          <w:tcPr/>
          <w:p>
            <w:pPr>
              <w:pStyle w:val="Compact"/>
              <w:jc w:val="left"/>
            </w:pPr>
            <w:r>
              <w:t xml:space="preserve">实时流式遍历，深度分页</w:t>
            </w:r>
          </w:p>
        </w:tc>
      </w:tr>
      <w:tr>
        <w:tc>
          <w:tcPr/>
          <w:p>
            <w:pPr>
              <w:pStyle w:val="Compact"/>
              <w:jc w:val="left"/>
            </w:pPr>
            <w:r>
              <w:rPr>
                <w:b/>
                <w:bCs/>
              </w:rPr>
              <w:t xml:space="preserve">Scroll API</w:t>
            </w:r>
          </w:p>
        </w:tc>
        <w:tc>
          <w:tcPr/>
          <w:p>
            <w:pPr>
              <w:pStyle w:val="Compact"/>
              <w:jc w:val="left"/>
            </w:pPr>
            <w:r>
              <w:t xml:space="preserve">创建查询上下文快照，维护存活文档游标</w:t>
            </w:r>
          </w:p>
        </w:tc>
        <w:tc>
          <w:tcPr/>
          <w:p>
            <w:pPr>
              <w:pStyle w:val="Compact"/>
              <w:jc w:val="left"/>
            </w:pPr>
            <w:r>
              <w:t xml:space="preserve">O(size)</w:t>
            </w:r>
          </w:p>
        </w:tc>
        <w:tc>
          <w:tcPr/>
          <w:p>
            <w:pPr>
              <w:pStyle w:val="Compact"/>
              <w:jc w:val="left"/>
            </w:pPr>
            <w:r>
              <w:rPr>
                <w:b/>
                <w:bCs/>
              </w:rPr>
              <w:t xml:space="preserve">弱（快照不反映后续写入）</w:t>
            </w:r>
          </w:p>
        </w:tc>
        <w:tc>
          <w:tcPr/>
          <w:p>
            <w:pPr>
              <w:pStyle w:val="Compact"/>
              <w:jc w:val="left"/>
            </w:pPr>
            <w:r>
              <w:t xml:space="preserve">批量数据导出，非实时</w:t>
            </w:r>
          </w:p>
        </w:tc>
      </w:tr>
      <w:tr>
        <w:tc>
          <w:tcPr/>
          <w:p>
            <w:pPr>
              <w:pStyle w:val="Compact"/>
              <w:jc w:val="left"/>
            </w:pPr>
            <w:r>
              <w:rPr>
                <w:b/>
                <w:bCs/>
              </w:rPr>
              <w:t xml:space="preserve">PIT + Search After</w:t>
            </w:r>
            <w:r>
              <w:t xml:space="preserve">（ES 7.10+）</w:t>
            </w:r>
          </w:p>
        </w:tc>
        <w:tc>
          <w:tcPr/>
          <w:p>
            <w:pPr>
              <w:pStyle w:val="Compact"/>
              <w:jc w:val="left"/>
            </w:pPr>
            <w:r>
              <w:t xml:space="preserve">时间点快照 + 无状态游标</w:t>
            </w:r>
          </w:p>
        </w:tc>
        <w:tc>
          <w:tcPr/>
          <w:p>
            <w:pPr>
              <w:pStyle w:val="Compact"/>
              <w:jc w:val="left"/>
            </w:pPr>
            <w:r>
              <w:t xml:space="preserve">O(size)</w:t>
            </w:r>
          </w:p>
        </w:tc>
        <w:tc>
          <w:tcPr/>
          <w:p>
            <w:pPr>
              <w:pStyle w:val="Compact"/>
              <w:jc w:val="left"/>
            </w:pPr>
            <w:r>
              <w:t xml:space="preserve">中等（快照一致性）</w:t>
            </w:r>
          </w:p>
        </w:tc>
        <w:tc>
          <w:tcPr/>
          <w:p>
            <w:pPr>
              <w:pStyle w:val="Compact"/>
              <w:jc w:val="left"/>
            </w:pPr>
            <w:r>
              <w:t xml:space="preserve">深度分页与一致性兼顾</w:t>
            </w:r>
          </w:p>
        </w:tc>
      </w:tr>
    </w:tbl>
    <w:p>
      <w:pPr>
        <w:pStyle w:val="a0"/>
      </w:pPr>
      <w:r>
        <w:rPr>
          <w:b/>
          <w:bCs/>
        </w:rPr>
        <w:t xml:space="preserve">Search After</w:t>
      </w:r>
      <w:r>
        <w:t xml:space="preserve"> </w:t>
      </w:r>
      <w:r>
        <w:t xml:space="preserve">通过游标机制彻底规避了深度分页的内存爆炸：客户端记录上一页最后文档的排序值，下一页查询以该值为起始条件，协调节点无需维护大优先队列。</w:t>
      </w:r>
      <w:r>
        <w:rPr>
          <w:b/>
          <w:bCs/>
        </w:rPr>
        <w:t xml:space="preserve">PIT（Point In Time）</w:t>
      </w:r>
      <w:r>
        <w:t xml:space="preserve"> </w:t>
      </w:r>
      <w:r>
        <w:t xml:space="preserve">API 进一步提供了快照一致性，确保分页过程中看到稳定的索引视图。</w:t>
      </w:r>
    </w:p>
    <w:bookmarkEnd w:id="49"/>
    <w:bookmarkStart w:id="50" w:name="相关性评分的分片边界效应"/>
    <w:p>
      <w:pPr>
        <w:pStyle w:val="4"/>
      </w:pPr>
      <w:r>
        <w:t xml:space="preserve">3.3.2 相关性评分的分片边界效应</w:t>
      </w:r>
    </w:p>
    <w:p>
      <w:pPr>
        <w:pStyle w:val="FirstParagraph"/>
      </w:pPr>
      <w:r>
        <w:t xml:space="preserve">BM25 等基于 IDF 的评分算法在分布式环境下面临</w:t>
      </w:r>
      <w:r>
        <w:rPr>
          <w:b/>
          <w:bCs/>
        </w:rPr>
        <w:t xml:space="preserve">局部统计偏差</w:t>
      </w:r>
      <w:r>
        <w:t xml:space="preserve">：各分片使用本地的文档频率计算 IDF，导致跨分片的评分不可比。极端情况下，一个罕见词项在分片 A 的 IDF 可能远高于分片 B，使得分片 A 的高分文档在全局排序中被过度放大。</w:t>
      </w:r>
    </w:p>
    <w:p>
      <w:pPr>
        <w:pStyle w:val="a0"/>
      </w:pPr>
      <w:r>
        <w:t xml:space="preserve">Elasticsearch 提供了</w:t>
      </w:r>
      <w:r>
        <w:t xml:space="preserve"> </w:t>
      </w:r>
      <w:r>
        <w:rPr>
          <w:rStyle w:val="VerbatimChar"/>
        </w:rPr>
        <w:t xml:space="preserve">search_type=dfs_query_then_fetch</w:t>
      </w:r>
      <w:r>
        <w:t xml:space="preserve"> </w:t>
      </w:r>
      <w:r>
        <w:t xml:space="preserve">作为解决方案：</w:t>
      </w:r>
    </w:p>
    <w:tbl>
      <w:tblPr>
        <w:tblStyle w:val="Table"/>
        <w:tblW w:type="pct" w:w="5000"/>
        <w:jc w:val="left"/>
        <w:tblLayout w:type="fixed"/>
        <w:tblLook w:firstRow="1" w:lastRow="0" w:firstColumn="0" w:lastColumn="0" w:noHBand="0" w:noVBand="0" w:val="0020"/>
      </w:tblPr>
      <w:tblGrid>
        <w:gridCol w:w="1516"/>
        <w:gridCol w:w="1516"/>
        <w:gridCol w:w="1516"/>
        <w:gridCol w:w="1853"/>
        <w:gridCol w:w="1516"/>
      </w:tblGrid>
      <w:tr>
        <w:trPr>
          <w:tblHeader w:val="on"/>
        </w:trPr>
        <w:tc>
          <w:tcPr/>
          <w:p>
            <w:pPr>
              <w:pStyle w:val="Compact"/>
              <w:jc w:val="left"/>
            </w:pPr>
            <w:r>
              <w:t xml:space="preserve">搜索类型</w:t>
            </w:r>
          </w:p>
        </w:tc>
        <w:tc>
          <w:tcPr/>
          <w:p>
            <w:pPr>
              <w:pStyle w:val="Compact"/>
              <w:jc w:val="left"/>
            </w:pPr>
            <w:r>
              <w:t xml:space="preserve">执行流程</w:t>
            </w:r>
          </w:p>
        </w:tc>
        <w:tc>
          <w:tcPr/>
          <w:p>
            <w:pPr>
              <w:pStyle w:val="Compact"/>
              <w:jc w:val="left"/>
            </w:pPr>
            <w:r>
              <w:t xml:space="preserve">网络往返</w:t>
            </w:r>
          </w:p>
        </w:tc>
        <w:tc>
          <w:tcPr/>
          <w:p>
            <w:pPr>
              <w:pStyle w:val="Compact"/>
              <w:jc w:val="left"/>
            </w:pPr>
            <w:r>
              <w:t xml:space="preserve">评分准确性</w:t>
            </w:r>
          </w:p>
        </w:tc>
        <w:tc>
          <w:tcPr/>
          <w:p>
            <w:pPr>
              <w:pStyle w:val="Compact"/>
              <w:jc w:val="left"/>
            </w:pPr>
            <w:r>
              <w:t xml:space="preserve">适用场景</w:t>
            </w:r>
          </w:p>
        </w:tc>
      </w:tr>
      <w:tr>
        <w:tc>
          <w:tcPr/>
          <w:p>
            <w:pPr>
              <w:pStyle w:val="Compact"/>
              <w:jc w:val="left"/>
            </w:pPr>
            <w:r>
              <w:rPr>
                <w:rStyle w:val="VerbatimChar"/>
                <w:b/>
                <w:bCs/>
              </w:rPr>
              <w:t xml:space="preserve">query_then_fetch</w:t>
            </w:r>
            <w:r>
              <w:t xml:space="preserve">（默认）</w:t>
            </w:r>
          </w:p>
        </w:tc>
        <w:tc>
          <w:tcPr/>
          <w:p>
            <w:pPr>
              <w:pStyle w:val="Compact"/>
              <w:jc w:val="left"/>
            </w:pPr>
            <w:r>
              <w:t xml:space="preserve">直接 Query + Fetch</w:t>
            </w:r>
          </w:p>
        </w:tc>
        <w:tc>
          <w:tcPr/>
          <w:p>
            <w:pPr>
              <w:pStyle w:val="Compact"/>
              <w:jc w:val="left"/>
            </w:pPr>
            <w:r>
              <w:rPr>
                <w:b/>
                <w:bCs/>
              </w:rPr>
              <w:t xml:space="preserve">2 轮</w:t>
            </w:r>
          </w:p>
        </w:tc>
        <w:tc>
          <w:tcPr/>
          <w:p>
            <w:pPr>
              <w:pStyle w:val="Compact"/>
              <w:jc w:val="left"/>
            </w:pPr>
            <w:r>
              <w:t xml:space="preserve">局部 IDF，可能有偏差</w:t>
            </w:r>
          </w:p>
        </w:tc>
        <w:tc>
          <w:tcPr/>
          <w:p>
            <w:pPr>
              <w:pStyle w:val="Compact"/>
              <w:jc w:val="left"/>
            </w:pPr>
            <w:r>
              <w:t xml:space="preserve">大多数场景，性能优先</w:t>
            </w:r>
          </w:p>
        </w:tc>
      </w:tr>
      <w:tr>
        <w:tc>
          <w:tcPr/>
          <w:p>
            <w:pPr>
              <w:pStyle w:val="Compact"/>
              <w:jc w:val="left"/>
            </w:pPr>
            <w:r>
              <w:rPr>
                <w:rStyle w:val="VerbatimChar"/>
                <w:b/>
                <w:bCs/>
              </w:rPr>
              <w:t xml:space="preserve">dfs_query_then_fetch</w:t>
            </w:r>
          </w:p>
        </w:tc>
        <w:tc>
          <w:tcPr/>
          <w:p>
            <w:pPr>
              <w:pStyle w:val="Compact"/>
              <w:jc w:val="left"/>
            </w:pPr>
            <w:r>
              <w:t xml:space="preserve">预收集全局词频 → Query + Fetch</w:t>
            </w:r>
          </w:p>
        </w:tc>
        <w:tc>
          <w:tcPr/>
          <w:p>
            <w:pPr>
              <w:pStyle w:val="Compact"/>
              <w:jc w:val="left"/>
            </w:pPr>
            <w:r>
              <w:rPr>
                <w:b/>
                <w:bCs/>
              </w:rPr>
              <w:t xml:space="preserve">3 轮</w:t>
            </w:r>
          </w:p>
        </w:tc>
        <w:tc>
          <w:tcPr/>
          <w:p>
            <w:pPr>
              <w:pStyle w:val="Compact"/>
              <w:jc w:val="left"/>
            </w:pPr>
            <w:r>
              <w:rPr>
                <w:b/>
                <w:bCs/>
              </w:rPr>
              <w:t xml:space="preserve">全局 IDF，准确</w:t>
            </w:r>
          </w:p>
        </w:tc>
        <w:tc>
          <w:tcPr/>
          <w:p>
            <w:pPr>
              <w:pStyle w:val="Compact"/>
              <w:jc w:val="left"/>
            </w:pPr>
            <w:r>
              <w:t xml:space="preserve">精确排序，竞赛排名</w:t>
            </w:r>
          </w:p>
        </w:tc>
      </w:tr>
    </w:tbl>
    <w:p>
      <w:pPr>
        <w:pStyle w:val="a0"/>
      </w:pPr>
      <w:r>
        <w:t xml:space="preserve">DFS（Distributed Frequency Search）阶段，协调节点先向所有分片收集全局的词项统计信息，计算统一的 IDF 值，再执行标准的两阶段查询。这一”分布式频率采样”显著提升了评分的跨分片一致性，但代价是</w:t>
      </w:r>
      <w:r>
        <w:rPr>
          <w:b/>
          <w:bCs/>
        </w:rPr>
        <w:t xml:space="preserve">额外的网络往返和延迟增加</w:t>
      </w:r>
      <w:r>
        <w:t xml:space="preserve">，通常仅在精确排序场景（如搜索结果的去重排名）中启用。</w:t>
      </w:r>
    </w:p>
    <w:p>
      <w:r>
        <w:pict>
          <v:rect style="width:0;height:1.5pt" o:hralign="center" o:hrstd="t" o:hr="t"/>
        </w:pict>
      </w:r>
    </w:p>
    <w:bookmarkEnd w:id="50"/>
    <w:bookmarkEnd w:id="51"/>
    <w:bookmarkEnd w:id="52"/>
    <w:bookmarkStart w:id="59" w:name="数据持久化与故障恢复"/>
    <w:p>
      <w:pPr>
        <w:pStyle w:val="2"/>
      </w:pPr>
      <w:r>
        <w:t xml:space="preserve">4. 数据持久化与故障恢复</w:t>
      </w:r>
    </w:p>
    <w:p>
      <w:pPr>
        <w:pStyle w:val="FirstParagraph"/>
      </w:pPr>
      <w:r>
        <w:t xml:space="preserve">Elasticsearch 的可靠性建立在多层冗余机制之上，从内存缓冲到本地日志，再到跨节点复制，每一层都针对特定的故障场景提供保护。</w:t>
      </w:r>
    </w:p>
    <w:bookmarkStart w:id="55" w:name="translog-的事务语义"/>
    <w:p>
      <w:pPr>
        <w:pStyle w:val="3"/>
      </w:pPr>
      <w:r>
        <w:t xml:space="preserve">4.1 Translog 的事务语义</w:t>
      </w:r>
    </w:p>
    <w:bookmarkStart w:id="53" w:name="写前日志write-ahead-log的设计"/>
    <w:p>
      <w:pPr>
        <w:pStyle w:val="4"/>
      </w:pPr>
      <w:r>
        <w:t xml:space="preserve">4.1.1 写前日志（Write-Ahead Log）的设计</w:t>
      </w:r>
    </w:p>
    <w:p>
      <w:pPr>
        <w:pStyle w:val="FirstParagraph"/>
      </w:pPr>
      <w:r>
        <w:rPr>
          <w:b/>
          <w:bCs/>
        </w:rPr>
        <w:t xml:space="preserve">Translog</w:t>
      </w:r>
      <w:r>
        <w:t xml:space="preserve"> </w:t>
      </w:r>
      <w:r>
        <w:t xml:space="preserve">是 Elasticsearch 的</w:t>
      </w:r>
      <w:r>
        <w:rPr>
          <w:b/>
          <w:bCs/>
        </w:rPr>
        <w:t xml:space="preserve">写前日志（WAL）</w:t>
      </w:r>
      <w:r>
        <w:t xml:space="preserve">实现，其核心设计目标是在崩溃场景下保证</w:t>
      </w:r>
      <w:r>
        <w:rPr>
          <w:b/>
          <w:bCs/>
        </w:rPr>
        <w:t xml:space="preserve">已确认操作的不丢失</w:t>
      </w:r>
      <w:r>
        <w:t xml:space="preserve">。Translog 采用仅追加的文件格式，每个条目包含操作的序列号、类型（索引/删除/更新）、目标文档 ID 和完整的文档内容（对于索引操作）。</w:t>
      </w:r>
    </w:p>
    <w:p>
      <w:pPr>
        <w:pStyle w:val="a0"/>
      </w:pPr>
      <w:r>
        <w:t xml:space="preserve">Translog 的耐久性级别由</w:t>
      </w:r>
      <w:r>
        <w:t xml:space="preserve"> </w:t>
      </w:r>
      <w:r>
        <w:rPr>
          <w:rStyle w:val="VerbatimChar"/>
        </w:rPr>
        <w:t xml:space="preserve">index.translog.durability</w:t>
      </w:r>
      <w:r>
        <w:t xml:space="preserve"> </w:t>
      </w:r>
      <w:r>
        <w:t xml:space="preserve">控制，这一选择反映了 CAP 定理下的务实权衡：</w:t>
      </w:r>
    </w:p>
    <w:p>
      <w:pPr>
        <w:numPr>
          <w:ilvl w:val="0"/>
          <w:numId w:val="1007"/>
        </w:numPr>
      </w:pPr>
      <w:r>
        <w:rPr>
          <w:rStyle w:val="VerbatimChar"/>
          <w:b/>
          <w:bCs/>
        </w:rPr>
        <w:t xml:space="preserve">async</w:t>
      </w:r>
      <w:r>
        <w:rPr>
          <w:b/>
          <w:bCs/>
        </w:rPr>
        <w:t xml:space="preserve"> </w:t>
      </w:r>
      <w:r>
        <w:rPr>
          <w:b/>
          <w:bCs/>
        </w:rPr>
        <w:t xml:space="preserve">模式</w:t>
      </w:r>
      <w:r>
        <w:t xml:space="preserve">（默认）：操作写入操作系统页缓存后即向客户端返回成功，后台线程每</w:t>
      </w:r>
      <w:r>
        <w:t xml:space="preserve"> </w:t>
      </w:r>
      <w:r>
        <w:rPr>
          <w:b/>
          <w:bCs/>
        </w:rPr>
        <w:t xml:space="preserve">5 秒</w:t>
      </w:r>
      <w:r>
        <w:t xml:space="preserve">（</w:t>
      </w:r>
      <w:r>
        <w:rPr>
          <w:rStyle w:val="VerbatimChar"/>
        </w:rPr>
        <w:t xml:space="preserve">index.translog.sync_interval</w:t>
      </w:r>
      <w:r>
        <w:t xml:space="preserve">）执行 fsync。这一模式假设操作系统崩溃的概率远低于应用崩溃，追求</w:t>
      </w:r>
      <w:r>
        <w:rPr>
          <w:b/>
          <w:bCs/>
        </w:rPr>
        <w:t xml:space="preserve">极致的写入吞吐</w:t>
      </w:r>
      <w:r>
        <w:t xml:space="preserve">。在电源故障或内核崩溃的极端场景下，最近 5 秒的数据可能丢失。</w:t>
      </w:r>
    </w:p>
    <w:p>
      <w:pPr>
        <w:numPr>
          <w:ilvl w:val="0"/>
          <w:numId w:val="1007"/>
        </w:numPr>
      </w:pPr>
      <w:r>
        <w:rPr>
          <w:rStyle w:val="VerbatimChar"/>
          <w:b/>
          <w:bCs/>
        </w:rPr>
        <w:t xml:space="preserve">request</w:t>
      </w:r>
      <w:r>
        <w:rPr>
          <w:b/>
          <w:bCs/>
        </w:rPr>
        <w:t xml:space="preserve"> </w:t>
      </w:r>
      <w:r>
        <w:rPr>
          <w:b/>
          <w:bCs/>
        </w:rPr>
        <w:t xml:space="preserve">模式</w:t>
      </w:r>
      <w:r>
        <w:t xml:space="preserve">：每个写入操作</w:t>
      </w:r>
      <w:r>
        <w:rPr>
          <w:b/>
          <w:bCs/>
        </w:rPr>
        <w:t xml:space="preserve">强制 fsync 到物理存储</w:t>
      </w:r>
      <w:r>
        <w:t xml:space="preserve">后才返回成功。这提供了</w:t>
      </w:r>
      <w:r>
        <w:rPr>
          <w:b/>
          <w:bCs/>
        </w:rPr>
        <w:t xml:space="preserve">写后读一致性</w:t>
      </w:r>
      <w:r>
        <w:t xml:space="preserve">的最强保证，但 fsync 的系统调用开销（通常</w:t>
      </w:r>
      <w:r>
        <w:t xml:space="preserve"> </w:t>
      </w:r>
      <w:r>
        <w:rPr>
          <w:b/>
          <w:bCs/>
        </w:rPr>
        <w:t xml:space="preserve">5-10ms</w:t>
      </w:r>
      <w:r>
        <w:t xml:space="preserve">）将写入吞吐降低一个数量级。适用于金融交易等不可容忍数据丢失的场景。</w:t>
      </w:r>
    </w:p>
    <w:tbl>
      <w:tblPr>
        <w:tblStyle w:val="Table"/>
        <w:tblW w:type="pct" w:w="5000"/>
        <w:jc w:val="left"/>
        <w:tblLayout w:type="fixed"/>
        <w:tblLook w:firstRow="1" w:lastRow="0" w:firstColumn="0" w:lastColumn="0" w:noHBand="0" w:noVBand="0" w:val="0020"/>
      </w:tblPr>
      <w:tblGrid>
        <w:gridCol w:w="1708"/>
        <w:gridCol w:w="1708"/>
        <w:gridCol w:w="1708"/>
        <w:gridCol w:w="1397"/>
        <w:gridCol w:w="1397"/>
      </w:tblGrid>
      <w:tr>
        <w:trPr>
          <w:tblHeader w:val="on"/>
        </w:trPr>
        <w:tc>
          <w:tcPr/>
          <w:p>
            <w:pPr>
              <w:pStyle w:val="Compact"/>
              <w:jc w:val="left"/>
            </w:pPr>
            <w:r>
              <w:t xml:space="preserve">耐久性模式</w:t>
            </w:r>
          </w:p>
        </w:tc>
        <w:tc>
          <w:tcPr/>
          <w:p>
            <w:pPr>
              <w:pStyle w:val="Compact"/>
              <w:jc w:val="left"/>
            </w:pPr>
            <w:r>
              <w:t xml:space="preserve">fsync 频率</w:t>
            </w:r>
          </w:p>
        </w:tc>
        <w:tc>
          <w:tcPr/>
          <w:p>
            <w:pPr>
              <w:pStyle w:val="Compact"/>
              <w:jc w:val="left"/>
            </w:pPr>
            <w:r>
              <w:t xml:space="preserve">数据丢失窗口</w:t>
            </w:r>
          </w:p>
        </w:tc>
        <w:tc>
          <w:tcPr/>
          <w:p>
            <w:pPr>
              <w:pStyle w:val="Compact"/>
              <w:jc w:val="left"/>
            </w:pPr>
            <w:r>
              <w:t xml:space="preserve">写入吞吐</w:t>
            </w:r>
          </w:p>
        </w:tc>
        <w:tc>
          <w:tcPr/>
          <w:p>
            <w:pPr>
              <w:pStyle w:val="Compact"/>
              <w:jc w:val="left"/>
            </w:pPr>
            <w:r>
              <w:t xml:space="preserve">适用场景</w:t>
            </w:r>
          </w:p>
        </w:tc>
      </w:tr>
      <w:tr>
        <w:tc>
          <w:tcPr/>
          <w:p>
            <w:pPr>
              <w:pStyle w:val="Compact"/>
              <w:jc w:val="left"/>
            </w:pPr>
            <w:r>
              <w:rPr>
                <w:rStyle w:val="VerbatimChar"/>
                <w:b/>
                <w:bCs/>
              </w:rPr>
              <w:t xml:space="preserve">async</w:t>
            </w:r>
          </w:p>
        </w:tc>
        <w:tc>
          <w:tcPr/>
          <w:p>
            <w:pPr>
              <w:pStyle w:val="Compact"/>
              <w:jc w:val="left"/>
            </w:pPr>
            <w:r>
              <w:t xml:space="preserve">每 5 秒</w:t>
            </w:r>
          </w:p>
        </w:tc>
        <w:tc>
          <w:tcPr/>
          <w:p>
            <w:pPr>
              <w:pStyle w:val="Compact"/>
              <w:jc w:val="left"/>
            </w:pPr>
            <w:r>
              <w:rPr>
                <w:b/>
                <w:bCs/>
              </w:rPr>
              <w:t xml:space="preserve">最多 5 秒</w:t>
            </w:r>
          </w:p>
        </w:tc>
        <w:tc>
          <w:tcPr/>
          <w:p>
            <w:pPr>
              <w:pStyle w:val="Compact"/>
              <w:jc w:val="left"/>
            </w:pPr>
            <w:r>
              <w:rPr>
                <w:b/>
                <w:bCs/>
              </w:rPr>
              <w:t xml:space="preserve">最高</w:t>
            </w:r>
          </w:p>
        </w:tc>
        <w:tc>
          <w:tcPr/>
          <w:p>
            <w:pPr>
              <w:pStyle w:val="Compact"/>
              <w:jc w:val="left"/>
            </w:pPr>
            <w:r>
              <w:t xml:space="preserve">日志采集、监控数据、可容忍短暂丢失</w:t>
            </w:r>
          </w:p>
        </w:tc>
      </w:tr>
      <w:tr>
        <w:tc>
          <w:tcPr/>
          <w:p>
            <w:pPr>
              <w:pStyle w:val="Compact"/>
              <w:jc w:val="left"/>
            </w:pPr>
            <w:r>
              <w:rPr>
                <w:rStyle w:val="VerbatimChar"/>
                <w:b/>
                <w:bCs/>
              </w:rPr>
              <w:t xml:space="preserve">request</w:t>
            </w:r>
          </w:p>
        </w:tc>
        <w:tc>
          <w:tcPr/>
          <w:p>
            <w:pPr>
              <w:pStyle w:val="Compact"/>
              <w:jc w:val="left"/>
            </w:pPr>
            <w:r>
              <w:t xml:space="preserve">每个请求</w:t>
            </w:r>
          </w:p>
        </w:tc>
        <w:tc>
          <w:tcPr/>
          <w:p>
            <w:pPr>
              <w:pStyle w:val="Compact"/>
              <w:jc w:val="left"/>
            </w:pPr>
            <w:r>
              <w:rPr>
                <w:b/>
                <w:bCs/>
              </w:rPr>
              <w:t xml:space="preserve">零</w:t>
            </w:r>
            <w:r>
              <w:t xml:space="preserve">（已确认）</w:t>
            </w:r>
          </w:p>
        </w:tc>
        <w:tc>
          <w:tcPr/>
          <w:p>
            <w:pPr>
              <w:pStyle w:val="Compact"/>
              <w:jc w:val="left"/>
            </w:pPr>
            <w:r>
              <w:t xml:space="preserve">降低 5-10 倍</w:t>
            </w:r>
          </w:p>
        </w:tc>
        <w:tc>
          <w:tcPr/>
          <w:p>
            <w:pPr>
              <w:pStyle w:val="Compact"/>
              <w:jc w:val="left"/>
            </w:pPr>
            <w:r>
              <w:t xml:space="preserve">金融交易、订单系统、关键配置</w:t>
            </w:r>
          </w:p>
        </w:tc>
      </w:tr>
    </w:tbl>
    <w:bookmarkEnd w:id="53"/>
    <w:bookmarkStart w:id="54" w:name="故障重启时的重放机制"/>
    <w:p>
      <w:pPr>
        <w:pStyle w:val="4"/>
      </w:pPr>
      <w:r>
        <w:t xml:space="preserve">4.1.2 故障重启时的重放机制</w:t>
      </w:r>
    </w:p>
    <w:p>
      <w:pPr>
        <w:pStyle w:val="FirstParagraph"/>
      </w:pPr>
      <w:r>
        <w:t xml:space="preserve">节点重启后，Elasticsearch 执行</w:t>
      </w:r>
      <w:r>
        <w:t xml:space="preserve"> </w:t>
      </w:r>
      <w:r>
        <w:rPr>
          <w:b/>
          <w:bCs/>
        </w:rPr>
        <w:t xml:space="preserve">Translog 重放（Replay）</w:t>
      </w:r>
      <w:r>
        <w:t xml:space="preserve">以恢复崩溃前的状态。重放流程对比 Lucene 的最后一次提交点（Commit Point）与 Translog 的序列号范围，识别所有未提交的操作，按顺序重新应用于 Lucene 索引。</w:t>
      </w:r>
    </w:p>
    <w:p>
      <w:pPr>
        <w:pStyle w:val="a0"/>
      </w:pPr>
      <w:r>
        <w:t xml:space="preserve">重放的</w:t>
      </w:r>
      <w:r>
        <w:rPr>
          <w:b/>
          <w:bCs/>
        </w:rPr>
        <w:t xml:space="preserve">幂等性</w:t>
      </w:r>
      <w:r>
        <w:t xml:space="preserve">通过</w:t>
      </w:r>
      <w:r>
        <w:rPr>
          <w:b/>
          <w:bCs/>
        </w:rPr>
        <w:t xml:space="preserve">序列号（Sequence Number）</w:t>
      </w:r>
      <w:r>
        <w:t xml:space="preserve">机制保证：每个操作在主分片分配时获得全局唯一的递增序列号，Lucene 索引和 Translog 均记录这一标识。重复应用同一序列号的操作会被识别并跳过，避免文档重复。序列号还是 ISR 管理和副本恢复的基础——副本通过比较序列号范围与主分片对齐，确定需要同步的操作窗口。</w:t>
      </w:r>
    </w:p>
    <w:bookmarkEnd w:id="54"/>
    <w:bookmarkEnd w:id="55"/>
    <w:bookmarkStart w:id="58" w:name="分片分配与再平衡"/>
    <w:p>
      <w:pPr>
        <w:pStyle w:val="3"/>
      </w:pPr>
      <w:r>
        <w:t xml:space="preserve">4.2 分片分配与再平衡</w:t>
      </w:r>
    </w:p>
    <w:bookmarkStart w:id="56" w:name="节点失效后的主分片选举"/>
    <w:p>
      <w:pPr>
        <w:pStyle w:val="4"/>
      </w:pPr>
      <w:r>
        <w:t xml:space="preserve">4.2.1 节点失效后的主分片选举</w:t>
      </w:r>
    </w:p>
    <w:p>
      <w:pPr>
        <w:pStyle w:val="FirstParagraph"/>
      </w:pPr>
      <w:r>
        <w:t xml:space="preserve">当持有主分片的节点被检测到失效（通过</w:t>
      </w:r>
      <w:r>
        <w:rPr>
          <w:b/>
          <w:bCs/>
        </w:rPr>
        <w:t xml:space="preserve">心跳超时，默认 30 秒</w:t>
      </w:r>
      <w:r>
        <w:t xml:space="preserve">），主节点触发</w:t>
      </w:r>
      <w:r>
        <w:rPr>
          <w:b/>
          <w:bCs/>
        </w:rPr>
        <w:t xml:space="preserve">主分片选举</w:t>
      </w:r>
      <w:r>
        <w:t xml:space="preserve">流程。选举的候选者仅限于当前</w:t>
      </w:r>
      <w:r>
        <w:t xml:space="preserve"> </w:t>
      </w:r>
      <w:r>
        <w:rPr>
          <w:b/>
          <w:bCs/>
        </w:rPr>
        <w:t xml:space="preserve">ISR 集合中的副本</w:t>
      </w:r>
      <w:r>
        <w:t xml:space="preserve">，这些副本保证了已处理所有已确认的操作。如果 ISR 为空（所有副本均滞后或不可用），集群面临</w:t>
      </w:r>
      <w:r>
        <w:rPr>
          <w:b/>
          <w:bCs/>
        </w:rPr>
        <w:t xml:space="preserve">可用性与一致性的两难</w:t>
      </w:r>
      <w:r>
        <w:t xml:space="preserve">：</w:t>
      </w:r>
    </w:p>
    <w:tbl>
      <w:tblPr>
        <w:tblStyle w:val="Table"/>
        <w:tblW w:type="pct" w:w="5000"/>
        <w:jc w:val="left"/>
        <w:tblLayout w:type="fixed"/>
        <w:tblLook w:firstRow="1" w:lastRow="0" w:firstColumn="0" w:lastColumn="0" w:noHBand="0" w:noVBand="0" w:val="0020"/>
      </w:tblPr>
      <w:tblGrid>
        <w:gridCol w:w="1365"/>
        <w:gridCol w:w="2457"/>
        <w:gridCol w:w="2457"/>
        <w:gridCol w:w="1638"/>
      </w:tblGrid>
      <w:tr>
        <w:trPr>
          <w:tblHeader w:val="on"/>
        </w:trPr>
        <w:tc>
          <w:tcPr/>
          <w:p>
            <w:pPr>
              <w:pStyle w:val="Compact"/>
              <w:jc w:val="left"/>
            </w:pPr>
            <w:r>
              <w:t xml:space="preserve">场景</w:t>
            </w:r>
          </w:p>
        </w:tc>
        <w:tc>
          <w:tcPr/>
          <w:p>
            <w:pPr>
              <w:pStyle w:val="Compact"/>
              <w:jc w:val="left"/>
            </w:pPr>
            <w:r>
              <w:t xml:space="preserve">集群状态</w:t>
            </w:r>
          </w:p>
        </w:tc>
        <w:tc>
          <w:tcPr/>
          <w:p>
            <w:pPr>
              <w:pStyle w:val="Compact"/>
              <w:jc w:val="left"/>
            </w:pPr>
            <w:r>
              <w:t xml:space="preserve">可选策略</w:t>
            </w:r>
          </w:p>
        </w:tc>
        <w:tc>
          <w:tcPr/>
          <w:p>
            <w:pPr>
              <w:pStyle w:val="Compact"/>
              <w:jc w:val="left"/>
            </w:pPr>
            <w:r>
              <w:t xml:space="preserve">风险</w:t>
            </w:r>
          </w:p>
        </w:tc>
      </w:tr>
      <w:tr>
        <w:tc>
          <w:tcPr/>
          <w:p>
            <w:pPr>
              <w:pStyle w:val="Compact"/>
              <w:jc w:val="left"/>
            </w:pPr>
            <w:r>
              <w:t xml:space="preserve">ISR 非空，有合格副本</w:t>
            </w:r>
          </w:p>
        </w:tc>
        <w:tc>
          <w:tcPr/>
          <w:p>
            <w:pPr>
              <w:pStyle w:val="Compact"/>
              <w:jc w:val="left"/>
            </w:pPr>
            <w:r>
              <w:t xml:space="preserve">自动故障转移</w:t>
            </w:r>
          </w:p>
        </w:tc>
        <w:tc>
          <w:tcPr/>
          <w:p>
            <w:pPr>
              <w:pStyle w:val="Compact"/>
              <w:jc w:val="left"/>
            </w:pPr>
            <w:r>
              <w:t xml:space="preserve">提升最新副本为新主</w:t>
            </w:r>
          </w:p>
        </w:tc>
        <w:tc>
          <w:tcPr/>
          <w:p>
            <w:pPr>
              <w:pStyle w:val="Compact"/>
              <w:jc w:val="left"/>
            </w:pPr>
            <w:r>
              <w:t xml:space="preserve">无数据丢失</w:t>
            </w:r>
          </w:p>
        </w:tc>
      </w:tr>
      <w:tr>
        <w:tc>
          <w:tcPr/>
          <w:p>
            <w:pPr>
              <w:pStyle w:val="Compact"/>
              <w:jc w:val="left"/>
            </w:pPr>
            <w:r>
              <w:t xml:space="preserve">ISR 为空，副本滞后</w:t>
            </w:r>
          </w:p>
        </w:tc>
        <w:tc>
          <w:tcPr/>
          <w:p>
            <w:pPr>
              <w:pStyle w:val="Compact"/>
              <w:jc w:val="left"/>
            </w:pPr>
            <w:r>
              <w:rPr>
                <w:b/>
                <w:bCs/>
              </w:rPr>
              <w:t xml:space="preserve">Red 状态</w:t>
            </w:r>
            <w:r>
              <w:t xml:space="preserve">，分片未分配</w:t>
            </w:r>
          </w:p>
        </w:tc>
        <w:tc>
          <w:tcPr/>
          <w:p>
            <w:pPr>
              <w:pStyle w:val="Compact"/>
              <w:jc w:val="left"/>
            </w:pPr>
            <w:r>
              <w:t xml:space="preserve">等待副本恢复 / 强制分配空主 / 从快照恢复</w:t>
            </w:r>
          </w:p>
        </w:tc>
        <w:tc>
          <w:tcPr/>
          <w:p>
            <w:pPr>
              <w:pStyle w:val="Compact"/>
              <w:jc w:val="left"/>
            </w:pPr>
            <w:r>
              <w:t xml:space="preserve">数据丢失或长时间不可用</w:t>
            </w:r>
          </w:p>
        </w:tc>
      </w:tr>
      <w:tr>
        <w:tc>
          <w:tcPr/>
          <w:p>
            <w:pPr>
              <w:pStyle w:val="Compact"/>
              <w:jc w:val="left"/>
            </w:pPr>
            <w:r>
              <w:t xml:space="preserve">网络分区，双主风险</w:t>
            </w:r>
          </w:p>
        </w:tc>
        <w:tc>
          <w:tcPr/>
          <w:p>
            <w:pPr>
              <w:pStyle w:val="Compact"/>
              <w:jc w:val="left"/>
            </w:pPr>
            <w:r>
              <w:t xml:space="preserve">依赖 Zen2 的任期机制</w:t>
            </w:r>
          </w:p>
        </w:tc>
        <w:tc>
          <w:tcPr/>
          <w:p>
            <w:pPr>
              <w:pStyle w:val="Compact"/>
              <w:jc w:val="left"/>
            </w:pPr>
            <w:r>
              <w:t xml:space="preserve">旧主自动降级，新主接管</w:t>
            </w:r>
          </w:p>
        </w:tc>
        <w:tc>
          <w:tcPr/>
          <w:p>
            <w:pPr>
              <w:pStyle w:val="Compact"/>
              <w:jc w:val="left"/>
            </w:pPr>
            <w:r>
              <w:t xml:space="preserve">未确认写入丢失</w:t>
            </w:r>
          </w:p>
        </w:tc>
      </w:tr>
    </w:tbl>
    <w:p>
      <w:pPr>
        <w:pStyle w:val="a0"/>
      </w:pPr>
      <w:r>
        <w:t xml:space="preserve">Elasticsearch 默认选择等待（</w:t>
      </w:r>
      <w:r>
        <w:rPr>
          <w:rStyle w:val="VerbatimChar"/>
        </w:rPr>
        <w:t xml:space="preserve">index.unassigned.node_left.delayed_timeout</w:t>
      </w:r>
      <w:r>
        <w:t xml:space="preserve"> </w:t>
      </w:r>
      <w:r>
        <w:t xml:space="preserve">控制，默认</w:t>
      </w:r>
      <w:r>
        <w:t xml:space="preserve"> </w:t>
      </w:r>
      <w:r>
        <w:rPr>
          <w:b/>
          <w:bCs/>
        </w:rPr>
        <w:t xml:space="preserve">1 分钟</w:t>
      </w:r>
      <w:r>
        <w:t xml:space="preserve">），为网络恢复留出窗口。但可通过</w:t>
      </w:r>
      <w:r>
        <w:t xml:space="preserve"> </w:t>
      </w:r>
      <w:r>
        <w:rPr>
          <w:rStyle w:val="VerbatimChar"/>
        </w:rPr>
        <w:t xml:space="preserve">cluster.routing.allocation.enable</w:t>
      </w:r>
      <w:r>
        <w:t xml:space="preserve"> </w:t>
      </w:r>
      <w:r>
        <w:t xml:space="preserve">临时覆盖，强制进行风险操作。</w:t>
      </w:r>
    </w:p>
    <w:bookmarkEnd w:id="56"/>
    <w:bookmarkStart w:id="57" w:name="集群扩容时的分片迁移"/>
    <w:p>
      <w:pPr>
        <w:pStyle w:val="4"/>
      </w:pPr>
      <w:r>
        <w:t xml:space="preserve">4.2.2 集群扩容时的分片迁移</w:t>
      </w:r>
    </w:p>
    <w:p>
      <w:pPr>
        <w:pStyle w:val="FirstParagraph"/>
      </w:pPr>
      <w:r>
        <w:t xml:space="preserve">新增数据节点触发</w:t>
      </w:r>
      <w:r>
        <w:rPr>
          <w:b/>
          <w:bCs/>
        </w:rPr>
        <w:t xml:space="preserve">分片再平衡（Rebalancing）</w:t>
      </w:r>
      <w:r>
        <w:t xml:space="preserve">，主节点的分配器（Allocator）根据启发式算法决定分片的迁移计划。核心考量因素包括：</w:t>
      </w:r>
    </w:p>
    <w:p>
      <w:pPr>
        <w:pStyle w:val="Compact"/>
        <w:numPr>
          <w:ilvl w:val="0"/>
          <w:numId w:val="1008"/>
        </w:numPr>
      </w:pPr>
      <w:r>
        <w:rPr>
          <w:b/>
          <w:bCs/>
        </w:rPr>
        <w:t xml:space="preserve">磁盘使用率均衡</w:t>
      </w:r>
      <w:r>
        <w:t xml:space="preserve">：避免节点间的存储倾斜，防止单节点触发磁盘水位（Disk Watermark）；</w:t>
      </w:r>
    </w:p>
    <w:p>
      <w:pPr>
        <w:pStyle w:val="Compact"/>
        <w:numPr>
          <w:ilvl w:val="0"/>
          <w:numId w:val="1008"/>
        </w:numPr>
      </w:pPr>
      <w:r>
        <w:rPr>
          <w:b/>
          <w:bCs/>
        </w:rPr>
        <w:t xml:space="preserve">分片数量均衡</w:t>
      </w:r>
      <w:r>
        <w:t xml:space="preserve">：控制单节点的分片总数，避免过多的上下文切换和内存开销；</w:t>
      </w:r>
    </w:p>
    <w:p>
      <w:pPr>
        <w:pStyle w:val="Compact"/>
        <w:numPr>
          <w:ilvl w:val="0"/>
          <w:numId w:val="1008"/>
        </w:numPr>
      </w:pPr>
      <w:r>
        <w:rPr>
          <w:b/>
          <w:bCs/>
        </w:rPr>
        <w:t xml:space="preserve">读写负载均衡</w:t>
      </w:r>
      <w:r>
        <w:t xml:space="preserve">：基于历史统计，将热点分片分散到不同节点。</w:t>
      </w:r>
    </w:p>
    <w:p>
      <w:pPr>
        <w:pStyle w:val="FirstParagraph"/>
      </w:pPr>
      <w:r>
        <w:t xml:space="preserve">再平衡是</w:t>
      </w:r>
      <w:r>
        <w:rPr>
          <w:b/>
          <w:bCs/>
        </w:rPr>
        <w:t xml:space="preserve">节流控制（Throttling）</w:t>
      </w:r>
      <w:r>
        <w:t xml:space="preserve">的：并发迁移的分片数受</w:t>
      </w:r>
      <w:r>
        <w:t xml:space="preserve"> </w:t>
      </w:r>
      <w:r>
        <w:rPr>
          <w:rStyle w:val="VerbatimChar"/>
        </w:rPr>
        <w:t xml:space="preserve">cluster.routing.allocation.node_concurrent_recoveries</w:t>
      </w:r>
      <w:r>
        <w:t xml:space="preserve"> </w:t>
      </w:r>
      <w:r>
        <w:t xml:space="preserve">限制（默认</w:t>
      </w:r>
      <w:r>
        <w:t xml:space="preserve"> </w:t>
      </w:r>
      <w:r>
        <w:rPr>
          <w:b/>
          <w:bCs/>
        </w:rPr>
        <w:t xml:space="preserve">2</w:t>
      </w:r>
      <w:r>
        <w:t xml:space="preserve">），迁移带宽受</w:t>
      </w:r>
      <w:r>
        <w:t xml:space="preserve"> </w:t>
      </w:r>
      <w:r>
        <w:rPr>
          <w:rStyle w:val="VerbatimChar"/>
        </w:rPr>
        <w:t xml:space="preserve">indices.recovery.max_bytes_per_sec</w:t>
      </w:r>
      <w:r>
        <w:t xml:space="preserve"> </w:t>
      </w:r>
      <w:r>
        <w:t xml:space="preserve">限制（默认</w:t>
      </w:r>
      <w:r>
        <w:t xml:space="preserve"> </w:t>
      </w:r>
      <w:r>
        <w:rPr>
          <w:b/>
          <w:bCs/>
        </w:rPr>
        <w:t xml:space="preserve">40MB/s</w:t>
      </w:r>
      <w:r>
        <w:t xml:space="preserve">），确保再平衡过程不挤占正常的读写流量。对于大规模集群，再平衡可能持续数小时，期间集群处于</w:t>
      </w:r>
      <w:r>
        <w:rPr>
          <w:b/>
          <w:bCs/>
        </w:rPr>
        <w:t xml:space="preserve">亚健康状态</w:t>
      </w:r>
      <w:r>
        <w:t xml:space="preserve">——功能完整，但性能波动和故障容忍能力下降。</w:t>
      </w:r>
    </w:p>
    <w:p>
      <w:r>
        <w:pict>
          <v:rect style="width:0;height:1.5pt" o:hralign="center" o:hrstd="t" o:hr="t"/>
        </w:pict>
      </w:r>
    </w:p>
    <w:bookmarkEnd w:id="57"/>
    <w:bookmarkEnd w:id="58"/>
    <w:bookmarkEnd w:id="59"/>
    <w:bookmarkStart w:id="70" w:name="分片规划的工程权衡"/>
    <w:p>
      <w:pPr>
        <w:pStyle w:val="2"/>
      </w:pPr>
      <w:r>
        <w:t xml:space="preserve">5. 分片规划的工程权衡</w:t>
      </w:r>
    </w:p>
    <w:p>
      <w:pPr>
        <w:pStyle w:val="FirstParagraph"/>
      </w:pPr>
      <w:r>
        <w:t xml:space="preserve">分片数量的规划是 Elasticsearch 集群设计的</w:t>
      </w:r>
      <w:r>
        <w:rPr>
          <w:b/>
          <w:bCs/>
        </w:rPr>
        <w:t xml:space="preserve">核心决策</w:t>
      </w:r>
      <w:r>
        <w:t xml:space="preserve">，它直接影响扩展性、性能、稳定性和运维复杂度。这一决策没有普适的最优解，必须在具体业务场景下进行多维权衡。</w:t>
      </w:r>
    </w:p>
    <w:bookmarkStart w:id="62" w:name="分片数量过少的瓶颈"/>
    <w:p>
      <w:pPr>
        <w:pStyle w:val="3"/>
      </w:pPr>
      <w:r>
        <w:t xml:space="preserve">5.1 分片数量过少的瓶颈</w:t>
      </w:r>
    </w:p>
    <w:bookmarkStart w:id="60" w:name="单分片的资源上限"/>
    <w:p>
      <w:pPr>
        <w:pStyle w:val="4"/>
      </w:pPr>
      <w:r>
        <w:t xml:space="preserve">5.1.1 单分片的资源上限</w:t>
      </w:r>
    </w:p>
    <w:p>
      <w:pPr>
        <w:pStyle w:val="FirstParagraph"/>
      </w:pPr>
      <w:r>
        <w:t xml:space="preserve">每个分片作为独立的 Lucene 索引，存在固有的资源约束：</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资源维度</w:t>
            </w:r>
          </w:p>
        </w:tc>
        <w:tc>
          <w:tcPr/>
          <w:p>
            <w:pPr>
              <w:pStyle w:val="Compact"/>
              <w:jc w:val="left"/>
            </w:pPr>
            <w:r>
              <w:t xml:space="preserve">约束表现</w:t>
            </w:r>
          </w:p>
        </w:tc>
        <w:tc>
          <w:tcPr/>
          <w:p>
            <w:pPr>
              <w:pStyle w:val="Compact"/>
              <w:jc w:val="left"/>
            </w:pPr>
            <w:r>
              <w:t xml:space="preserve">临界阈值</w:t>
            </w:r>
          </w:p>
        </w:tc>
        <w:tc>
          <w:tcPr/>
          <w:p>
            <w:pPr>
              <w:pStyle w:val="Compact"/>
              <w:jc w:val="left"/>
            </w:pPr>
            <w:r>
              <w:t xml:space="preserve">超限后果</w:t>
            </w:r>
          </w:p>
        </w:tc>
      </w:tr>
      <w:tr>
        <w:tc>
          <w:tcPr/>
          <w:p>
            <w:pPr>
              <w:pStyle w:val="Compact"/>
              <w:jc w:val="left"/>
            </w:pPr>
            <w:r>
              <w:rPr>
                <w:b/>
                <w:bCs/>
              </w:rPr>
              <w:t xml:space="preserve">段数量</w:t>
            </w:r>
          </w:p>
        </w:tc>
        <w:tc>
          <w:tcPr/>
          <w:p>
            <w:pPr>
              <w:pStyle w:val="Compact"/>
              <w:jc w:val="left"/>
            </w:pPr>
            <w:r>
              <w:t xml:space="preserve">文件句柄消耗</w:t>
            </w:r>
          </w:p>
        </w:tc>
        <w:tc>
          <w:tcPr/>
          <w:p>
            <w:pPr>
              <w:pStyle w:val="Compact"/>
              <w:jc w:val="left"/>
            </w:pPr>
            <w:r>
              <w:t xml:space="preserve">操作系统</w:t>
            </w:r>
            <w:r>
              <w:t xml:space="preserve"> </w:t>
            </w:r>
            <w:r>
              <w:rPr>
                <w:rStyle w:val="VerbatimChar"/>
              </w:rPr>
              <w:t xml:space="preserve">ulimit</w:t>
            </w:r>
            <w:r>
              <w:t xml:space="preserve">（通常 65535）</w:t>
            </w:r>
          </w:p>
        </w:tc>
        <w:tc>
          <w:tcPr/>
          <w:p>
            <w:pPr>
              <w:pStyle w:val="Compact"/>
              <w:jc w:val="left"/>
            </w:pPr>
            <w:r>
              <w:t xml:space="preserve">“</w:t>
            </w:r>
            <w:r>
              <w:t xml:space="preserve">Too many open files</w:t>
            </w:r>
            <w:r>
              <w:t xml:space="preserve">”</w:t>
            </w:r>
            <w:r>
              <w:t xml:space="preserve"> </w:t>
            </w:r>
            <w:r>
              <w:t xml:space="preserve">错误</w:t>
            </w:r>
          </w:p>
        </w:tc>
      </w:tr>
      <w:tr>
        <w:tc>
          <w:tcPr/>
          <w:p>
            <w:pPr>
              <w:pStyle w:val="Compact"/>
              <w:jc w:val="left"/>
            </w:pPr>
            <w:r>
              <w:rPr>
                <w:b/>
                <w:bCs/>
              </w:rPr>
              <w:t xml:space="preserve">堆内存</w:t>
            </w:r>
          </w:p>
        </w:tc>
        <w:tc>
          <w:tcPr/>
          <w:p>
            <w:pPr>
              <w:pStyle w:val="Compact"/>
              <w:jc w:val="left"/>
            </w:pPr>
            <w:r>
              <w:t xml:space="preserve">段缓存、FST、BKD-Tree</w:t>
            </w:r>
          </w:p>
        </w:tc>
        <w:tc>
          <w:tcPr/>
          <w:p>
            <w:pPr>
              <w:pStyle w:val="Compact"/>
              <w:jc w:val="left"/>
            </w:pPr>
            <w:r>
              <w:t xml:space="preserve">每分片数十 MB</w:t>
            </w:r>
          </w:p>
        </w:tc>
        <w:tc>
          <w:tcPr/>
          <w:p>
            <w:pPr>
              <w:pStyle w:val="Compact"/>
              <w:jc w:val="left"/>
            </w:pPr>
            <w:r>
              <w:t xml:space="preserve">GC 压力上升，OOM 风险</w:t>
            </w:r>
          </w:p>
        </w:tc>
      </w:tr>
      <w:tr>
        <w:tc>
          <w:tcPr/>
          <w:p>
            <w:pPr>
              <w:pStyle w:val="Compact"/>
              <w:jc w:val="left"/>
            </w:pPr>
            <w:r>
              <w:rPr>
                <w:b/>
                <w:bCs/>
              </w:rPr>
              <w:t xml:space="preserve">合并开销</w:t>
            </w:r>
          </w:p>
        </w:tc>
        <w:tc>
          <w:tcPr/>
          <w:p>
            <w:pPr>
              <w:pStyle w:val="Compact"/>
              <w:jc w:val="left"/>
            </w:pPr>
            <w:r>
              <w:t xml:space="preserve">大段合并的 I/O 和 CPU</w:t>
            </w:r>
          </w:p>
        </w:tc>
        <w:tc>
          <w:tcPr/>
          <w:p>
            <w:pPr>
              <w:pStyle w:val="Compact"/>
              <w:jc w:val="left"/>
            </w:pPr>
            <w:r>
              <w:t xml:space="preserve">单分片 &gt; 50-100GB</w:t>
            </w:r>
          </w:p>
        </w:tc>
        <w:tc>
          <w:tcPr/>
          <w:p>
            <w:pPr>
              <w:pStyle w:val="Compact"/>
              <w:jc w:val="left"/>
            </w:pPr>
            <w:r>
              <w:t xml:space="preserve">合并耗时数小时，查询抖动</w:t>
            </w:r>
          </w:p>
        </w:tc>
      </w:tr>
    </w:tbl>
    <w:p>
      <w:pPr>
        <w:pStyle w:val="a0"/>
      </w:pPr>
      <w:r>
        <w:t xml:space="preserve">更关键的是</w:t>
      </w:r>
      <w:r>
        <w:rPr>
          <w:b/>
          <w:bCs/>
        </w:rPr>
        <w:t xml:space="preserve">合并操作的复杂度</w:t>
      </w:r>
      <w:r>
        <w:t xml:space="preserve">：Lucene 的段合并采用分层策略（Tiered Merge Policy），合并代价与段大小呈</w:t>
      </w:r>
      <w:r>
        <w:rPr>
          <w:b/>
          <w:bCs/>
        </w:rPr>
        <w:t xml:space="preserve">超线性关系</w:t>
      </w:r>
      <w:r>
        <w:t xml:space="preserve">。当单分片超过 50-100GB 时，大段的合并可能耗时数小时，期间 I/O 和 CPU 资源被大量占用，查询性能出现剧烈抖动。</w:t>
      </w:r>
    </w:p>
    <w:bookmarkEnd w:id="60"/>
    <w:bookmarkStart w:id="61" w:name="扩展性的硬边界"/>
    <w:p>
      <w:pPr>
        <w:pStyle w:val="4"/>
      </w:pPr>
      <w:r>
        <w:t xml:space="preserve">5.1.2 扩展性的硬边界</w:t>
      </w:r>
    </w:p>
    <w:p>
      <w:pPr>
        <w:pStyle w:val="FirstParagraph"/>
      </w:pPr>
      <w:r>
        <w:t xml:space="preserve">分片数量决定了集群的</w:t>
      </w:r>
      <w:r>
        <w:rPr>
          <w:b/>
          <w:bCs/>
        </w:rPr>
        <w:t xml:space="preserve">并行度上限</w:t>
      </w:r>
      <w:r>
        <w:t xml:space="preserve">。假设一个索引仅有 1 个主分片，即使集群扩展到 100 个节点，该索引的写入和查询也无法利用额外的计算资源——所有操作都必须经过这唯一的分片。这种</w:t>
      </w:r>
      <w:r>
        <w:rPr>
          <w:b/>
          <w:bCs/>
        </w:rPr>
        <w:t xml:space="preserve">单分片瓶颈</w:t>
      </w:r>
      <w:r>
        <w:t xml:space="preserve">在数据增长超出单节点处理能力时成为致命约束，necessitating 代价高昂的重新索引。</w:t>
      </w:r>
    </w:p>
    <w:p>
      <w:pPr>
        <w:pStyle w:val="a0"/>
      </w:pPr>
      <w:r>
        <w:t xml:space="preserve">即使分片数大于 1，如果数量不是节点数的整数倍，扩容后的分片分布必然不均。例如，3 个主分片扩展到 4 个节点，必然有一个节点承载双倍的分片负载，形成隐性热点。</w:t>
      </w:r>
    </w:p>
    <w:bookmarkEnd w:id="61"/>
    <w:bookmarkEnd w:id="62"/>
    <w:bookmarkStart w:id="66" w:name="分片数量过多的开销"/>
    <w:p>
      <w:pPr>
        <w:pStyle w:val="3"/>
      </w:pPr>
      <w:r>
        <w:t xml:space="preserve">5.2 分片数量过多的开销</w:t>
      </w:r>
    </w:p>
    <w:bookmarkStart w:id="63" w:name="元数据管理的指数增长"/>
    <w:p>
      <w:pPr>
        <w:pStyle w:val="4"/>
      </w:pPr>
      <w:r>
        <w:t xml:space="preserve">5.2.1 元数据管理的指数增长</w:t>
      </w:r>
    </w:p>
    <w:p>
      <w:pPr>
        <w:pStyle w:val="FirstParagraph"/>
      </w:pPr>
      <w:r>
        <w:t xml:space="preserve">每个分片在集群状态中占据显著的元数据 footprint，包括分片 ID、分配状态、路由信息、统计计数器等。当分片数量达到数万级别时，集群状态的大小可能膨胀至数百 MB，主节点的 CPU 和网络成为瓶颈——每次状态更新需要序列化、压缩、广播到所有节点，延迟从毫秒级恶化到秒级。</w:t>
      </w:r>
    </w:p>
    <w:p>
      <w:pPr>
        <w:pStyle w:val="a0"/>
      </w:pPr>
      <w:r>
        <w:t xml:space="preserve">Elasticsearch 官方建议</w:t>
      </w:r>
      <w:r>
        <w:rPr>
          <w:b/>
          <w:bCs/>
        </w:rPr>
        <w:t xml:space="preserve">单集群分片总数不超过 20,000</w:t>
      </w:r>
      <w:r>
        <w:t xml:space="preserve">（主分片 + 副本），这一限制源于集群状态传播的单线程瓶颈。主节点必须串行处理状态更新以确保一致性，无法通过水平扩展缓解。</w:t>
      </w:r>
    </w:p>
    <w:bookmarkEnd w:id="63"/>
    <w:bookmarkStart w:id="64" w:name="查询协调的固定成本"/>
    <w:p>
      <w:pPr>
        <w:pStyle w:val="4"/>
      </w:pPr>
      <w:r>
        <w:t xml:space="preserve">5.2.2 查询协调的固定成本</w:t>
      </w:r>
    </w:p>
    <w:p>
      <w:pPr>
        <w:pStyle w:val="FirstParagraph"/>
      </w:pPr>
      <w:r>
        <w:t xml:space="preserve">查询的分散-聚合模型引入了与分片数量成正比的</w:t>
      </w:r>
      <w:r>
        <w:rPr>
          <w:b/>
          <w:bCs/>
        </w:rPr>
        <w:t xml:space="preserve">固定协调开销</w:t>
      </w:r>
      <w:r>
        <w:t xml:space="preserve">。每个分片查询需要：网络请求的序列化与传输、线程池的调度与上下文切换、结果集的内存分配与归并排序。当分片数量从 10 增加到 1000，即使单分片数据量相应减少，协调开销的增长可能抵消甚至超过并行度提升的收益。</w:t>
      </w:r>
    </w:p>
    <w:p>
      <w:pPr>
        <w:pStyle w:val="a0"/>
      </w:pPr>
      <w:r>
        <w:t xml:space="preserve">实测数据表明：在固定数据量下，分片数从 5 增加到 50，查询延迟的 P99 可能上升</w:t>
      </w:r>
      <w:r>
        <w:t xml:space="preserve"> </w:t>
      </w:r>
      <w:r>
        <w:rPr>
          <w:b/>
          <w:bCs/>
        </w:rPr>
        <w:t xml:space="preserve">2-5 倍</w:t>
      </w:r>
      <w:r>
        <w:t xml:space="preserve">，因为协调节点的归并排序和内存分配成为主导因素。</w:t>
      </w:r>
    </w:p>
    <w:bookmarkEnd w:id="64"/>
    <w:bookmarkStart w:id="65" w:name="经验公式与场景化调整"/>
    <w:p>
      <w:pPr>
        <w:pStyle w:val="4"/>
      </w:pPr>
      <w:r>
        <w:t xml:space="preserve">5.2.3 经验公式与场景化调整</w:t>
      </w:r>
    </w:p>
    <w:p>
      <w:pPr>
        <w:pStyle w:val="FirstParagraph"/>
      </w:pPr>
      <w:r>
        <w:t xml:space="preserve">综合官方文档与社区实践，分片规划遵循以下经验法则：</w:t>
      </w:r>
    </w:p>
    <w:tbl>
      <w:tblPr>
        <w:tblStyle w:val="Table"/>
        <w:tblW w:type="pct" w:w="5000"/>
        <w:jc w:val="left"/>
        <w:tblLayout w:type="fixed"/>
        <w:tblLook w:firstRow="1" w:lastRow="0" w:firstColumn="0" w:lastColumn="0" w:noHBand="0" w:noVBand="0" w:val="0020"/>
      </w:tblPr>
      <w:tblGrid>
        <w:gridCol w:w="1237"/>
        <w:gridCol w:w="2227"/>
        <w:gridCol w:w="2227"/>
        <w:gridCol w:w="2227"/>
      </w:tblGrid>
      <w:tr>
        <w:trPr>
          <w:tblHeader w:val="on"/>
        </w:trPr>
        <w:tc>
          <w:tcPr/>
          <w:p>
            <w:pPr>
              <w:pStyle w:val="Compact"/>
              <w:jc w:val="left"/>
            </w:pPr>
            <w:r>
              <w:t xml:space="preserve">维度</w:t>
            </w:r>
          </w:p>
        </w:tc>
        <w:tc>
          <w:tcPr/>
          <w:p>
            <w:pPr>
              <w:pStyle w:val="Compact"/>
              <w:jc w:val="left"/>
            </w:pPr>
            <w:r>
              <w:t xml:space="preserve">推荐范围</w:t>
            </w:r>
          </w:p>
        </w:tc>
        <w:tc>
          <w:tcPr/>
          <w:p>
            <w:pPr>
              <w:pStyle w:val="Compact"/>
              <w:jc w:val="left"/>
            </w:pPr>
            <w:r>
              <w:t xml:space="preserve">关键考量</w:t>
            </w:r>
          </w:p>
        </w:tc>
        <w:tc>
          <w:tcPr/>
          <w:p>
            <w:pPr>
              <w:pStyle w:val="Compact"/>
              <w:jc w:val="left"/>
            </w:pPr>
            <w:r>
              <w:t xml:space="preserve">调整依据</w:t>
            </w:r>
          </w:p>
        </w:tc>
      </w:tr>
      <w:tr>
        <w:tc>
          <w:tcPr/>
          <w:p>
            <w:pPr>
              <w:pStyle w:val="Compact"/>
              <w:jc w:val="left"/>
            </w:pPr>
            <w:r>
              <w:rPr>
                <w:b/>
                <w:bCs/>
              </w:rPr>
              <w:t xml:space="preserve">单分片大小</w:t>
            </w:r>
          </w:p>
        </w:tc>
        <w:tc>
          <w:tcPr/>
          <w:p>
            <w:pPr>
              <w:pStyle w:val="Compact"/>
              <w:jc w:val="left"/>
            </w:pPr>
            <w:r>
              <w:rPr>
                <w:b/>
                <w:bCs/>
              </w:rPr>
              <w:t xml:space="preserve">20-50 GB</w:t>
            </w:r>
          </w:p>
        </w:tc>
        <w:tc>
          <w:tcPr/>
          <w:p>
            <w:pPr>
              <w:pStyle w:val="Compact"/>
              <w:jc w:val="left"/>
            </w:pPr>
            <w:r>
              <w:t xml:space="preserve">小于 20GB 管理开销过高，大于 50GB 合并与恢复困难</w:t>
            </w:r>
          </w:p>
        </w:tc>
        <w:tc>
          <w:tcPr/>
          <w:p>
            <w:pPr>
              <w:pStyle w:val="Compact"/>
              <w:jc w:val="left"/>
            </w:pPr>
            <w:r>
              <w:t xml:space="preserve">数据增长预期、查询模式</w:t>
            </w:r>
          </w:p>
        </w:tc>
      </w:tr>
      <w:tr>
        <w:tc>
          <w:tcPr/>
          <w:p>
            <w:pPr>
              <w:pStyle w:val="Compact"/>
              <w:jc w:val="left"/>
            </w:pPr>
            <w:r>
              <w:rPr>
                <w:b/>
                <w:bCs/>
              </w:rPr>
              <w:t xml:space="preserve">单节点分片数</w:t>
            </w:r>
          </w:p>
        </w:tc>
        <w:tc>
          <w:tcPr/>
          <w:p>
            <w:pPr>
              <w:pStyle w:val="Compact"/>
              <w:jc w:val="left"/>
            </w:pPr>
            <w:r>
              <w:rPr>
                <w:b/>
                <w:bCs/>
              </w:rPr>
              <w:t xml:space="preserve">20-25 个/GB 堆内存</w:t>
            </w:r>
          </w:p>
        </w:tc>
        <w:tc>
          <w:tcPr/>
          <w:p>
            <w:pPr>
              <w:pStyle w:val="Compact"/>
              <w:jc w:val="left"/>
            </w:pPr>
            <w:r>
              <w:t xml:space="preserve">控制内存占用和上下文切换</w:t>
            </w:r>
          </w:p>
        </w:tc>
        <w:tc>
          <w:tcPr/>
          <w:p>
            <w:pPr>
              <w:pStyle w:val="Compact"/>
              <w:jc w:val="left"/>
            </w:pPr>
            <w:r>
              <w:t xml:space="preserve">节点硬件配置</w:t>
            </w:r>
          </w:p>
        </w:tc>
      </w:tr>
      <w:tr>
        <w:tc>
          <w:tcPr/>
          <w:p>
            <w:pPr>
              <w:pStyle w:val="Compact"/>
              <w:jc w:val="left"/>
            </w:pPr>
            <w:r>
              <w:rPr>
                <w:b/>
                <w:bCs/>
              </w:rPr>
              <w:t xml:space="preserve">单分片文档数</w:t>
            </w:r>
          </w:p>
        </w:tc>
        <w:tc>
          <w:tcPr/>
          <w:p>
            <w:pPr>
              <w:pStyle w:val="Compact"/>
              <w:jc w:val="left"/>
            </w:pPr>
            <w:r>
              <w:t xml:space="preserve">&lt;</w:t>
            </w:r>
            <w:r>
              <w:t xml:space="preserve"> </w:t>
            </w:r>
            <w:r>
              <w:rPr>
                <w:b/>
                <w:bCs/>
              </w:rPr>
              <w:t xml:space="preserve">2 亿</w:t>
            </w:r>
          </w:p>
        </w:tc>
        <w:tc>
          <w:tcPr/>
          <w:p>
            <w:pPr>
              <w:pStyle w:val="Compact"/>
              <w:jc w:val="left"/>
            </w:pPr>
            <w:r>
              <w:t xml:space="preserve">Lucene 的文档 ID 上限约为 21 亿</w:t>
            </w:r>
          </w:p>
        </w:tc>
        <w:tc>
          <w:tcPr/>
          <w:p>
            <w:pPr>
              <w:pStyle w:val="Compact"/>
              <w:jc w:val="left"/>
            </w:pPr>
            <w:r>
              <w:t xml:space="preserve">文档平均大小</w:t>
            </w:r>
          </w:p>
        </w:tc>
      </w:tr>
      <w:tr>
        <w:tc>
          <w:tcPr/>
          <w:p>
            <w:pPr>
              <w:pStyle w:val="Compact"/>
              <w:jc w:val="left"/>
            </w:pPr>
            <w:r>
              <w:rPr>
                <w:b/>
                <w:bCs/>
              </w:rPr>
              <w:t xml:space="preserve">总分片数/节点</w:t>
            </w:r>
          </w:p>
        </w:tc>
        <w:tc>
          <w:tcPr/>
          <w:p>
            <w:pPr>
              <w:pStyle w:val="Compact"/>
              <w:jc w:val="left"/>
            </w:pPr>
            <w:r>
              <w:t xml:space="preserve">&lt;</w:t>
            </w:r>
            <w:r>
              <w:t xml:space="preserve"> </w:t>
            </w:r>
            <w:r>
              <w:rPr>
                <w:b/>
                <w:bCs/>
              </w:rPr>
              <w:t xml:space="preserve">1000</w:t>
            </w:r>
          </w:p>
        </w:tc>
        <w:tc>
          <w:tcPr/>
          <w:p>
            <w:pPr>
              <w:pStyle w:val="Compact"/>
              <w:jc w:val="left"/>
            </w:pPr>
            <w:r>
              <w:t xml:space="preserve">硬性默认限制</w:t>
            </w:r>
          </w:p>
        </w:tc>
        <w:tc>
          <w:tcPr/>
          <w:p>
            <w:pPr>
              <w:pStyle w:val="Compact"/>
              <w:jc w:val="left"/>
            </w:pPr>
            <w:r>
              <w:t xml:space="preserve">集群规模与运维复杂度</w:t>
            </w:r>
          </w:p>
        </w:tc>
      </w:tr>
    </w:tbl>
    <w:p>
      <w:pPr>
        <w:pStyle w:val="a0"/>
      </w:pPr>
      <w:r>
        <w:t xml:space="preserve">对于时序数据场景，推荐采用</w:t>
      </w:r>
      <w:r>
        <w:rPr>
          <w:b/>
          <w:bCs/>
        </w:rPr>
        <w:t xml:space="preserve">索引生命周期管理（ILM）</w:t>
      </w:r>
      <w:r>
        <w:t xml:space="preserve">的自动化策略：热阶段按大小（如 40GB）或时间（如 1 天）触发 Rollover 创建新索引，温阶段执行 Shrink 压缩分片数，冷阶段冻结或删除，实现分片数量的动态优化。</w:t>
      </w:r>
    </w:p>
    <w:bookmarkEnd w:id="65"/>
    <w:bookmarkEnd w:id="66"/>
    <w:bookmarkStart w:id="69" w:name="副本策略的容量规划"/>
    <w:p>
      <w:pPr>
        <w:pStyle w:val="3"/>
      </w:pPr>
      <w:r>
        <w:t xml:space="preserve">5.3 副本策略的容量规划</w:t>
      </w:r>
    </w:p>
    <w:bookmarkStart w:id="67" w:name="读密集型场景的副本扩展"/>
    <w:p>
      <w:pPr>
        <w:pStyle w:val="4"/>
      </w:pPr>
      <w:r>
        <w:t xml:space="preserve">5.3.1 读密集型场景的副本扩展</w:t>
      </w:r>
    </w:p>
    <w:p>
      <w:pPr>
        <w:pStyle w:val="FirstParagraph"/>
      </w:pPr>
      <w:r>
        <w:t xml:space="preserve">副本数量与查询吞吐量存在</w:t>
      </w:r>
      <w:r>
        <w:rPr>
          <w:b/>
          <w:bCs/>
        </w:rPr>
        <w:t xml:space="preserve">近线性关系</w:t>
      </w:r>
      <w:r>
        <w:t xml:space="preserve">，前提是查询模式可以充分利用并行度。假设单副本集群的查询吞吐为 Q，增加到 N 个副本后，理论吞吐可达</w:t>
      </w:r>
      <w:r>
        <w:t xml:space="preserve"> </w:t>
      </w:r>
      <w:r>
        <w:rPr>
          <w:b/>
          <w:bCs/>
        </w:rPr>
        <w:t xml:space="preserve">N×Q</w:t>
      </w:r>
      <w:r>
        <w:t xml:space="preserve">（忽略协调开销）。但这一扩展存在边界：</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副本数</w:t>
            </w:r>
          </w:p>
        </w:tc>
        <w:tc>
          <w:tcPr/>
          <w:p>
            <w:pPr>
              <w:pStyle w:val="Compact"/>
              <w:jc w:val="left"/>
            </w:pPr>
            <w:r>
              <w:t xml:space="preserve">理论读吞吐</w:t>
            </w:r>
          </w:p>
        </w:tc>
        <w:tc>
          <w:tcPr/>
          <w:p>
            <w:pPr>
              <w:pStyle w:val="Compact"/>
              <w:jc w:val="left"/>
            </w:pPr>
            <w:r>
              <w:t xml:space="preserve">实际扩展效率</w:t>
            </w:r>
          </w:p>
        </w:tc>
        <w:tc>
          <w:tcPr/>
          <w:p>
            <w:pPr>
              <w:pStyle w:val="Compact"/>
              <w:jc w:val="left"/>
            </w:pPr>
            <w:r>
              <w:t xml:space="preserve">写入吞吐影响</w:t>
            </w:r>
          </w:p>
        </w:tc>
        <w:tc>
          <w:tcPr/>
          <w:p>
            <w:pPr>
              <w:pStyle w:val="Compact"/>
              <w:jc w:val="left"/>
            </w:pPr>
            <w:r>
              <w:t xml:space="preserve">存储成本</w:t>
            </w:r>
          </w:p>
        </w:tc>
      </w:tr>
      <w:tr>
        <w:tc>
          <w:tcPr/>
          <w:p>
            <w:pPr>
              <w:pStyle w:val="Compact"/>
              <w:jc w:val="left"/>
            </w:pPr>
            <w:r>
              <w:t xml:space="preserve">0</w:t>
            </w:r>
          </w:p>
        </w:tc>
        <w:tc>
          <w:tcPr/>
          <w:p>
            <w:pPr>
              <w:pStyle w:val="Compact"/>
              <w:jc w:val="left"/>
            </w:pPr>
            <w:r>
              <w:t xml:space="preserve">基准 Q</w:t>
            </w:r>
          </w:p>
        </w:tc>
        <w:tc>
          <w:tcPr/>
          <w:p>
            <w:pPr>
              <w:pStyle w:val="Compact"/>
              <w:jc w:val="left"/>
            </w:pPr>
            <w:r>
              <w:t xml:space="preserve">—</w:t>
            </w:r>
          </w:p>
        </w:tc>
        <w:tc>
          <w:tcPr/>
          <w:p>
            <w:pPr>
              <w:pStyle w:val="Compact"/>
              <w:jc w:val="left"/>
            </w:pPr>
            <w:r>
              <w:rPr>
                <w:b/>
                <w:bCs/>
              </w:rPr>
              <w:t xml:space="preserve">最高</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2Q</w:t>
            </w:r>
          </w:p>
        </w:tc>
        <w:tc>
          <w:tcPr/>
          <w:p>
            <w:pPr>
              <w:pStyle w:val="Compact"/>
              <w:jc w:val="left"/>
            </w:pPr>
            <w:r>
              <w:t xml:space="preserve">~90%</w:t>
            </w:r>
          </w:p>
        </w:tc>
        <w:tc>
          <w:tcPr/>
          <w:p>
            <w:pPr>
              <w:pStyle w:val="Compact"/>
              <w:jc w:val="left"/>
            </w:pPr>
            <w:r>
              <w:t xml:space="preserve">下降 20-30%</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3Q</w:t>
            </w:r>
          </w:p>
        </w:tc>
        <w:tc>
          <w:tcPr/>
          <w:p>
            <w:pPr>
              <w:pStyle w:val="Compact"/>
              <w:jc w:val="left"/>
            </w:pPr>
            <w:r>
              <w:t xml:space="preserve">~80%</w:t>
            </w:r>
          </w:p>
        </w:tc>
        <w:tc>
          <w:tcPr/>
          <w:p>
            <w:pPr>
              <w:pStyle w:val="Compact"/>
              <w:jc w:val="left"/>
            </w:pPr>
            <w:r>
              <w:t xml:space="preserve">下降 35-45%</w:t>
            </w:r>
          </w:p>
        </w:tc>
        <w:tc>
          <w:tcPr/>
          <w:p>
            <w:pPr>
              <w:pStyle w:val="Compact"/>
              <w:jc w:val="left"/>
            </w:pPr>
            <w:r>
              <w:t xml:space="preserve">3×</w:t>
            </w:r>
          </w:p>
        </w:tc>
      </w:tr>
      <w:tr>
        <w:tc>
          <w:tcPr/>
          <w:p>
            <w:pPr>
              <w:pStyle w:val="Compact"/>
              <w:jc w:val="left"/>
            </w:pPr>
            <w:r>
              <w:t xml:space="preserve">N</w:t>
            </w:r>
          </w:p>
        </w:tc>
        <w:tc>
          <w:tcPr/>
          <w:p>
            <w:pPr>
              <w:pStyle w:val="Compact"/>
              <w:jc w:val="left"/>
            </w:pPr>
            <w:r>
              <w:t xml:space="preserve">(N+1)Q</w:t>
            </w:r>
          </w:p>
        </w:tc>
        <w:tc>
          <w:tcPr/>
          <w:p>
            <w:pPr>
              <w:pStyle w:val="Compact"/>
              <w:jc w:val="left"/>
            </w:pPr>
            <w:r>
              <w:t xml:space="preserve">递减</w:t>
            </w:r>
          </w:p>
        </w:tc>
        <w:tc>
          <w:tcPr/>
          <w:p>
            <w:pPr>
              <w:pStyle w:val="Compact"/>
              <w:jc w:val="left"/>
            </w:pPr>
            <w:r>
              <w:t xml:space="preserve">持续下降</w:t>
            </w:r>
          </w:p>
        </w:tc>
        <w:tc>
          <w:tcPr/>
          <w:p>
            <w:pPr>
              <w:pStyle w:val="Compact"/>
              <w:jc w:val="left"/>
            </w:pPr>
            <w:r>
              <w:t xml:space="preserve">(N+1)×</w:t>
            </w:r>
          </w:p>
        </w:tc>
      </w:tr>
    </w:tbl>
    <w:p>
      <w:pPr>
        <w:pStyle w:val="a0"/>
      </w:pPr>
      <w:r>
        <w:t xml:space="preserve">当副本数超过数据节点数，多个副本必须共存于同一节点，引发资源竞争；当查询涉及聚合或深度分页，协调节点的瓶颈可能先于数据节点出现。</w:t>
      </w:r>
    </w:p>
    <w:bookmarkEnd w:id="67"/>
    <w:bookmarkStart w:id="68" w:name="关键业务的最低可用副本"/>
    <w:p>
      <w:pPr>
        <w:pStyle w:val="4"/>
      </w:pPr>
      <w:r>
        <w:t xml:space="preserve">5.3.2 关键业务的最低可用副本</w:t>
      </w:r>
    </w:p>
    <w:p>
      <w:pPr>
        <w:pStyle w:val="FirstParagraph"/>
      </w:pPr>
      <w:r>
        <w:t xml:space="preserve">副本策略必须服务于</w:t>
      </w:r>
      <w:r>
        <w:rPr>
          <w:b/>
          <w:bCs/>
        </w:rPr>
        <w:t xml:space="preserve">故障容忍目标</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副本配置</w:t>
            </w:r>
          </w:p>
        </w:tc>
        <w:tc>
          <w:tcPr/>
          <w:p>
            <w:pPr>
              <w:pStyle w:val="Compact"/>
              <w:jc w:val="left"/>
            </w:pPr>
            <w:r>
              <w:t xml:space="preserve">容忍故障</w:t>
            </w:r>
          </w:p>
        </w:tc>
        <w:tc>
          <w:tcPr/>
          <w:p>
            <w:pPr>
              <w:pStyle w:val="Compact"/>
              <w:jc w:val="left"/>
            </w:pPr>
            <w:r>
              <w:t xml:space="preserve">部署要求</w:t>
            </w:r>
          </w:p>
        </w:tc>
        <w:tc>
          <w:tcPr/>
          <w:p>
            <w:pPr>
              <w:pStyle w:val="Compact"/>
              <w:jc w:val="left"/>
            </w:pPr>
            <w:r>
              <w:t xml:space="preserve">适用场景</w:t>
            </w:r>
          </w:p>
        </w:tc>
      </w:tr>
      <w:tr>
        <w:tc>
          <w:tcPr/>
          <w:p>
            <w:pPr>
              <w:pStyle w:val="Compact"/>
              <w:jc w:val="left"/>
            </w:pPr>
            <w:r>
              <w:rPr>
                <w:b/>
                <w:bCs/>
              </w:rPr>
              <w:t xml:space="preserve">0 副本</w:t>
            </w:r>
          </w:p>
        </w:tc>
        <w:tc>
          <w:tcPr/>
          <w:p>
            <w:pPr>
              <w:pStyle w:val="Compact"/>
              <w:jc w:val="left"/>
            </w:pPr>
            <w:r>
              <w:t xml:space="preserve">无</w:t>
            </w:r>
          </w:p>
        </w:tc>
        <w:tc>
          <w:tcPr/>
          <w:p>
            <w:pPr>
              <w:pStyle w:val="Compact"/>
              <w:jc w:val="left"/>
            </w:pPr>
            <w:r>
              <w:t xml:space="preserve">单节点或接受数据丢失</w:t>
            </w:r>
          </w:p>
        </w:tc>
        <w:tc>
          <w:tcPr/>
          <w:p>
            <w:pPr>
              <w:pStyle w:val="Compact"/>
              <w:jc w:val="left"/>
            </w:pPr>
            <w:r>
              <w:t xml:space="preserve">开发测试、临时缓存</w:t>
            </w:r>
          </w:p>
        </w:tc>
      </w:tr>
      <w:tr>
        <w:tc>
          <w:tcPr/>
          <w:p>
            <w:pPr>
              <w:pStyle w:val="Compact"/>
              <w:jc w:val="left"/>
            </w:pPr>
            <w:r>
              <w:rPr>
                <w:b/>
                <w:bCs/>
              </w:rPr>
              <w:t xml:space="preserve">1 副本</w:t>
            </w:r>
          </w:p>
        </w:tc>
        <w:tc>
          <w:tcPr/>
          <w:p>
            <w:pPr>
              <w:pStyle w:val="Compact"/>
              <w:jc w:val="left"/>
            </w:pPr>
            <w:r>
              <w:rPr>
                <w:b/>
                <w:bCs/>
              </w:rPr>
              <w:t xml:space="preserve">单节点失效</w:t>
            </w:r>
          </w:p>
        </w:tc>
        <w:tc>
          <w:tcPr/>
          <w:p>
            <w:pPr>
              <w:pStyle w:val="Compact"/>
              <w:jc w:val="left"/>
            </w:pPr>
            <w:r>
              <w:t xml:space="preserve">跨机架部署</w:t>
            </w:r>
          </w:p>
        </w:tc>
        <w:tc>
          <w:tcPr/>
          <w:p>
            <w:pPr>
              <w:pStyle w:val="Compact"/>
              <w:jc w:val="left"/>
            </w:pPr>
            <w:r>
              <w:t xml:space="preserve">一般生产环境</w:t>
            </w:r>
          </w:p>
        </w:tc>
      </w:tr>
      <w:tr>
        <w:tc>
          <w:tcPr/>
          <w:p>
            <w:pPr>
              <w:pStyle w:val="Compact"/>
              <w:jc w:val="left"/>
            </w:pPr>
            <w:r>
              <w:rPr>
                <w:b/>
                <w:bCs/>
              </w:rPr>
              <w:t xml:space="preserve">2 副本</w:t>
            </w:r>
          </w:p>
        </w:tc>
        <w:tc>
          <w:tcPr/>
          <w:p>
            <w:pPr>
              <w:pStyle w:val="Compact"/>
              <w:jc w:val="left"/>
            </w:pPr>
            <w:r>
              <w:rPr>
                <w:b/>
                <w:bCs/>
              </w:rPr>
              <w:t xml:space="preserve">双节点同时失效</w:t>
            </w:r>
          </w:p>
        </w:tc>
        <w:tc>
          <w:tcPr/>
          <w:p>
            <w:pPr>
              <w:pStyle w:val="Compact"/>
              <w:jc w:val="left"/>
            </w:pPr>
            <w:r>
              <w:t xml:space="preserve">跨可用区部署</w:t>
            </w:r>
          </w:p>
        </w:tc>
        <w:tc>
          <w:tcPr/>
          <w:p>
            <w:pPr>
              <w:pStyle w:val="Compact"/>
              <w:jc w:val="left"/>
            </w:pPr>
            <w:r>
              <w:t xml:space="preserve">关键业务、金融系统</w:t>
            </w:r>
          </w:p>
        </w:tc>
      </w:tr>
      <w:tr>
        <w:tc>
          <w:tcPr/>
          <w:p>
            <w:pPr>
              <w:pStyle w:val="Compact"/>
              <w:jc w:val="left"/>
            </w:pPr>
            <w:r>
              <w:rPr>
                <w:b/>
                <w:bCs/>
              </w:rPr>
              <w:t xml:space="preserve">CCR 跨集群</w:t>
            </w:r>
          </w:p>
        </w:tc>
        <w:tc>
          <w:tcPr/>
          <w:p>
            <w:pPr>
              <w:pStyle w:val="Compact"/>
              <w:jc w:val="left"/>
            </w:pPr>
            <w:r>
              <w:rPr>
                <w:b/>
                <w:bCs/>
              </w:rPr>
              <w:t xml:space="preserve">数据中心级故障</w:t>
            </w:r>
          </w:p>
        </w:tc>
        <w:tc>
          <w:tcPr/>
          <w:p>
            <w:pPr>
              <w:pStyle w:val="Compact"/>
              <w:jc w:val="left"/>
            </w:pPr>
            <w:r>
              <w:t xml:space="preserve">异地多活架构</w:t>
            </w:r>
          </w:p>
        </w:tc>
        <w:tc>
          <w:tcPr/>
          <w:p>
            <w:pPr>
              <w:pStyle w:val="Compact"/>
              <w:jc w:val="left"/>
            </w:pPr>
            <w:r>
              <w:t xml:space="preserve">核心系统、合规要求</w:t>
            </w:r>
          </w:p>
        </w:tc>
      </w:tr>
    </w:tbl>
    <w:p>
      <w:pPr>
        <w:pStyle w:val="a0"/>
      </w:pPr>
      <w:r>
        <w:rPr>
          <w:b/>
          <w:bCs/>
        </w:rPr>
        <w:t xml:space="preserve">跨集群复制（Cross-Cluster Replication, CCR）</w:t>
      </w:r>
      <w:r>
        <w:t xml:space="preserve">将保护延伸到地理级别：主集群的索引变更异步复制到远程从集群，RPO（恢复点目标）通常在秒级，RTO（恢复时间目标）取决于自动切换的配置。CCR 的代价是双倍的存储和写入开销，以及跨地域网络的带宽成本。</w:t>
      </w:r>
    </w:p>
    <w:p>
      <w:r>
        <w:pict>
          <v:rect style="width:0;height:1.5pt" o:hralign="center" o:hrstd="t" o:hr="t"/>
        </w:pict>
      </w:r>
    </w:p>
    <w:bookmarkEnd w:id="68"/>
    <w:bookmarkEnd w:id="69"/>
    <w:bookmarkEnd w:id="70"/>
    <w:bookmarkStart w:id="80" w:name="热点问题与路由优化"/>
    <w:p>
      <w:pPr>
        <w:pStyle w:val="2"/>
      </w:pPr>
      <w:r>
        <w:t xml:space="preserve">6. 热点问题与路由优化</w:t>
      </w:r>
    </w:p>
    <w:p>
      <w:pPr>
        <w:pStyle w:val="FirstParagraph"/>
      </w:pPr>
      <w:r>
        <w:t xml:space="preserve">数据倾斜是分布式系统的顽疾，Elasticsearch 也不例外。当数据或查询的分布严重不均时，部分分片成为</w:t>
      </w:r>
      <w:r>
        <w:rPr>
          <w:b/>
          <w:bCs/>
        </w:rPr>
        <w:t xml:space="preserve">热点（Hot Spot）</w:t>
      </w:r>
      <w:r>
        <w:t xml:space="preserve">，承受远超平均的负载，导致集群整体性能劣化甚至服务中断。</w:t>
      </w:r>
    </w:p>
    <w:bookmarkStart w:id="73" w:name="数据倾斜的根因分析"/>
    <w:p>
      <w:pPr>
        <w:pStyle w:val="3"/>
      </w:pPr>
      <w:r>
        <w:t xml:space="preserve">6.1 数据倾斜的根因分析</w:t>
      </w:r>
    </w:p>
    <w:bookmarkStart w:id="71" w:name="时间序列数据的天然热点"/>
    <w:p>
      <w:pPr>
        <w:pStyle w:val="4"/>
      </w:pPr>
      <w:r>
        <w:t xml:space="preserve">6.1.1 时间序列数据的天然热点</w:t>
      </w:r>
    </w:p>
    <w:p>
      <w:pPr>
        <w:pStyle w:val="FirstParagraph"/>
      </w:pPr>
      <w:r>
        <w:t xml:space="preserve">日志、指标等时序数据具有</w:t>
      </w:r>
      <w:r>
        <w:rPr>
          <w:b/>
          <w:bCs/>
        </w:rPr>
        <w:t xml:space="preserve">时间局部性</w:t>
      </w:r>
      <w:r>
        <w:t xml:space="preserve">的固有特征：最近的时段（如过去 1 小时）是写入和查询的绝对热点，而历史数据访问频率指数下降。这种模式的矛盾在于：</w:t>
      </w:r>
    </w:p>
    <w:tbl>
      <w:tblPr>
        <w:tblStyle w:val="Table"/>
        <w:tblW w:type="pct" w:w="5000"/>
        <w:jc w:val="left"/>
        <w:tblLayout w:type="fixed"/>
        <w:tblLook w:firstRow="1" w:lastRow="0" w:firstColumn="0" w:lastColumn="0" w:noHBand="0" w:noVBand="0" w:val="0020"/>
      </w:tblPr>
      <w:tblGrid>
        <w:gridCol w:w="2036"/>
        <w:gridCol w:w="2036"/>
        <w:gridCol w:w="2489"/>
        <w:gridCol w:w="1357"/>
      </w:tblGrid>
      <w:tr>
        <w:trPr>
          <w:tblHeader w:val="on"/>
        </w:trPr>
        <w:tc>
          <w:tcPr/>
          <w:p>
            <w:pPr>
              <w:pStyle w:val="Compact"/>
              <w:jc w:val="left"/>
            </w:pPr>
            <w:r>
              <w:t xml:space="preserve">分片策略</w:t>
            </w:r>
          </w:p>
        </w:tc>
        <w:tc>
          <w:tcPr/>
          <w:p>
            <w:pPr>
              <w:pStyle w:val="Compact"/>
              <w:jc w:val="left"/>
            </w:pPr>
            <w:r>
              <w:t xml:space="preserve">写入分布</w:t>
            </w:r>
          </w:p>
        </w:tc>
        <w:tc>
          <w:tcPr/>
          <w:p>
            <w:pPr>
              <w:pStyle w:val="Compact"/>
              <w:jc w:val="left"/>
            </w:pPr>
            <w:r>
              <w:t xml:space="preserve">时间范围查询</w:t>
            </w:r>
          </w:p>
        </w:tc>
        <w:tc>
          <w:tcPr/>
          <w:p>
            <w:pPr>
              <w:pStyle w:val="Compact"/>
              <w:jc w:val="left"/>
            </w:pPr>
            <w:r>
              <w:t xml:space="preserve">问题</w:t>
            </w:r>
          </w:p>
        </w:tc>
      </w:tr>
      <w:tr>
        <w:tc>
          <w:tcPr/>
          <w:p>
            <w:pPr>
              <w:pStyle w:val="Compact"/>
              <w:jc w:val="left"/>
            </w:pPr>
            <w:r>
              <w:t xml:space="preserve">按时间分片（每日索引）</w:t>
            </w:r>
          </w:p>
        </w:tc>
        <w:tc>
          <w:tcPr/>
          <w:p>
            <w:pPr>
              <w:pStyle w:val="Compact"/>
              <w:jc w:val="left"/>
            </w:pPr>
            <w:r>
              <w:rPr>
                <w:b/>
                <w:bCs/>
              </w:rPr>
              <w:t xml:space="preserve">热点集中</w:t>
            </w:r>
            <w:r>
              <w:t xml:space="preserve">（最新索引）</w:t>
            </w:r>
          </w:p>
        </w:tc>
        <w:tc>
          <w:tcPr/>
          <w:p>
            <w:pPr>
              <w:pStyle w:val="Compact"/>
              <w:jc w:val="left"/>
            </w:pPr>
            <w:r>
              <w:rPr>
                <w:b/>
                <w:bCs/>
              </w:rPr>
              <w:t xml:space="preserve">高效裁剪</w:t>
            </w:r>
            <w:r>
              <w:t xml:space="preserve">（仅扫描相关索引）</w:t>
            </w:r>
          </w:p>
        </w:tc>
        <w:tc>
          <w:tcPr/>
          <w:p>
            <w:pPr>
              <w:pStyle w:val="Compact"/>
              <w:jc w:val="left"/>
            </w:pPr>
            <w:r>
              <w:t xml:space="preserve">最新索引成为写入瓶颈</w:t>
            </w:r>
          </w:p>
        </w:tc>
      </w:tr>
      <w:tr>
        <w:tc>
          <w:tcPr/>
          <w:p>
            <w:pPr>
              <w:pStyle w:val="Compact"/>
              <w:jc w:val="left"/>
            </w:pPr>
            <w:r>
              <w:t xml:space="preserve">按哈希分片</w:t>
            </w:r>
          </w:p>
        </w:tc>
        <w:tc>
          <w:tcPr/>
          <w:p>
            <w:pPr>
              <w:pStyle w:val="Compact"/>
              <w:jc w:val="left"/>
            </w:pPr>
            <w:r>
              <w:t xml:space="preserve">均匀分散</w:t>
            </w:r>
          </w:p>
        </w:tc>
        <w:tc>
          <w:tcPr/>
          <w:p>
            <w:pPr>
              <w:pStyle w:val="Compact"/>
              <w:jc w:val="left"/>
            </w:pPr>
            <w:r>
              <w:rPr>
                <w:b/>
                <w:bCs/>
              </w:rPr>
              <w:t xml:space="preserve">全分片扫描</w:t>
            </w:r>
            <w:r>
              <w:t xml:space="preserve">（丧失时间裁剪）</w:t>
            </w:r>
          </w:p>
        </w:tc>
        <w:tc>
          <w:tcPr/>
          <w:p>
            <w:pPr>
              <w:pStyle w:val="Compact"/>
              <w:jc w:val="left"/>
            </w:pPr>
            <w:r>
              <w:t xml:space="preserve">查询效率极低</w:t>
            </w:r>
          </w:p>
        </w:tc>
      </w:tr>
    </w:tbl>
    <w:p>
      <w:pPr>
        <w:pStyle w:val="a0"/>
      </w:pPr>
      <w:r>
        <w:rPr>
          <w:b/>
          <w:bCs/>
        </w:rPr>
        <w:t xml:space="preserve">时间-哈希混合路由</w:t>
      </w:r>
      <w:r>
        <w:t xml:space="preserve">是平衡方案：在索引级别按时间滚动（保证时间范围查询的分片裁剪），在索引内部按哈希分片（保证写入的负载分散）。ILM 策略进一步将热数据保留在高性能节点，温冷数据迁移到成本优化存储。</w:t>
      </w:r>
    </w:p>
    <w:bookmarkEnd w:id="71"/>
    <w:bookmarkStart w:id="72" w:name="业务实体的路由键聚集"/>
    <w:p>
      <w:pPr>
        <w:pStyle w:val="4"/>
      </w:pPr>
      <w:r>
        <w:t xml:space="preserve">6.1.2 业务实体的路由键聚集</w:t>
      </w:r>
    </w:p>
    <w:p>
      <w:pPr>
        <w:pStyle w:val="FirstParagraph"/>
      </w:pPr>
      <w:r>
        <w:t xml:space="preserve">自定义路由优化了特定查询模式，但引入了</w:t>
      </w:r>
      <w:r>
        <w:rPr>
          <w:b/>
          <w:bCs/>
        </w:rPr>
        <w:t xml:space="preserve">业务层面的倾斜风险</w:t>
      </w:r>
      <w:r>
        <w:t xml:space="preserve">：</w:t>
      </w:r>
    </w:p>
    <w:tbl>
      <w:tblPr>
        <w:tblStyle w:val="Table"/>
        <w:tblW w:type="pct" w:w="5000"/>
        <w:jc w:val="left"/>
        <w:tblLayout w:type="fixed"/>
        <w:tblLook w:firstRow="1" w:lastRow="0" w:firstColumn="0" w:lastColumn="0" w:noHBand="0" w:noVBand="0" w:val="0020"/>
      </w:tblPr>
      <w:tblGrid>
        <w:gridCol w:w="2160"/>
        <w:gridCol w:w="2160"/>
        <w:gridCol w:w="1440"/>
        <w:gridCol w:w="2160"/>
      </w:tblGrid>
      <w:tr>
        <w:trPr>
          <w:tblHeader w:val="on"/>
        </w:trPr>
        <w:tc>
          <w:tcPr/>
          <w:p>
            <w:pPr>
              <w:pStyle w:val="Compact"/>
              <w:jc w:val="left"/>
            </w:pPr>
            <w:r>
              <w:t xml:space="preserve">倾斜类型</w:t>
            </w:r>
          </w:p>
        </w:tc>
        <w:tc>
          <w:tcPr/>
          <w:p>
            <w:pPr>
              <w:pStyle w:val="Compact"/>
              <w:jc w:val="left"/>
            </w:pPr>
            <w:r>
              <w:t xml:space="preserve">典型场景</w:t>
            </w:r>
          </w:p>
        </w:tc>
        <w:tc>
          <w:tcPr/>
          <w:p>
            <w:pPr>
              <w:pStyle w:val="Compact"/>
              <w:jc w:val="left"/>
            </w:pPr>
            <w:r>
              <w:t xml:space="preserve">根因</w:t>
            </w:r>
          </w:p>
        </w:tc>
        <w:tc>
          <w:tcPr/>
          <w:p>
            <w:pPr>
              <w:pStyle w:val="Compact"/>
              <w:jc w:val="left"/>
            </w:pPr>
            <w:r>
              <w:t xml:space="preserve">检测指标</w:t>
            </w:r>
          </w:p>
        </w:tc>
      </w:tr>
      <w:tr>
        <w:tc>
          <w:tcPr/>
          <w:p>
            <w:pPr>
              <w:pStyle w:val="Compact"/>
              <w:jc w:val="left"/>
            </w:pPr>
            <w:r>
              <w:rPr>
                <w:b/>
                <w:bCs/>
              </w:rPr>
              <w:t xml:space="preserve">头部用户效应</w:t>
            </w:r>
          </w:p>
        </w:tc>
        <w:tc>
          <w:tcPr/>
          <w:p>
            <w:pPr>
              <w:pStyle w:val="Compact"/>
              <w:jc w:val="left"/>
            </w:pPr>
            <w:r>
              <w:t xml:space="preserve">社交网络、SaaS 平台</w:t>
            </w:r>
          </w:p>
        </w:tc>
        <w:tc>
          <w:tcPr/>
          <w:p>
            <w:pPr>
              <w:pStyle w:val="Compact"/>
              <w:jc w:val="left"/>
            </w:pPr>
            <w:r>
              <w:t xml:space="preserve">KOL/大客户文档量远超平均</w:t>
            </w:r>
          </w:p>
        </w:tc>
        <w:tc>
          <w:tcPr/>
          <w:p>
            <w:pPr>
              <w:pStyle w:val="Compact"/>
              <w:jc w:val="left"/>
            </w:pPr>
            <w:r>
              <w:t xml:space="preserve">某</w:t>
            </w:r>
            <w:r>
              <w:t xml:space="preserve"> </w:t>
            </w:r>
            <w:r>
              <w:rPr>
                <w:rStyle w:val="VerbatimChar"/>
              </w:rPr>
              <w:t xml:space="preserve">user_id</w:t>
            </w:r>
            <w:r>
              <w:t xml:space="preserve"> </w:t>
            </w:r>
            <w:r>
              <w:t xml:space="preserve">对应分片存储 10× 于均值</w:t>
            </w:r>
          </w:p>
        </w:tc>
      </w:tr>
      <w:tr>
        <w:tc>
          <w:tcPr/>
          <w:p>
            <w:pPr>
              <w:pStyle w:val="Compact"/>
              <w:jc w:val="left"/>
            </w:pPr>
            <w:r>
              <w:rPr>
                <w:b/>
                <w:bCs/>
              </w:rPr>
              <w:t xml:space="preserve">地理位置聚集</w:t>
            </w:r>
          </w:p>
        </w:tc>
        <w:tc>
          <w:tcPr/>
          <w:p>
            <w:pPr>
              <w:pStyle w:val="Compact"/>
              <w:jc w:val="left"/>
            </w:pPr>
            <w:r>
              <w:t xml:space="preserve">区域化服务</w:t>
            </w:r>
          </w:p>
        </w:tc>
        <w:tc>
          <w:tcPr/>
          <w:p>
            <w:pPr>
              <w:pStyle w:val="Compact"/>
              <w:jc w:val="left"/>
            </w:pPr>
            <w:r>
              <w:t xml:space="preserve">主要用户位于特定区域</w:t>
            </w:r>
          </w:p>
        </w:tc>
        <w:tc>
          <w:tcPr/>
          <w:p>
            <w:pPr>
              <w:pStyle w:val="Compact"/>
              <w:jc w:val="left"/>
            </w:pPr>
            <w:r>
              <w:t xml:space="preserve">某地域代码分片查询延迟显著高于其他</w:t>
            </w:r>
          </w:p>
        </w:tc>
      </w:tr>
      <w:tr>
        <w:tc>
          <w:tcPr/>
          <w:p>
            <w:pPr>
              <w:pStyle w:val="Compact"/>
              <w:jc w:val="left"/>
            </w:pPr>
            <w:r>
              <w:rPr>
                <w:b/>
                <w:bCs/>
              </w:rPr>
              <w:t xml:space="preserve">时间戳前缀</w:t>
            </w:r>
          </w:p>
        </w:tc>
        <w:tc>
          <w:tcPr/>
          <w:p>
            <w:pPr>
              <w:pStyle w:val="Compact"/>
              <w:jc w:val="left"/>
            </w:pPr>
            <w:r>
              <w:t xml:space="preserve">顺序 ID 生成</w:t>
            </w:r>
          </w:p>
        </w:tc>
        <w:tc>
          <w:tcPr/>
          <w:p>
            <w:pPr>
              <w:pStyle w:val="Compact"/>
              <w:jc w:val="left"/>
            </w:pPr>
            <w:r>
              <w:t xml:space="preserve">自增 ID 的哈希聚集</w:t>
            </w:r>
          </w:p>
        </w:tc>
        <w:tc>
          <w:tcPr/>
          <w:p>
            <w:pPr>
              <w:pStyle w:val="Compact"/>
              <w:jc w:val="left"/>
            </w:pPr>
            <w:r>
              <w:t xml:space="preserve">近期创建分片负载持续高于历史分片</w:t>
            </w:r>
          </w:p>
        </w:tc>
      </w:tr>
    </w:tbl>
    <w:p>
      <w:pPr>
        <w:pStyle w:val="a0"/>
      </w:pPr>
      <w:r>
        <w:rPr>
          <w:rStyle w:val="VerbatimChar"/>
        </w:rPr>
        <w:t xml:space="preserve">_cat/shards</w:t>
      </w:r>
      <w:r>
        <w:t xml:space="preserve"> </w:t>
      </w:r>
      <w:r>
        <w:t xml:space="preserve">API 提供分片级的存储和文档计数，</w:t>
      </w:r>
      <w:r>
        <w:rPr>
          <w:rStyle w:val="VerbatimChar"/>
        </w:rPr>
        <w:t xml:space="preserve">index.stats</w:t>
      </w:r>
      <w:r>
        <w:t xml:space="preserve"> </w:t>
      </w:r>
      <w:r>
        <w:t xml:space="preserve">API 提供分片级的索引和查询速率。</w:t>
      </w:r>
      <w:r>
        <w:rPr>
          <w:b/>
          <w:bCs/>
        </w:rPr>
        <w:t xml:space="preserve">异常的分片指标</w:t>
      </w:r>
      <w:r>
        <w:t xml:space="preserve">（如某分片的</w:t>
      </w:r>
      <w:r>
        <w:t xml:space="preserve"> </w:t>
      </w:r>
      <w:r>
        <w:rPr>
          <w:rStyle w:val="VerbatimChar"/>
        </w:rPr>
        <w:t xml:space="preserve">indexing_rate</w:t>
      </w:r>
      <w:r>
        <w:t xml:space="preserve"> </w:t>
      </w:r>
      <w:r>
        <w:t xml:space="preserve">是平均值的 10 倍）是热点存在的明确信号。</w:t>
      </w:r>
    </w:p>
    <w:bookmarkEnd w:id="72"/>
    <w:bookmarkEnd w:id="73"/>
    <w:bookmarkStart w:id="76" w:name="哈希分桶的路由策略"/>
    <w:p>
      <w:pPr>
        <w:pStyle w:val="3"/>
      </w:pPr>
      <w:r>
        <w:t xml:space="preserve">6.2 哈希分桶的路由策略</w:t>
      </w:r>
    </w:p>
    <w:bookmarkStart w:id="74" w:name="复合路由键的设计模式"/>
    <w:p>
      <w:pPr>
        <w:pStyle w:val="4"/>
      </w:pPr>
      <w:r>
        <w:t xml:space="preserve">6.2.1 复合路由键的设计模式</w:t>
      </w:r>
    </w:p>
    <w:p>
      <w:pPr>
        <w:pStyle w:val="FirstParagraph"/>
      </w:pPr>
      <w:r>
        <w:t xml:space="preserve">为缓解单一路由键的倾斜，可采用</w:t>
      </w:r>
      <w:r>
        <w:rPr>
          <w:b/>
          <w:bCs/>
        </w:rPr>
        <w:t xml:space="preserve">哈希分桶（Hash Bucketing）</w:t>
      </w:r>
      <w:r>
        <w:t xml:space="preserve">的复合策略。核心思想是：将业务路由键（如</w:t>
      </w:r>
      <w:r>
        <w:t xml:space="preserve"> </w:t>
      </w:r>
      <w:r>
        <w:rPr>
          <w:rStyle w:val="VerbatimChar"/>
        </w:rPr>
        <w:t xml:space="preserve">user_id</w:t>
      </w:r>
      <w:r>
        <w:t xml:space="preserve">）映射到固定数量的逻辑桶，再将桶作为实际的</w:t>
      </w:r>
      <w:r>
        <w:t xml:space="preserve"> </w:t>
      </w:r>
      <w:r>
        <w:rPr>
          <w:rStyle w:val="VerbatimChar"/>
        </w:rPr>
        <w:t xml:space="preserve">routing</w:t>
      </w:r>
      <w:r>
        <w:t xml:space="preserve"> </w:t>
      </w:r>
      <w:r>
        <w:t xml:space="preserve">值：</w:t>
      </w:r>
    </w:p>
    <w:p>
      <w:pPr>
        <w:pStyle w:val="SourceCode"/>
      </w:pPr>
      <w:r>
        <w:rPr>
          <w:rStyle w:val="VerbatimChar"/>
        </w:rPr>
        <w:t xml:space="preserve">bucket_id = hash(user_id) % num_buckets</w:t>
      </w:r>
      <w:r>
        <w:br/>
      </w:r>
      <w:r>
        <w:rPr>
          <w:rStyle w:val="VerbatimChar"/>
        </w:rPr>
        <w:t xml:space="preserve">routing_value = bucket_id</w:t>
      </w:r>
    </w:p>
    <w:p>
      <w:pPr>
        <w:pStyle w:val="FirstParagraph"/>
      </w:pPr>
      <w:r>
        <w:t xml:space="preserve">这一设计的精妙之处在于</w:t>
      </w:r>
      <w:r>
        <w:rPr>
          <w:b/>
          <w:bCs/>
        </w:rPr>
        <w:t xml:space="preserve">解耦了业务实体与物理分片的直接映射</w:t>
      </w:r>
      <w:r>
        <w:t xml:space="preserve">：</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参数配置</w:t>
            </w:r>
          </w:p>
        </w:tc>
        <w:tc>
          <w:tcPr/>
          <w:p>
            <w:pPr>
              <w:pStyle w:val="Compact"/>
              <w:jc w:val="left"/>
            </w:pPr>
            <w:r>
              <w:t xml:space="preserve">效果</w:t>
            </w:r>
          </w:p>
        </w:tc>
        <w:tc>
          <w:tcPr/>
          <w:p>
            <w:pPr>
              <w:pStyle w:val="Compact"/>
              <w:jc w:val="left"/>
            </w:pPr>
            <w:r>
              <w:t xml:space="preserve">适用场景</w:t>
            </w:r>
          </w:p>
        </w:tc>
      </w:tr>
      <w:tr>
        <w:tc>
          <w:tcPr/>
          <w:p>
            <w:pPr>
              <w:pStyle w:val="Compact"/>
              <w:jc w:val="left"/>
            </w:pPr>
            <w:r>
              <w:rPr>
                <w:rStyle w:val="VerbatimChar"/>
              </w:rPr>
              <w:t xml:space="preserve">num_buckets = num_primary_shards</w:t>
            </w:r>
          </w:p>
        </w:tc>
        <w:tc>
          <w:tcPr/>
          <w:p>
            <w:pPr>
              <w:pStyle w:val="Compact"/>
              <w:jc w:val="left"/>
            </w:pPr>
            <w:r>
              <w:t xml:space="preserve">桶与分片 1:1 映射，等价于直接哈希</w:t>
            </w:r>
          </w:p>
        </w:tc>
        <w:tc>
          <w:tcPr/>
          <w:p>
            <w:pPr>
              <w:pStyle w:val="Compact"/>
              <w:jc w:val="left"/>
            </w:pPr>
            <w:r>
              <w:t xml:space="preserve">均匀分布场景</w:t>
            </w:r>
          </w:p>
        </w:tc>
      </w:tr>
      <w:tr>
        <w:tc>
          <w:tcPr/>
          <w:p>
            <w:pPr>
              <w:pStyle w:val="Compact"/>
              <w:jc w:val="left"/>
            </w:pPr>
            <w:r>
              <w:rPr>
                <w:rStyle w:val="VerbatimChar"/>
              </w:rPr>
              <w:t xml:space="preserve">num_buckets = k × num_primary_shards</w:t>
            </w:r>
            <w:r>
              <w:t xml:space="preserve">（k &gt; 1）</w:t>
            </w:r>
          </w:p>
        </w:tc>
        <w:tc>
          <w:tcPr/>
          <w:p>
            <w:pPr>
              <w:pStyle w:val="Compact"/>
              <w:jc w:val="left"/>
            </w:pPr>
            <w:r>
              <w:t xml:space="preserve">多桶映射到同一分片，桶内再分散</w:t>
            </w:r>
          </w:p>
        </w:tc>
        <w:tc>
          <w:tcPr/>
          <w:p>
            <w:pPr>
              <w:pStyle w:val="Compact"/>
              <w:jc w:val="left"/>
            </w:pPr>
            <w:r>
              <w:rPr>
                <w:b/>
                <w:bCs/>
              </w:rPr>
              <w:t xml:space="preserve">热点缓解</w:t>
            </w:r>
            <w:r>
              <w:t xml:space="preserve">，同一用户文档分散到 k 个桶</w:t>
            </w:r>
          </w:p>
        </w:tc>
      </w:tr>
      <w:tr>
        <w:tc>
          <w:tcPr/>
          <w:p>
            <w:pPr>
              <w:pStyle w:val="Compact"/>
              <w:jc w:val="left"/>
            </w:pPr>
            <w:r>
              <w:rPr>
                <w:rStyle w:val="VerbatimChar"/>
              </w:rPr>
              <w:t xml:space="preserve">num_buckets &gt;&gt; num_primary_shards</w:t>
            </w:r>
          </w:p>
        </w:tc>
        <w:tc>
          <w:tcPr/>
          <w:p>
            <w:pPr>
              <w:pStyle w:val="Compact"/>
              <w:jc w:val="left"/>
            </w:pPr>
            <w:r>
              <w:t xml:space="preserve">细粒度桶，支持动态重映射</w:t>
            </w:r>
          </w:p>
        </w:tc>
        <w:tc>
          <w:tcPr/>
          <w:p>
            <w:pPr>
              <w:pStyle w:val="Compact"/>
              <w:jc w:val="left"/>
            </w:pPr>
            <w:r>
              <w:t xml:space="preserve">超大规模、频繁调整场景</w:t>
            </w:r>
          </w:p>
        </w:tc>
      </w:tr>
    </w:tbl>
    <w:p>
      <w:pPr>
        <w:pStyle w:val="a0"/>
      </w:pPr>
      <w:r>
        <w:t xml:space="preserve">即使某个</w:t>
      </w:r>
      <w:r>
        <w:t xml:space="preserve"> </w:t>
      </w:r>
      <w:r>
        <w:rPr>
          <w:rStyle w:val="VerbatimChar"/>
        </w:rPr>
        <w:t xml:space="preserve">user_id</w:t>
      </w:r>
      <w:r>
        <w:t xml:space="preserve"> </w:t>
      </w:r>
      <w:r>
        <w:t xml:space="preserve">产生海量文档，其所有文档仅占据单一桶，而桶到分片的映射可以通过调整</w:t>
      </w:r>
      <w:r>
        <w:t xml:space="preserve"> </w:t>
      </w:r>
      <w:r>
        <w:rPr>
          <w:rStyle w:val="VerbatimChar"/>
        </w:rPr>
        <w:t xml:space="preserve">num_buckets</w:t>
      </w:r>
      <w:r>
        <w:t xml:space="preserve"> </w:t>
      </w:r>
      <w:r>
        <w:t xml:space="preserve">与主分片数的关系进行优化。当检测到特定桶的热点时，还可以</w:t>
      </w:r>
      <w:r>
        <w:rPr>
          <w:b/>
          <w:bCs/>
        </w:rPr>
        <w:t xml:space="preserve">动态调整桶的分配</w:t>
      </w:r>
      <w:r>
        <w:t xml:space="preserve">：将热点桶的数据迁移到独立索引，或通过索引别名实现桶级别的查询路由。</w:t>
      </w:r>
    </w:p>
    <w:bookmarkEnd w:id="74"/>
    <w:bookmarkStart w:id="75" w:name="索引别名与物理分片的映射"/>
    <w:p>
      <w:pPr>
        <w:pStyle w:val="4"/>
      </w:pPr>
      <w:r>
        <w:t xml:space="preserve">6.2.2 索引别名与物理分片的映射</w:t>
      </w:r>
    </w:p>
    <w:p>
      <w:pPr>
        <w:pStyle w:val="FirstParagraph"/>
      </w:pPr>
      <w:r>
        <w:rPr>
          <w:b/>
          <w:bCs/>
        </w:rPr>
        <w:t xml:space="preserve">索引别名（Index Alias）</w:t>
      </w:r>
      <w:r>
        <w:t xml:space="preserve">是 Elasticsearch 的强大抽象，它允许将多个物理索引暴露为统一的逻辑视图。结合路由策略，可以实现</w:t>
      </w:r>
      <w:r>
        <w:rPr>
          <w:b/>
          <w:bCs/>
        </w:rPr>
        <w:t xml:space="preserve">透明的分片扩展</w:t>
      </w:r>
      <w:r>
        <w:t xml:space="preserve">：</w:t>
      </w:r>
    </w:p>
    <w:tbl>
      <w:tblPr>
        <w:tblStyle w:val="Table"/>
        <w:tblW w:type="pct" w:w="5000"/>
        <w:jc w:val="left"/>
        <w:tblLayout w:type="fixed"/>
        <w:tblLook w:firstRow="1" w:lastRow="0" w:firstColumn="0" w:lastColumn="0" w:noHBand="0" w:noVBand="0" w:val="0020"/>
      </w:tblPr>
      <w:tblGrid>
        <w:gridCol w:w="2160"/>
        <w:gridCol w:w="2160"/>
        <w:gridCol w:w="1440"/>
        <w:gridCol w:w="2160"/>
      </w:tblGrid>
      <w:tr>
        <w:trPr>
          <w:tblHeader w:val="on"/>
        </w:trPr>
        <w:tc>
          <w:tcPr/>
          <w:p>
            <w:pPr>
              <w:pStyle w:val="Compact"/>
              <w:jc w:val="left"/>
            </w:pPr>
            <w:r>
              <w:t xml:space="preserve">演进阶段</w:t>
            </w:r>
          </w:p>
        </w:tc>
        <w:tc>
          <w:tcPr/>
          <w:p>
            <w:pPr>
              <w:pStyle w:val="Compact"/>
              <w:jc w:val="left"/>
            </w:pPr>
            <w:r>
              <w:t xml:space="preserve">架构状态</w:t>
            </w:r>
          </w:p>
        </w:tc>
        <w:tc>
          <w:tcPr/>
          <w:p>
            <w:pPr>
              <w:pStyle w:val="Compact"/>
              <w:jc w:val="left"/>
            </w:pPr>
            <w:r>
              <w:t xml:space="preserve">操作</w:t>
            </w:r>
          </w:p>
        </w:tc>
        <w:tc>
          <w:tcPr/>
          <w:p>
            <w:pPr>
              <w:pStyle w:val="Compact"/>
              <w:jc w:val="left"/>
            </w:pPr>
            <w:r>
              <w:t xml:space="preserve">业务影响</w:t>
            </w:r>
          </w:p>
        </w:tc>
      </w:tr>
      <w:tr>
        <w:tc>
          <w:tcPr/>
          <w:p>
            <w:pPr>
              <w:pStyle w:val="Compact"/>
              <w:jc w:val="left"/>
            </w:pPr>
            <w:r>
              <w:t xml:space="preserve">初始</w:t>
            </w:r>
          </w:p>
        </w:tc>
        <w:tc>
          <w:tcPr/>
          <w:p>
            <w:pPr>
              <w:pStyle w:val="Compact"/>
              <w:jc w:val="left"/>
            </w:pPr>
            <w:r>
              <w:t xml:space="preserve">单索引，5 主分片</w:t>
            </w:r>
          </w:p>
        </w:tc>
        <w:tc>
          <w:tcPr/>
          <w:p>
            <w:pPr>
              <w:pStyle w:val="Compact"/>
              <w:jc w:val="left"/>
            </w:pPr>
            <w:r>
              <w:rPr>
                <w:rStyle w:val="VerbatimChar"/>
              </w:rPr>
              <w:t xml:space="preserve">user_id % 5</w:t>
            </w:r>
            <w:r>
              <w:t xml:space="preserve"> </w:t>
            </w:r>
            <w:r>
              <w:t xml:space="preserve">路由</w:t>
            </w:r>
          </w:p>
        </w:tc>
        <w:tc>
          <w:tcPr/>
          <w:p>
            <w:pPr>
              <w:pStyle w:val="Compact"/>
              <w:jc w:val="left"/>
            </w:pPr>
            <w:r>
              <w:t xml:space="preserve">无</w:t>
            </w:r>
          </w:p>
        </w:tc>
      </w:tr>
      <w:tr>
        <w:tc>
          <w:tcPr/>
          <w:p>
            <w:pPr>
              <w:pStyle w:val="Compact"/>
              <w:jc w:val="left"/>
            </w:pPr>
            <w:r>
              <w:t xml:space="preserve">增长</w:t>
            </w:r>
          </w:p>
        </w:tc>
        <w:tc>
          <w:tcPr/>
          <w:p>
            <w:pPr>
              <w:pStyle w:val="Compact"/>
              <w:jc w:val="left"/>
            </w:pPr>
            <w:r>
              <w:t xml:space="preserve">检测到分片 0 热点</w:t>
            </w:r>
          </w:p>
        </w:tc>
        <w:tc>
          <w:tcPr/>
          <w:p>
            <w:pPr>
              <w:pStyle w:val="Compact"/>
              <w:jc w:val="left"/>
            </w:pPr>
            <w:r>
              <w:t xml:space="preserve">创建新索引</w:t>
            </w:r>
            <w:r>
              <w:t xml:space="preserve"> </w:t>
            </w:r>
            <w:r>
              <w:rPr>
                <w:rStyle w:val="VerbatimChar"/>
              </w:rPr>
              <w:t xml:space="preserve">index_v2</w:t>
            </w:r>
            <w:r>
              <w:t xml:space="preserve">，10 主分片</w:t>
            </w:r>
          </w:p>
        </w:tc>
        <w:tc>
          <w:tcPr/>
          <w:p>
            <w:pPr>
              <w:pStyle w:val="Compact"/>
              <w:jc w:val="left"/>
            </w:pPr>
            <w:r>
              <w:t xml:space="preserve">无（别名透明）</w:t>
            </w:r>
          </w:p>
        </w:tc>
      </w:tr>
      <w:tr>
        <w:tc>
          <w:tcPr/>
          <w:p>
            <w:pPr>
              <w:pStyle w:val="Compact"/>
              <w:jc w:val="left"/>
            </w:pPr>
            <w:r>
              <w:t xml:space="preserve">迁移</w:t>
            </w:r>
          </w:p>
        </w:tc>
        <w:tc>
          <w:tcPr/>
          <w:p>
            <w:pPr>
              <w:pStyle w:val="Compact"/>
              <w:jc w:val="left"/>
            </w:pPr>
            <w:r>
              <w:t xml:space="preserve">Reindex 部分数据</w:t>
            </w:r>
          </w:p>
        </w:tc>
        <w:tc>
          <w:tcPr/>
          <w:p>
            <w:pPr>
              <w:pStyle w:val="Compact"/>
              <w:jc w:val="left"/>
            </w:pPr>
            <w:r>
              <w:rPr>
                <w:rStyle w:val="VerbatimChar"/>
              </w:rPr>
              <w:t xml:space="preserve">user_id % 2 == 0</w:t>
            </w:r>
            <w:r>
              <w:t xml:space="preserve"> </w:t>
            </w:r>
            <w:r>
              <w:t xml:space="preserve">→</w:t>
            </w:r>
            <w:r>
              <w:t xml:space="preserve"> </w:t>
            </w:r>
            <w:r>
              <w:rPr>
                <w:rStyle w:val="VerbatimChar"/>
              </w:rPr>
              <w:t xml:space="preserve">index_v2</w:t>
            </w:r>
            <w:r>
              <w:t xml:space="preserve">，其余保留</w:t>
            </w:r>
          </w:p>
        </w:tc>
        <w:tc>
          <w:tcPr/>
          <w:p>
            <w:pPr>
              <w:pStyle w:val="Compact"/>
              <w:jc w:val="left"/>
            </w:pPr>
            <w:r>
              <w:t xml:space="preserve">无（双写期短暂不一致）</w:t>
            </w:r>
          </w:p>
        </w:tc>
      </w:tr>
      <w:tr>
        <w:tc>
          <w:tcPr/>
          <w:p>
            <w:pPr>
              <w:pStyle w:val="Compact"/>
              <w:jc w:val="left"/>
            </w:pPr>
            <w:r>
              <w:t xml:space="preserve">切换</w:t>
            </w:r>
          </w:p>
        </w:tc>
        <w:tc>
          <w:tcPr/>
          <w:p>
            <w:pPr>
              <w:pStyle w:val="Compact"/>
              <w:jc w:val="left"/>
            </w:pPr>
            <w:r>
              <w:t xml:space="preserve">别名原子更新</w:t>
            </w:r>
          </w:p>
        </w:tc>
        <w:tc>
          <w:tcPr/>
          <w:p>
            <w:pPr>
              <w:pStyle w:val="Compact"/>
              <w:jc w:val="left"/>
            </w:pPr>
            <w:r>
              <w:rPr>
                <w:rStyle w:val="VerbatimChar"/>
              </w:rPr>
              <w:t xml:space="preserve">user_index</w:t>
            </w:r>
            <w:r>
              <w:t xml:space="preserve"> </w:t>
            </w:r>
            <w:r>
              <w:t xml:space="preserve">别名覆盖双索引</w:t>
            </w:r>
          </w:p>
        </w:tc>
        <w:tc>
          <w:tcPr/>
          <w:p>
            <w:pPr>
              <w:pStyle w:val="Compact"/>
              <w:jc w:val="left"/>
            </w:pPr>
            <w:r>
              <w:rPr>
                <w:b/>
                <w:bCs/>
              </w:rPr>
              <w:t xml:space="preserve">零停机</w:t>
            </w:r>
          </w:p>
        </w:tc>
      </w:tr>
    </w:tbl>
    <w:p>
      <w:pPr>
        <w:pStyle w:val="a0"/>
      </w:pPr>
      <w:r>
        <w:t xml:space="preserve">这种</w:t>
      </w:r>
      <w:r>
        <w:rPr>
          <w:b/>
          <w:bCs/>
        </w:rPr>
        <w:t xml:space="preserve">基于别名的分片策略演进</w:t>
      </w:r>
      <w:r>
        <w:t xml:space="preserve">，避免了单索引重新索引的停机代价，实现了在线的水平扩展。</w:t>
      </w:r>
    </w:p>
    <w:bookmarkEnd w:id="75"/>
    <w:bookmarkEnd w:id="76"/>
    <w:bookmarkStart w:id="79" w:name="运行时热点的动态缓解"/>
    <w:p>
      <w:pPr>
        <w:pStyle w:val="3"/>
      </w:pPr>
      <w:r>
        <w:t xml:space="preserve">6.3 运行时热点的动态缓解</w:t>
      </w:r>
    </w:p>
    <w:bookmarkStart w:id="77" w:name="分片请求的熔断与限流"/>
    <w:p>
      <w:pPr>
        <w:pStyle w:val="4"/>
      </w:pPr>
      <w:r>
        <w:t xml:space="preserve">6.3.1 分片请求的熔断与限流</w:t>
      </w:r>
    </w:p>
    <w:p>
      <w:pPr>
        <w:pStyle w:val="FirstParagraph"/>
      </w:pPr>
      <w:r>
        <w:t xml:space="preserve">Elasticsearch 内置了多层</w:t>
      </w:r>
      <w:r>
        <w:rPr>
          <w:b/>
          <w:bCs/>
        </w:rPr>
        <w:t xml:space="preserve">熔断器（Circuit Breaker）</w:t>
      </w:r>
      <w:r>
        <w:t xml:space="preserve">机制，防止单个查询或分片耗尽节点资源：</w:t>
      </w:r>
    </w:p>
    <w:tbl>
      <w:tblPr>
        <w:tblStyle w:val="Table"/>
        <w:tblW w:type="pct" w:w="5000"/>
        <w:jc w:val="left"/>
        <w:tblLayout w:type="fixed"/>
        <w:tblLook w:firstRow="1" w:lastRow="0" w:firstColumn="0" w:lastColumn="0" w:noHBand="0" w:noVBand="0" w:val="0020"/>
      </w:tblPr>
      <w:tblGrid>
        <w:gridCol w:w="2489"/>
        <w:gridCol w:w="2036"/>
        <w:gridCol w:w="2036"/>
        <w:gridCol w:w="1357"/>
      </w:tblGrid>
      <w:tr>
        <w:trPr>
          <w:tblHeader w:val="on"/>
        </w:trPr>
        <w:tc>
          <w:tcPr/>
          <w:p>
            <w:pPr>
              <w:pStyle w:val="Compact"/>
              <w:jc w:val="left"/>
            </w:pPr>
            <w:r>
              <w:t xml:space="preserve">熔断器类型</w:t>
            </w:r>
          </w:p>
        </w:tc>
        <w:tc>
          <w:tcPr/>
          <w:p>
            <w:pPr>
              <w:pStyle w:val="Compact"/>
              <w:jc w:val="left"/>
            </w:pPr>
            <w:r>
              <w:t xml:space="preserve">触发条件</w:t>
            </w:r>
          </w:p>
        </w:tc>
        <w:tc>
          <w:tcPr/>
          <w:p>
            <w:pPr>
              <w:pStyle w:val="Compact"/>
              <w:jc w:val="left"/>
            </w:pPr>
            <w:r>
              <w:t xml:space="preserve">保护目标</w:t>
            </w:r>
          </w:p>
        </w:tc>
        <w:tc>
          <w:tcPr/>
          <w:p>
            <w:pPr>
              <w:pStyle w:val="Compact"/>
              <w:jc w:val="left"/>
            </w:pPr>
            <w:r>
              <w:t xml:space="preserve">行为</w:t>
            </w:r>
          </w:p>
        </w:tc>
      </w:tr>
      <w:tr>
        <w:tc>
          <w:tcPr/>
          <w:p>
            <w:pPr>
              <w:pStyle w:val="Compact"/>
              <w:jc w:val="left"/>
            </w:pPr>
            <w:r>
              <w:rPr>
                <w:b/>
                <w:bCs/>
              </w:rPr>
              <w:t xml:space="preserve">Parent Circuit Breaker</w:t>
            </w:r>
          </w:p>
        </w:tc>
        <w:tc>
          <w:tcPr/>
          <w:p>
            <w:pPr>
              <w:pStyle w:val="Compact"/>
              <w:jc w:val="left"/>
            </w:pPr>
            <w:r>
              <w:t xml:space="preserve">整体 JVM 堆使用接近上限</w:t>
            </w:r>
          </w:p>
        </w:tc>
        <w:tc>
          <w:tcPr/>
          <w:p>
            <w:pPr>
              <w:pStyle w:val="Compact"/>
              <w:jc w:val="left"/>
            </w:pPr>
            <w:r>
              <w:t xml:space="preserve">防止 OOM</w:t>
            </w:r>
          </w:p>
        </w:tc>
        <w:tc>
          <w:tcPr/>
          <w:p>
            <w:pPr>
              <w:pStyle w:val="Compact"/>
              <w:jc w:val="left"/>
            </w:pPr>
            <w:r>
              <w:t xml:space="preserve">拒绝新请求，返回 429</w:t>
            </w:r>
          </w:p>
        </w:tc>
      </w:tr>
      <w:tr>
        <w:tc>
          <w:tcPr/>
          <w:p>
            <w:pPr>
              <w:pStyle w:val="Compact"/>
              <w:jc w:val="left"/>
            </w:pPr>
            <w:r>
              <w:rPr>
                <w:b/>
                <w:bCs/>
              </w:rPr>
              <w:t xml:space="preserve">Request Circuit Breaker</w:t>
            </w:r>
          </w:p>
        </w:tc>
        <w:tc>
          <w:tcPr/>
          <w:p>
            <w:pPr>
              <w:pStyle w:val="Compact"/>
              <w:jc w:val="left"/>
            </w:pPr>
            <w:r>
              <w:t xml:space="preserve">单个请求估算内存超限</w:t>
            </w:r>
          </w:p>
        </w:tc>
        <w:tc>
          <w:tcPr/>
          <w:p>
            <w:pPr>
              <w:pStyle w:val="Compact"/>
              <w:jc w:val="left"/>
            </w:pPr>
            <w:r>
              <w:t xml:space="preserve">防止大查询拖垮集群</w:t>
            </w:r>
          </w:p>
        </w:tc>
        <w:tc>
          <w:tcPr/>
          <w:p>
            <w:pPr>
              <w:pStyle w:val="Compact"/>
              <w:jc w:val="left"/>
            </w:pPr>
            <w:r>
              <w:t xml:space="preserve">立即拒绝该请求</w:t>
            </w:r>
          </w:p>
        </w:tc>
      </w:tr>
      <w:tr>
        <w:tc>
          <w:tcPr/>
          <w:p>
            <w:pPr>
              <w:pStyle w:val="Compact"/>
              <w:jc w:val="left"/>
            </w:pPr>
            <w:r>
              <w:rPr>
                <w:b/>
                <w:bCs/>
              </w:rPr>
              <w:t xml:space="preserve">Fielddata Circuit Breaker</w:t>
            </w:r>
          </w:p>
        </w:tc>
        <w:tc>
          <w:tcPr/>
          <w:p>
            <w:pPr>
              <w:pStyle w:val="Compact"/>
              <w:jc w:val="left"/>
            </w:pPr>
            <w:r>
              <w:t xml:space="preserve">字段数据缓存增长过快</w:t>
            </w:r>
          </w:p>
        </w:tc>
        <w:tc>
          <w:tcPr/>
          <w:p>
            <w:pPr>
              <w:pStyle w:val="Compact"/>
              <w:jc w:val="left"/>
            </w:pPr>
            <w:r>
              <w:t xml:space="preserve">防止聚合内存膨胀</w:t>
            </w:r>
          </w:p>
        </w:tc>
        <w:tc>
          <w:tcPr/>
          <w:p>
            <w:pPr>
              <w:pStyle w:val="Compact"/>
              <w:jc w:val="left"/>
            </w:pPr>
            <w:r>
              <w:t xml:space="preserve">拒绝加载新字段数据</w:t>
            </w:r>
          </w:p>
        </w:tc>
      </w:tr>
      <w:tr>
        <w:tc>
          <w:tcPr/>
          <w:p>
            <w:pPr>
              <w:pStyle w:val="Compact"/>
              <w:jc w:val="left"/>
            </w:pPr>
            <w:r>
              <w:rPr>
                <w:b/>
                <w:bCs/>
              </w:rPr>
              <w:t xml:space="preserve">In-flight Requests</w:t>
            </w:r>
          </w:p>
        </w:tc>
        <w:tc>
          <w:tcPr/>
          <w:p>
            <w:pPr>
              <w:pStyle w:val="Compact"/>
              <w:jc w:val="left"/>
            </w:pPr>
            <w:r>
              <w:t xml:space="preserve">并发请求数超限</w:t>
            </w:r>
          </w:p>
        </w:tc>
        <w:tc>
          <w:tcPr/>
          <w:p>
            <w:pPr>
              <w:pStyle w:val="Compact"/>
              <w:jc w:val="left"/>
            </w:pPr>
            <w:r>
              <w:t xml:space="preserve">防止线程池耗尽</w:t>
            </w:r>
          </w:p>
        </w:tc>
        <w:tc>
          <w:tcPr/>
          <w:p>
            <w:pPr>
              <w:pStyle w:val="Compact"/>
              <w:jc w:val="left"/>
            </w:pPr>
            <w:r>
              <w:t xml:space="preserve">拒绝新请求</w:t>
            </w:r>
          </w:p>
        </w:tc>
      </w:tr>
    </w:tbl>
    <w:p>
      <w:pPr>
        <w:pStyle w:val="a0"/>
      </w:pPr>
      <w:r>
        <w:rPr>
          <w:b/>
          <w:bCs/>
        </w:rPr>
        <w:t xml:space="preserve">自适应副本选择（ARS）</w:t>
      </w:r>
      <w:r>
        <w:t xml:space="preserve">在热点场景下</w:t>
      </w:r>
      <w:r>
        <w:rPr>
          <w:b/>
          <w:bCs/>
        </w:rPr>
        <w:t xml:space="preserve">动态降级</w:t>
      </w:r>
      <w:r>
        <w:t xml:space="preserve">：当检测到某副本的响应时间显著劣化时，自动降低其选择概率，将负载转移到健康副本。这种</w:t>
      </w:r>
      <w:r>
        <w:rPr>
          <w:b/>
          <w:bCs/>
        </w:rPr>
        <w:t xml:space="preserve">负载回避</w:t>
      </w:r>
      <w:r>
        <w:t xml:space="preserve">策略避免了级联故障，但可能加剧健康副本的负载，需要配合集群整体的扩容决策。</w:t>
      </w:r>
    </w:p>
    <w:bookmarkEnd w:id="77"/>
    <w:bookmarkStart w:id="78" w:name="索引分片的强制重路由"/>
    <w:p>
      <w:pPr>
        <w:pStyle w:val="4"/>
      </w:pPr>
      <w:r>
        <w:t xml:space="preserve">6.3.2 索引分片的强制重路由</w:t>
      </w:r>
    </w:p>
    <w:p>
      <w:pPr>
        <w:pStyle w:val="FirstParagraph"/>
      </w:pPr>
      <w:r>
        <w:t xml:space="preserve">对于已出现的热点分片，运维干预手段包括：</w:t>
      </w:r>
    </w:p>
    <w:tbl>
      <w:tblPr>
        <w:tblStyle w:val="Table"/>
        <w:tblW w:type="pct" w:w="5000"/>
        <w:jc w:val="left"/>
        <w:tblLayout w:type="fixed"/>
        <w:tblLook w:firstRow="1" w:lastRow="0" w:firstColumn="0" w:lastColumn="0" w:noHBand="0" w:noVBand="0" w:val="0020"/>
      </w:tblPr>
      <w:tblGrid>
        <w:gridCol w:w="2160"/>
        <w:gridCol w:w="2160"/>
        <w:gridCol w:w="1440"/>
        <w:gridCol w:w="2160"/>
      </w:tblGrid>
      <w:tr>
        <w:trPr>
          <w:tblHeader w:val="on"/>
        </w:trPr>
        <w:tc>
          <w:tcPr/>
          <w:p>
            <w:pPr>
              <w:pStyle w:val="Compact"/>
              <w:jc w:val="left"/>
            </w:pPr>
            <w:r>
              <w:t xml:space="preserve">干预手段</w:t>
            </w:r>
          </w:p>
        </w:tc>
        <w:tc>
          <w:tcPr/>
          <w:p>
            <w:pPr>
              <w:pStyle w:val="Compact"/>
              <w:jc w:val="left"/>
            </w:pPr>
            <w:r>
              <w:t xml:space="preserve">操作方式</w:t>
            </w:r>
          </w:p>
        </w:tc>
        <w:tc>
          <w:tcPr/>
          <w:p>
            <w:pPr>
              <w:pStyle w:val="Compact"/>
              <w:jc w:val="left"/>
            </w:pPr>
            <w:r>
              <w:t xml:space="preserve">影响</w:t>
            </w:r>
          </w:p>
        </w:tc>
        <w:tc>
          <w:tcPr/>
          <w:p>
            <w:pPr>
              <w:pStyle w:val="Compact"/>
              <w:jc w:val="left"/>
            </w:pPr>
            <w:r>
              <w:t xml:space="preserve">适用时机</w:t>
            </w:r>
          </w:p>
        </w:tc>
      </w:tr>
      <w:tr>
        <w:tc>
          <w:tcPr/>
          <w:p>
            <w:pPr>
              <w:pStyle w:val="Compact"/>
              <w:jc w:val="left"/>
            </w:pPr>
            <w:r>
              <w:rPr>
                <w:b/>
                <w:bCs/>
              </w:rPr>
              <w:t xml:space="preserve">分片分配过滤</w:t>
            </w:r>
          </w:p>
        </w:tc>
        <w:tc>
          <w:tcPr/>
          <w:p>
            <w:pPr>
              <w:pStyle w:val="Compact"/>
              <w:jc w:val="left"/>
            </w:pPr>
            <w:r>
              <w:rPr>
                <w:rStyle w:val="VerbatimChar"/>
              </w:rPr>
              <w:t xml:space="preserve">cluster.routing.allocation.exclude</w:t>
            </w:r>
            <w:r>
              <w:t xml:space="preserve"> </w:t>
            </w:r>
            <w:r>
              <w:t xml:space="preserve">排除热点节点</w:t>
            </w:r>
          </w:p>
        </w:tc>
        <w:tc>
          <w:tcPr/>
          <w:p>
            <w:pPr>
              <w:pStyle w:val="Compact"/>
              <w:jc w:val="left"/>
            </w:pPr>
            <w:r>
              <w:t xml:space="preserve">触发再平衡，迁移负载</w:t>
            </w:r>
          </w:p>
        </w:tc>
        <w:tc>
          <w:tcPr/>
          <w:p>
            <w:pPr>
              <w:pStyle w:val="Compact"/>
              <w:jc w:val="left"/>
            </w:pPr>
            <w:r>
              <w:t xml:space="preserve">节点级热点，计划内维护</w:t>
            </w:r>
          </w:p>
        </w:tc>
      </w:tr>
      <w:tr>
        <w:tc>
          <w:tcPr/>
          <w:p>
            <w:pPr>
              <w:pStyle w:val="Compact"/>
              <w:jc w:val="left"/>
            </w:pPr>
            <w:r>
              <w:rPr>
                <w:b/>
                <w:bCs/>
              </w:rPr>
              <w:t xml:space="preserve">强制段合并</w:t>
            </w:r>
          </w:p>
        </w:tc>
        <w:tc>
          <w:tcPr/>
          <w:p>
            <w:pPr>
              <w:pStyle w:val="Compact"/>
              <w:jc w:val="left"/>
            </w:pPr>
            <w:r>
              <w:rPr>
                <w:rStyle w:val="VerbatimChar"/>
              </w:rPr>
              <w:t xml:space="preserve">_forcemerge</w:t>
            </w:r>
            <w:r>
              <w:t xml:space="preserve"> </w:t>
            </w:r>
            <w:r>
              <w:t xml:space="preserve">API</w:t>
            </w:r>
          </w:p>
        </w:tc>
        <w:tc>
          <w:tcPr/>
          <w:p>
            <w:pPr>
              <w:pStyle w:val="Compact"/>
              <w:jc w:val="left"/>
            </w:pPr>
            <w:r>
              <w:t xml:space="preserve">减少段数量，降低 I/O，</w:t>
            </w:r>
            <w:r>
              <w:rPr>
                <w:b/>
                <w:bCs/>
              </w:rPr>
              <w:t xml:space="preserve">阻塞写入</w:t>
            </w:r>
          </w:p>
        </w:tc>
        <w:tc>
          <w:tcPr/>
          <w:p>
            <w:pPr>
              <w:pStyle w:val="Compact"/>
              <w:jc w:val="left"/>
            </w:pPr>
            <w:r>
              <w:t xml:space="preserve">低峰期优化</w:t>
            </w:r>
          </w:p>
        </w:tc>
      </w:tr>
      <w:tr>
        <w:tc>
          <w:tcPr/>
          <w:p>
            <w:pPr>
              <w:pStyle w:val="Compact"/>
              <w:jc w:val="left"/>
            </w:pPr>
            <w:r>
              <w:rPr>
                <w:b/>
                <w:bCs/>
              </w:rPr>
              <w:t xml:space="preserve">索引收缩（Shrink）</w:t>
            </w:r>
          </w:p>
        </w:tc>
        <w:tc>
          <w:tcPr/>
          <w:p>
            <w:pPr>
              <w:pStyle w:val="Compact"/>
              <w:jc w:val="left"/>
            </w:pPr>
            <w:r>
              <w:t xml:space="preserve">将多分片合并为少分片</w:t>
            </w:r>
          </w:p>
        </w:tc>
        <w:tc>
          <w:tcPr/>
          <w:p>
            <w:pPr>
              <w:pStyle w:val="Compact"/>
              <w:jc w:val="left"/>
            </w:pPr>
            <w:r>
              <w:t xml:space="preserve">减少管理开销，</w:t>
            </w:r>
            <w:r>
              <w:rPr>
                <w:b/>
                <w:bCs/>
              </w:rPr>
              <w:t xml:space="preserve">需先只读</w:t>
            </w:r>
          </w:p>
        </w:tc>
        <w:tc>
          <w:tcPr/>
          <w:p>
            <w:pPr>
              <w:pStyle w:val="Compact"/>
              <w:jc w:val="left"/>
            </w:pPr>
            <w:r>
              <w:t xml:space="preserve">历史索引归档</w:t>
            </w:r>
          </w:p>
        </w:tc>
      </w:tr>
      <w:tr>
        <w:tc>
          <w:tcPr/>
          <w:p>
            <w:pPr>
              <w:pStyle w:val="Compact"/>
              <w:jc w:val="left"/>
            </w:pPr>
            <w:r>
              <w:rPr>
                <w:b/>
                <w:bCs/>
              </w:rPr>
              <w:t xml:space="preserve">在线重新索引</w:t>
            </w:r>
          </w:p>
        </w:tc>
        <w:tc>
          <w:tcPr/>
          <w:p>
            <w:pPr>
              <w:pStyle w:val="Compact"/>
              <w:jc w:val="left"/>
            </w:pPr>
            <w:r>
              <w:rPr>
                <w:rStyle w:val="VerbatimChar"/>
              </w:rPr>
              <w:t xml:space="preserve">_reindex</w:t>
            </w:r>
            <w:r>
              <w:t xml:space="preserve"> </w:t>
            </w:r>
            <w:r>
              <w:t xml:space="preserve">API + 别名切换</w:t>
            </w:r>
          </w:p>
        </w:tc>
        <w:tc>
          <w:tcPr/>
          <w:p>
            <w:pPr>
              <w:pStyle w:val="Compact"/>
              <w:jc w:val="left"/>
            </w:pPr>
            <w:r>
              <w:rPr>
                <w:b/>
                <w:bCs/>
              </w:rPr>
              <w:t xml:space="preserve">零停机</w:t>
            </w:r>
            <w:r>
              <w:t xml:space="preserve">数据迁移，双倍存储</w:t>
            </w:r>
          </w:p>
        </w:tc>
        <w:tc>
          <w:tcPr/>
          <w:p>
            <w:pPr>
              <w:pStyle w:val="Compact"/>
              <w:jc w:val="left"/>
            </w:pPr>
            <w:r>
              <w:t xml:space="preserve">结构性调整，分片数变更</w:t>
            </w:r>
          </w:p>
        </w:tc>
      </w:tr>
    </w:tbl>
    <w:p>
      <w:pPr>
        <w:pStyle w:val="a0"/>
      </w:pPr>
      <w:r>
        <w:t xml:space="preserve">这些干预手段均伴随可用性或性能的临时损失，应在业务低峰期执行，并配合监控告警的提前预警。</w:t>
      </w:r>
    </w:p>
    <w:p>
      <w:r>
        <w:pict>
          <v:rect style="width:0;height:1.5pt" o:hralign="center" o:hrstd="t" o:hr="t"/>
        </w:pict>
      </w:r>
    </w:p>
    <w:bookmarkEnd w:id="78"/>
    <w:bookmarkEnd w:id="79"/>
    <w:bookmarkEnd w:id="80"/>
    <w:bookmarkStart w:id="91" w:name="实战验证与监控体系"/>
    <w:p>
      <w:pPr>
        <w:pStyle w:val="2"/>
      </w:pPr>
      <w:r>
        <w:t xml:space="preserve">7. 实战验证与监控体系</w:t>
      </w:r>
    </w:p>
    <w:p>
      <w:pPr>
        <w:pStyle w:val="FirstParagraph"/>
      </w:pPr>
      <w:r>
        <w:t xml:space="preserve">理论认知必须通过实战验证和持续监控转化为运维能力。Elasticsearch 提供了丰富的 API 和指标，支撑从集群健康到分片级别的全栈可观测性。</w:t>
      </w:r>
    </w:p>
    <w:bookmarkStart w:id="83" w:name="集群健康度的关键指标"/>
    <w:p>
      <w:pPr>
        <w:pStyle w:val="3"/>
      </w:pPr>
      <w:r>
        <w:t xml:space="preserve">7.1 集群健康度的关键指标</w:t>
      </w:r>
    </w:p>
    <w:bookmarkStart w:id="81" w:name="分片级别的监控维度"/>
    <w:p>
      <w:pPr>
        <w:pStyle w:val="4"/>
      </w:pPr>
      <w:r>
        <w:t xml:space="preserve">7.1.1 分片级别的监控维度</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指标类别</w:t>
            </w:r>
          </w:p>
        </w:tc>
        <w:tc>
          <w:tcPr/>
          <w:p>
            <w:pPr>
              <w:pStyle w:val="Compact"/>
              <w:jc w:val="left"/>
            </w:pPr>
            <w:r>
              <w:t xml:space="preserve">关键指标</w:t>
            </w:r>
          </w:p>
        </w:tc>
        <w:tc>
          <w:tcPr/>
          <w:p>
            <w:pPr>
              <w:pStyle w:val="Compact"/>
              <w:jc w:val="left"/>
            </w:pPr>
            <w:r>
              <w:t xml:space="preserve">采集方式</w:t>
            </w:r>
          </w:p>
        </w:tc>
        <w:tc>
          <w:tcPr/>
          <w:p>
            <w:pPr>
              <w:pStyle w:val="Compact"/>
              <w:jc w:val="left"/>
            </w:pPr>
            <w:r>
              <w:t xml:space="preserve">诊断价值</w:t>
            </w:r>
          </w:p>
        </w:tc>
      </w:tr>
      <w:tr>
        <w:tc>
          <w:tcPr/>
          <w:p>
            <w:pPr>
              <w:pStyle w:val="Compact"/>
              <w:jc w:val="left"/>
            </w:pPr>
            <w:r>
              <w:rPr>
                <w:b/>
                <w:bCs/>
              </w:rPr>
              <w:t xml:space="preserve">索引性能</w:t>
            </w:r>
          </w:p>
        </w:tc>
        <w:tc>
          <w:tcPr/>
          <w:p>
            <w:pPr>
              <w:pStyle w:val="Compact"/>
              <w:jc w:val="left"/>
            </w:pPr>
            <w:r>
              <w:rPr>
                <w:rStyle w:val="VerbatimChar"/>
              </w:rPr>
              <w:t xml:space="preserve">indexing_rate</w:t>
            </w:r>
            <w:r>
              <w:t xml:space="preserve">,</w:t>
            </w:r>
            <w:r>
              <w:t xml:space="preserve"> </w:t>
            </w:r>
            <w:r>
              <w:rPr>
                <w:rStyle w:val="VerbatimChar"/>
              </w:rPr>
              <w:t xml:space="preserve">indexing_latency</w:t>
            </w:r>
          </w:p>
        </w:tc>
        <w:tc>
          <w:tcPr/>
          <w:p>
            <w:pPr>
              <w:pStyle w:val="Compact"/>
              <w:jc w:val="left"/>
            </w:pPr>
            <w:r>
              <w:rPr>
                <w:rStyle w:val="VerbatimChar"/>
              </w:rPr>
              <w:t xml:space="preserve">_stats</w:t>
            </w:r>
            <w:r>
              <w:t xml:space="preserve"> </w:t>
            </w:r>
            <w:r>
              <w:t xml:space="preserve">API, Monitoring</w:t>
            </w:r>
          </w:p>
        </w:tc>
        <w:tc>
          <w:tcPr/>
          <w:p>
            <w:pPr>
              <w:pStyle w:val="Compact"/>
              <w:jc w:val="left"/>
            </w:pPr>
            <w:r>
              <w:t xml:space="preserve">写入瓶颈识别，Bulk 队列饱和</w:t>
            </w:r>
          </w:p>
        </w:tc>
      </w:tr>
      <w:tr>
        <w:tc>
          <w:tcPr/>
          <w:p>
            <w:pPr>
              <w:pStyle w:val="Compact"/>
              <w:jc w:val="left"/>
            </w:pPr>
            <w:r>
              <w:rPr>
                <w:b/>
                <w:bCs/>
              </w:rPr>
              <w:t xml:space="preserve">查询性能</w:t>
            </w:r>
          </w:p>
        </w:tc>
        <w:tc>
          <w:tcPr/>
          <w:p>
            <w:pPr>
              <w:pStyle w:val="Compact"/>
              <w:jc w:val="left"/>
            </w:pPr>
            <w:r>
              <w:rPr>
                <w:rStyle w:val="VerbatimChar"/>
              </w:rPr>
              <w:t xml:space="preserve">search_rate</w:t>
            </w:r>
            <w:r>
              <w:t xml:space="preserve">,</w:t>
            </w:r>
            <w:r>
              <w:t xml:space="preserve"> </w:t>
            </w:r>
            <w:r>
              <w:rPr>
                <w:rStyle w:val="VerbatimChar"/>
              </w:rPr>
              <w:t xml:space="preserve">search_latency</w:t>
            </w:r>
            <w:r>
              <w:t xml:space="preserve">,</w:t>
            </w:r>
            <w:r>
              <w:t xml:space="preserve"> </w:t>
            </w:r>
            <w:r>
              <w:rPr>
                <w:rStyle w:val="VerbatimChar"/>
              </w:rPr>
              <w:t xml:space="preserve">query_time</w:t>
            </w:r>
            <w:r>
              <w:t xml:space="preserve">,</w:t>
            </w:r>
            <w:r>
              <w:t xml:space="preserve"> </w:t>
            </w:r>
            <w:r>
              <w:rPr>
                <w:rStyle w:val="VerbatimChar"/>
              </w:rPr>
              <w:t xml:space="preserve">fetch_time</w:t>
            </w:r>
          </w:p>
        </w:tc>
        <w:tc>
          <w:tcPr/>
          <w:p>
            <w:pPr>
              <w:pStyle w:val="Compact"/>
              <w:jc w:val="left"/>
            </w:pPr>
            <w:r>
              <w:rPr>
                <w:rStyle w:val="VerbatimChar"/>
              </w:rPr>
              <w:t xml:space="preserve">_stats</w:t>
            </w:r>
            <w:r>
              <w:t xml:space="preserve"> </w:t>
            </w:r>
            <w:r>
              <w:t xml:space="preserve">API, Slow Log</w:t>
            </w:r>
          </w:p>
        </w:tc>
        <w:tc>
          <w:tcPr/>
          <w:p>
            <w:pPr>
              <w:pStyle w:val="Compact"/>
              <w:jc w:val="left"/>
            </w:pPr>
            <w:r>
              <w:t xml:space="preserve">Query/Fetch 阶段拆解，慢查询定位</w:t>
            </w:r>
          </w:p>
        </w:tc>
      </w:tr>
      <w:tr>
        <w:tc>
          <w:tcPr/>
          <w:p>
            <w:pPr>
              <w:pStyle w:val="Compact"/>
              <w:jc w:val="left"/>
            </w:pPr>
            <w:r>
              <w:rPr>
                <w:b/>
                <w:bCs/>
              </w:rPr>
              <w:t xml:space="preserve">合并活动</w:t>
            </w:r>
          </w:p>
        </w:tc>
        <w:tc>
          <w:tcPr/>
          <w:p>
            <w:pPr>
              <w:pStyle w:val="Compact"/>
              <w:jc w:val="left"/>
            </w:pPr>
            <w:r>
              <w:rPr>
                <w:rStyle w:val="VerbatimChar"/>
              </w:rPr>
              <w:t xml:space="preserve">merge_rate</w:t>
            </w:r>
            <w:r>
              <w:t xml:space="preserve">,</w:t>
            </w:r>
            <w:r>
              <w:t xml:space="preserve"> </w:t>
            </w:r>
            <w:r>
              <w:rPr>
                <w:rStyle w:val="VerbatimChar"/>
              </w:rPr>
              <w:t xml:space="preserve">merge_time</w:t>
            </w:r>
            <w:r>
              <w:t xml:space="preserve">,</w:t>
            </w:r>
            <w:r>
              <w:t xml:space="preserve"> </w:t>
            </w:r>
            <w:r>
              <w:rPr>
                <w:rStyle w:val="VerbatimChar"/>
              </w:rPr>
              <w:t xml:space="preserve">merge_current</w:t>
            </w:r>
          </w:p>
        </w:tc>
        <w:tc>
          <w:tcPr/>
          <w:p>
            <w:pPr>
              <w:pStyle w:val="Compact"/>
              <w:jc w:val="left"/>
            </w:pPr>
            <w:r>
              <w:rPr>
                <w:rStyle w:val="VerbatimChar"/>
              </w:rPr>
              <w:t xml:space="preserve">_stats</w:t>
            </w:r>
            <w:r>
              <w:t xml:space="preserve"> </w:t>
            </w:r>
            <w:r>
              <w:t xml:space="preserve">API, Node Stats</w:t>
            </w:r>
          </w:p>
        </w:tc>
        <w:tc>
          <w:tcPr/>
          <w:p>
            <w:pPr>
              <w:pStyle w:val="Compact"/>
              <w:jc w:val="left"/>
            </w:pPr>
            <w:r>
              <w:t xml:space="preserve">I/O 压力来源，段数量膨胀</w:t>
            </w:r>
          </w:p>
        </w:tc>
      </w:tr>
      <w:tr>
        <w:tc>
          <w:tcPr/>
          <w:p>
            <w:pPr>
              <w:pStyle w:val="Compact"/>
              <w:jc w:val="left"/>
            </w:pPr>
            <w:r>
              <w:rPr>
                <w:b/>
                <w:bCs/>
              </w:rPr>
              <w:t xml:space="preserve">资源占用</w:t>
            </w:r>
          </w:p>
        </w:tc>
        <w:tc>
          <w:tcPr/>
          <w:p>
            <w:pPr>
              <w:pStyle w:val="Compact"/>
              <w:jc w:val="left"/>
            </w:pPr>
            <w:r>
              <w:rPr>
                <w:rStyle w:val="VerbatimChar"/>
              </w:rPr>
              <w:t xml:space="preserve">segment_count</w:t>
            </w:r>
            <w:r>
              <w:t xml:space="preserve">,</w:t>
            </w:r>
            <w:r>
              <w:t xml:space="preserve"> </w:t>
            </w:r>
            <w:r>
              <w:rPr>
                <w:rStyle w:val="VerbatimChar"/>
              </w:rPr>
              <w:t xml:space="preserve">memory_pressure</w:t>
            </w:r>
            <w:r>
              <w:t xml:space="preserve">,</w:t>
            </w:r>
            <w:r>
              <w:t xml:space="preserve"> </w:t>
            </w:r>
            <w:r>
              <w:rPr>
                <w:rStyle w:val="VerbatimChar"/>
              </w:rPr>
              <w:t xml:space="preserve">disk_usage</w:t>
            </w:r>
          </w:p>
        </w:tc>
        <w:tc>
          <w:tcPr/>
          <w:p>
            <w:pPr>
              <w:pStyle w:val="Compact"/>
              <w:jc w:val="left"/>
            </w:pPr>
            <w:r>
              <w:rPr>
                <w:rStyle w:val="VerbatimChar"/>
              </w:rPr>
              <w:t xml:space="preserve">_cat/segments</w:t>
            </w:r>
            <w:r>
              <w:t xml:space="preserve">,</w:t>
            </w:r>
            <w:r>
              <w:t xml:space="preserve"> </w:t>
            </w:r>
            <w:r>
              <w:rPr>
                <w:rStyle w:val="VerbatimChar"/>
              </w:rPr>
              <w:t xml:space="preserve">_cat/allocation</w:t>
            </w:r>
          </w:p>
        </w:tc>
        <w:tc>
          <w:tcPr/>
          <w:p>
            <w:pPr>
              <w:pStyle w:val="Compact"/>
              <w:jc w:val="left"/>
            </w:pPr>
            <w:r>
              <w:t xml:space="preserve">内存与存储健康度</w:t>
            </w:r>
          </w:p>
        </w:tc>
      </w:tr>
    </w:tbl>
    <w:p>
      <w:pPr>
        <w:pStyle w:val="a0"/>
      </w:pPr>
      <w:r>
        <w:rPr>
          <w:rStyle w:val="VerbatimChar"/>
          <w:b/>
          <w:bCs/>
        </w:rPr>
        <w:t xml:space="preserve">segment_count</w:t>
      </w:r>
      <w:r>
        <w:t xml:space="preserve"> </w:t>
      </w:r>
      <w:r>
        <w:t xml:space="preserve">是尤为关键的早期预警指标：当段数量超过数十时，查询性能开始劣化；超过数百时，合并压力急剧上升，可能引发写入拒绝。</w:t>
      </w:r>
      <w:r>
        <w:rPr>
          <w:rStyle w:val="VerbatimChar"/>
        </w:rPr>
        <w:t xml:space="preserve">merge_time</w:t>
      </w:r>
      <w:r>
        <w:t xml:space="preserve"> </w:t>
      </w:r>
      <w:r>
        <w:t xml:space="preserve">的持续高位则指示磁盘 I/O 瓶颈或段大小配置不当。</w:t>
      </w:r>
    </w:p>
    <w:bookmarkEnd w:id="81"/>
    <w:bookmarkStart w:id="82" w:name="节点级别的资源瓶颈"/>
    <w:p>
      <w:pPr>
        <w:pStyle w:val="4"/>
      </w:pPr>
      <w:r>
        <w:t xml:space="preserve">7.1.2 节点级别的资源瓶颈</w:t>
      </w:r>
    </w:p>
    <w:tbl>
      <w:tblPr>
        <w:tblStyle w:val="Table"/>
        <w:tblW w:type="pct" w:w="5000"/>
        <w:jc w:val="left"/>
        <w:tblLayout w:type="fixed"/>
        <w:tblLook w:firstRow="1" w:lastRow="0" w:firstColumn="0" w:lastColumn="0" w:noHBand="0" w:noVBand="0" w:val="0020"/>
      </w:tblPr>
      <w:tblGrid>
        <w:gridCol w:w="1875"/>
        <w:gridCol w:w="1875"/>
        <w:gridCol w:w="2292"/>
        <w:gridCol w:w="1875"/>
      </w:tblGrid>
      <w:tr>
        <w:trPr>
          <w:tblHeader w:val="on"/>
        </w:trPr>
        <w:tc>
          <w:tcPr/>
          <w:p>
            <w:pPr>
              <w:pStyle w:val="Compact"/>
              <w:jc w:val="left"/>
            </w:pPr>
            <w:r>
              <w:t xml:space="preserve">资源维度</w:t>
            </w:r>
          </w:p>
        </w:tc>
        <w:tc>
          <w:tcPr/>
          <w:p>
            <w:pPr>
              <w:pStyle w:val="Compact"/>
              <w:jc w:val="left"/>
            </w:pPr>
            <w:r>
              <w:t xml:space="preserve">关键指标</w:t>
            </w:r>
          </w:p>
        </w:tc>
        <w:tc>
          <w:tcPr/>
          <w:p>
            <w:pPr>
              <w:pStyle w:val="Compact"/>
              <w:jc w:val="left"/>
            </w:pPr>
            <w:r>
              <w:t xml:space="preserve">告警阈值建议</w:t>
            </w:r>
          </w:p>
        </w:tc>
        <w:tc>
          <w:tcPr/>
          <w:p>
            <w:pPr>
              <w:pStyle w:val="Compact"/>
              <w:jc w:val="left"/>
            </w:pPr>
            <w:r>
              <w:t xml:space="preserve">超限后果</w:t>
            </w:r>
          </w:p>
        </w:tc>
      </w:tr>
      <w:tr>
        <w:tc>
          <w:tcPr/>
          <w:p>
            <w:pPr>
              <w:pStyle w:val="Compact"/>
              <w:jc w:val="left"/>
            </w:pPr>
            <w:r>
              <w:rPr>
                <w:b/>
                <w:bCs/>
              </w:rPr>
              <w:t xml:space="preserve">JVM 内存</w:t>
            </w:r>
          </w:p>
        </w:tc>
        <w:tc>
          <w:tcPr/>
          <w:p>
            <w:pPr>
              <w:pStyle w:val="Compact"/>
              <w:jc w:val="left"/>
            </w:pPr>
            <w:r>
              <w:rPr>
                <w:rStyle w:val="VerbatimChar"/>
              </w:rPr>
              <w:t xml:space="preserve">jvm_heap_used_percent</w:t>
            </w:r>
            <w:r>
              <w:t xml:space="preserve">,</w:t>
            </w:r>
            <w:r>
              <w:t xml:space="preserve"> </w:t>
            </w:r>
            <w:r>
              <w:rPr>
                <w:rStyle w:val="VerbatimChar"/>
              </w:rPr>
              <w:t xml:space="preserve">jvm_gc_collection_time</w:t>
            </w:r>
          </w:p>
        </w:tc>
        <w:tc>
          <w:tcPr/>
          <w:p>
            <w:pPr>
              <w:pStyle w:val="Compact"/>
              <w:jc w:val="left"/>
            </w:pPr>
            <w:r>
              <w:t xml:space="preserve">堆使用</w:t>
            </w:r>
            <w:r>
              <w:t xml:space="preserve"> </w:t>
            </w:r>
            <w:r>
              <w:rPr>
                <w:b/>
                <w:bCs/>
              </w:rPr>
              <w:t xml:space="preserve">&gt; 75%</w:t>
            </w:r>
            <w:r>
              <w:t xml:space="preserve">，GC 时间</w:t>
            </w:r>
            <w:r>
              <w:t xml:space="preserve"> </w:t>
            </w:r>
            <w:r>
              <w:rPr>
                <w:b/>
                <w:bCs/>
              </w:rPr>
              <w:t xml:space="preserve">&gt; 10%</w:t>
            </w:r>
          </w:p>
        </w:tc>
        <w:tc>
          <w:tcPr/>
          <w:p>
            <w:pPr>
              <w:pStyle w:val="Compact"/>
              <w:jc w:val="left"/>
            </w:pPr>
            <w:r>
              <w:t xml:space="preserve">频繁 GC，OOM，节点脱离集群</w:t>
            </w:r>
          </w:p>
        </w:tc>
      </w:tr>
      <w:tr>
        <w:tc>
          <w:tcPr/>
          <w:p>
            <w:pPr>
              <w:pStyle w:val="Compact"/>
              <w:jc w:val="left"/>
            </w:pPr>
            <w:r>
              <w:rPr>
                <w:b/>
                <w:bCs/>
              </w:rPr>
              <w:t xml:space="preserve">CPU</w:t>
            </w:r>
          </w:p>
        </w:tc>
        <w:tc>
          <w:tcPr/>
          <w:p>
            <w:pPr>
              <w:pStyle w:val="Compact"/>
              <w:jc w:val="left"/>
            </w:pPr>
            <w:r>
              <w:rPr>
                <w:rStyle w:val="VerbatimChar"/>
              </w:rPr>
              <w:t xml:space="preserve">os_cpu_percent</w:t>
            </w:r>
            <w:r>
              <w:t xml:space="preserve">,</w:t>
            </w:r>
            <w:r>
              <w:t xml:space="preserve"> </w:t>
            </w:r>
            <w:r>
              <w:rPr>
                <w:rStyle w:val="VerbatimChar"/>
              </w:rPr>
              <w:t xml:space="preserve">process_cpu_percent</w:t>
            </w:r>
          </w:p>
        </w:tc>
        <w:tc>
          <w:tcPr/>
          <w:p>
            <w:pPr>
              <w:pStyle w:val="Compact"/>
              <w:jc w:val="left"/>
            </w:pPr>
            <w:r>
              <w:t xml:space="preserve">持续</w:t>
            </w:r>
            <w:r>
              <w:t xml:space="preserve"> </w:t>
            </w:r>
            <w:r>
              <w:rPr>
                <w:b/>
                <w:bCs/>
              </w:rPr>
              <w:t xml:space="preserve">&gt; 80%</w:t>
            </w:r>
          </w:p>
        </w:tc>
        <w:tc>
          <w:tcPr/>
          <w:p>
            <w:pPr>
              <w:pStyle w:val="Compact"/>
              <w:jc w:val="left"/>
            </w:pPr>
            <w:r>
              <w:t xml:space="preserve">查询延迟增加，请求排队</w:t>
            </w:r>
          </w:p>
        </w:tc>
      </w:tr>
      <w:tr>
        <w:tc>
          <w:tcPr/>
          <w:p>
            <w:pPr>
              <w:pStyle w:val="Compact"/>
              <w:jc w:val="left"/>
            </w:pPr>
            <w:r>
              <w:rPr>
                <w:b/>
                <w:bCs/>
              </w:rPr>
              <w:t xml:space="preserve">磁盘 I/O</w:t>
            </w:r>
          </w:p>
        </w:tc>
        <w:tc>
          <w:tcPr/>
          <w:p>
            <w:pPr>
              <w:pStyle w:val="Compact"/>
              <w:jc w:val="left"/>
            </w:pPr>
            <w:r>
              <w:rPr>
                <w:rStyle w:val="VerbatimChar"/>
              </w:rPr>
              <w:t xml:space="preserve">fs_io_stats.total.read/write_kbps</w:t>
            </w:r>
          </w:p>
        </w:tc>
        <w:tc>
          <w:tcPr/>
          <w:p>
            <w:pPr>
              <w:pStyle w:val="Compact"/>
              <w:jc w:val="left"/>
            </w:pPr>
            <w:r>
              <w:t xml:space="preserve">饱和于磁盘规格（SSD ~500MB/s）</w:t>
            </w:r>
          </w:p>
        </w:tc>
        <w:tc>
          <w:tcPr/>
          <w:p>
            <w:pPr>
              <w:pStyle w:val="Compact"/>
              <w:jc w:val="left"/>
            </w:pPr>
            <w:r>
              <w:t xml:space="preserve">I/O 等待，合并停滞，写入拒绝</w:t>
            </w:r>
          </w:p>
        </w:tc>
      </w:tr>
      <w:tr>
        <w:tc>
          <w:tcPr/>
          <w:p>
            <w:pPr>
              <w:pStyle w:val="Compact"/>
              <w:jc w:val="left"/>
            </w:pPr>
            <w:r>
              <w:rPr>
                <w:b/>
                <w:bCs/>
              </w:rPr>
              <w:t xml:space="preserve">线程池</w:t>
            </w:r>
          </w:p>
        </w:tc>
        <w:tc>
          <w:tcPr/>
          <w:p>
            <w:pPr>
              <w:pStyle w:val="Compact"/>
              <w:jc w:val="left"/>
            </w:pPr>
            <w:r>
              <w:rPr>
                <w:rStyle w:val="VerbatimChar"/>
              </w:rPr>
              <w:t xml:space="preserve">thread_pool.search.rejected</w:t>
            </w:r>
            <w:r>
              <w:t xml:space="preserve">,</w:t>
            </w:r>
            <w:r>
              <w:t xml:space="preserve"> </w:t>
            </w:r>
            <w:r>
              <w:rPr>
                <w:rStyle w:val="VerbatimChar"/>
              </w:rPr>
              <w:t xml:space="preserve">thread_pool.write.rejected</w:t>
            </w:r>
          </w:p>
        </w:tc>
        <w:tc>
          <w:tcPr/>
          <w:p>
            <w:pPr>
              <w:pStyle w:val="Compact"/>
              <w:jc w:val="left"/>
            </w:pPr>
            <w:r>
              <w:t xml:space="preserve">拒绝率</w:t>
            </w:r>
            <w:r>
              <w:t xml:space="preserve"> </w:t>
            </w:r>
            <w:r>
              <w:rPr>
                <w:b/>
                <w:bCs/>
              </w:rPr>
              <w:t xml:space="preserve">&gt; 0.1%</w:t>
            </w:r>
          </w:p>
        </w:tc>
        <w:tc>
          <w:tcPr/>
          <w:p>
            <w:pPr>
              <w:pStyle w:val="Compact"/>
              <w:jc w:val="left"/>
            </w:pPr>
            <w:r>
              <w:t xml:space="preserve">背压触发，客户端需重试</w:t>
            </w:r>
          </w:p>
        </w:tc>
      </w:tr>
    </w:tbl>
    <w:p>
      <w:pPr>
        <w:pStyle w:val="a0"/>
      </w:pPr>
      <w:r>
        <w:rPr>
          <w:rStyle w:val="VerbatimChar"/>
          <w:b/>
          <w:bCs/>
        </w:rPr>
        <w:t xml:space="preserve">thread_pool.rejected</w:t>
      </w:r>
      <w:r>
        <w:t xml:space="preserve"> </w:t>
      </w:r>
      <w:r>
        <w:t xml:space="preserve">指标是</w:t>
      </w:r>
      <w:r>
        <w:rPr>
          <w:b/>
          <w:bCs/>
        </w:rPr>
        <w:t xml:space="preserve">背压（Backpressure）</w:t>
      </w:r>
      <w:r>
        <w:t xml:space="preserve">的直接体现：当请求到达速率超过处理能力，线程池队列满后新请求被拒绝。持续的拒绝表明集群已过载，需要扩容或流量削峰。</w:t>
      </w:r>
    </w:p>
    <w:bookmarkEnd w:id="82"/>
    <w:bookmarkEnd w:id="83"/>
    <w:bookmarkStart w:id="86" w:name="诊断工具链的深度应用"/>
    <w:p>
      <w:pPr>
        <w:pStyle w:val="3"/>
      </w:pPr>
      <w:r>
        <w:t xml:space="preserve">7.2 诊断工具链的深度应用</w:t>
      </w:r>
    </w:p>
    <w:bookmarkStart w:id="84" w:name="clusterallocationexplain-的决策追踪"/>
    <w:p>
      <w:pPr>
        <w:pStyle w:val="4"/>
      </w:pPr>
      <w:r>
        <w:t xml:space="preserve">7.2.1</w:t>
      </w:r>
      <w:r>
        <w:t xml:space="preserve"> </w:t>
      </w:r>
      <w:r>
        <w:rPr>
          <w:rStyle w:val="VerbatimChar"/>
        </w:rPr>
        <w:t xml:space="preserve">_cluster/allocation/explain</w:t>
      </w:r>
      <w:r>
        <w:t xml:space="preserve"> </w:t>
      </w:r>
      <w:r>
        <w:t xml:space="preserve">的决策追踪</w:t>
      </w:r>
    </w:p>
    <w:p>
      <w:pPr>
        <w:pStyle w:val="FirstParagraph"/>
      </w:pPr>
      <w:r>
        <w:t xml:space="preserve">当分片处于</w:t>
      </w:r>
      <w:r>
        <w:t xml:space="preserve"> </w:t>
      </w:r>
      <w:r>
        <w:rPr>
          <w:rStyle w:val="VerbatimChar"/>
        </w:rPr>
        <w:t xml:space="preserve">UNASSIGNED</w:t>
      </w:r>
      <w:r>
        <w:t xml:space="preserve"> </w:t>
      </w:r>
      <w:r>
        <w:t xml:space="preserve">状态时，</w:t>
      </w:r>
      <w:r>
        <w:rPr>
          <w:rStyle w:val="VerbatimChar"/>
        </w:rPr>
        <w:t xml:space="preserve">_cluster/allocation/explain</w:t>
      </w:r>
      <w:r>
        <w:t xml:space="preserve"> </w:t>
      </w:r>
      <w:r>
        <w:t xml:space="preserve">API 提供了分配失败的详细诊断。典型场景包括：</w:t>
      </w:r>
    </w:p>
    <w:tbl>
      <w:tblPr>
        <w:tblStyle w:val="Table"/>
        <w:tblW w:type="pct" w:w="5000"/>
        <w:jc w:val="left"/>
        <w:tblLayout w:type="fixed"/>
        <w:tblLook w:firstRow="1" w:lastRow="0" w:firstColumn="0" w:lastColumn="0" w:noHBand="0" w:noVBand="0" w:val="0020"/>
      </w:tblPr>
      <w:tblGrid>
        <w:gridCol w:w="3004"/>
        <w:gridCol w:w="2457"/>
        <w:gridCol w:w="2457"/>
      </w:tblGrid>
      <w:tr>
        <w:trPr>
          <w:tblHeader w:val="on"/>
        </w:trPr>
        <w:tc>
          <w:tcPr/>
          <w:p>
            <w:pPr>
              <w:pStyle w:val="Compact"/>
              <w:jc w:val="left"/>
            </w:pPr>
            <w:r>
              <w:t xml:space="preserve">未分配原因</w:t>
            </w:r>
          </w:p>
        </w:tc>
        <w:tc>
          <w:tcPr/>
          <w:p>
            <w:pPr>
              <w:pStyle w:val="Compact"/>
              <w:jc w:val="left"/>
            </w:pPr>
            <w:r>
              <w:t xml:space="preserve">诊断输出</w:t>
            </w:r>
          </w:p>
        </w:tc>
        <w:tc>
          <w:tcPr/>
          <w:p>
            <w:pPr>
              <w:pStyle w:val="Compact"/>
              <w:jc w:val="left"/>
            </w:pPr>
            <w:r>
              <w:t xml:space="preserve">解决方案</w:t>
            </w:r>
          </w:p>
        </w:tc>
      </w:tr>
      <w:tr>
        <w:tc>
          <w:tcPr/>
          <w:p>
            <w:pPr>
              <w:pStyle w:val="Compact"/>
              <w:jc w:val="left"/>
            </w:pPr>
            <w:r>
              <w:rPr>
                <w:b/>
                <w:bCs/>
              </w:rPr>
              <w:t xml:space="preserve">磁盘水位限制</w:t>
            </w:r>
          </w:p>
        </w:tc>
        <w:tc>
          <w:tcPr/>
          <w:p>
            <w:pPr>
              <w:pStyle w:val="Compact"/>
              <w:jc w:val="left"/>
            </w:pPr>
            <w:r>
              <w:rPr>
                <w:rStyle w:val="VerbatimChar"/>
              </w:rPr>
              <w:t xml:space="preserve">"decider": "disk_threshold", "explanation": "the node is above the high watermark"</w:t>
            </w:r>
          </w:p>
        </w:tc>
        <w:tc>
          <w:tcPr/>
          <w:p>
            <w:pPr>
              <w:pStyle w:val="Compact"/>
              <w:jc w:val="left"/>
            </w:pPr>
            <w:r>
              <w:t xml:space="preserve">扩容磁盘，或强制迁移</w:t>
            </w:r>
            <w:r>
              <w:t xml:space="preserve"> </w:t>
            </w:r>
            <w:r>
              <w:rPr>
                <w:rStyle w:val="VerbatimChar"/>
              </w:rPr>
              <w:t xml:space="preserve">_cluster/reroute</w:t>
            </w:r>
          </w:p>
        </w:tc>
      </w:tr>
      <w:tr>
        <w:tc>
          <w:tcPr/>
          <w:p>
            <w:pPr>
              <w:pStyle w:val="Compact"/>
              <w:jc w:val="left"/>
            </w:pPr>
            <w:r>
              <w:rPr>
                <w:b/>
                <w:bCs/>
              </w:rPr>
              <w:t xml:space="preserve">分片限制冲突</w:t>
            </w:r>
          </w:p>
        </w:tc>
        <w:tc>
          <w:tcPr/>
          <w:p>
            <w:pPr>
              <w:pStyle w:val="Compact"/>
              <w:jc w:val="left"/>
            </w:pPr>
            <w:r>
              <w:rPr>
                <w:rStyle w:val="VerbatimChar"/>
              </w:rPr>
              <w:t xml:space="preserve">"decider": "shards_limit", "explanation": "too many shards on this node"</w:t>
            </w:r>
          </w:p>
        </w:tc>
        <w:tc>
          <w:tcPr/>
          <w:p>
            <w:pPr>
              <w:pStyle w:val="Compact"/>
              <w:jc w:val="left"/>
            </w:pPr>
            <w:r>
              <w:t xml:space="preserve">调整</w:t>
            </w:r>
            <w:r>
              <w:t xml:space="preserve"> </w:t>
            </w:r>
            <w:r>
              <w:rPr>
                <w:rStyle w:val="VerbatimChar"/>
              </w:rPr>
              <w:t xml:space="preserve">cluster.max_shards_per_node</w:t>
            </w:r>
          </w:p>
        </w:tc>
      </w:tr>
      <w:tr>
        <w:tc>
          <w:tcPr/>
          <w:p>
            <w:pPr>
              <w:pStyle w:val="Compact"/>
              <w:jc w:val="left"/>
            </w:pPr>
            <w:r>
              <w:t xml:space="preserve">** awareness 约束**</w:t>
            </w:r>
          </w:p>
        </w:tc>
        <w:tc>
          <w:tcPr/>
          <w:p>
            <w:pPr>
              <w:pStyle w:val="Compact"/>
              <w:jc w:val="left"/>
            </w:pPr>
            <w:r>
              <w:rPr>
                <w:rStyle w:val="VerbatimChar"/>
              </w:rPr>
              <w:t xml:space="preserve">"decider": "awareness", "explanation": "no available node for this shard"</w:t>
            </w:r>
          </w:p>
        </w:tc>
        <w:tc>
          <w:tcPr/>
          <w:p>
            <w:pPr>
              <w:pStyle w:val="Compact"/>
              <w:jc w:val="left"/>
            </w:pPr>
            <w:r>
              <w:t xml:space="preserve">检查机架/可用区配置，或临时禁用强制感知</w:t>
            </w:r>
          </w:p>
        </w:tc>
      </w:tr>
    </w:tbl>
    <w:bookmarkEnd w:id="84"/>
    <w:bookmarkStart w:id="85" w:name="catshards-与-_nodesstats-的联合分析"/>
    <w:p>
      <w:pPr>
        <w:pStyle w:val="4"/>
      </w:pPr>
      <w:r>
        <w:t xml:space="preserve">7.2.2</w:t>
      </w:r>
      <w:r>
        <w:t xml:space="preserve"> </w:t>
      </w:r>
      <w:r>
        <w:rPr>
          <w:rStyle w:val="VerbatimChar"/>
        </w:rPr>
        <w:t xml:space="preserve">_cat/shards</w:t>
      </w:r>
      <w:r>
        <w:t xml:space="preserve"> </w:t>
      </w:r>
      <w:r>
        <w:t xml:space="preserve">与</w:t>
      </w:r>
      <w:r>
        <w:t xml:space="preserve"> </w:t>
      </w:r>
      <w:r>
        <w:rPr>
          <w:rStyle w:val="VerbatimChar"/>
        </w:rPr>
        <w:t xml:space="preserve">_nodes/stats</w:t>
      </w:r>
      <w:r>
        <w:t xml:space="preserve"> </w:t>
      </w:r>
      <w:r>
        <w:t xml:space="preserve">的联合分析</w:t>
      </w:r>
    </w:p>
    <w:p>
      <w:pPr>
        <w:pStyle w:val="FirstParagraph"/>
      </w:pPr>
      <w:r>
        <w:t xml:space="preserve">构建</w:t>
      </w:r>
      <w:r>
        <w:rPr>
          <w:b/>
          <w:bCs/>
        </w:rPr>
        <w:t xml:space="preserve">分片分布热力图</w:t>
      </w:r>
      <w:r>
        <w:t xml:space="preserve">的实用命令组合：</w:t>
      </w:r>
    </w:p>
    <w:p>
      <w:pPr>
        <w:pStyle w:val="SourceCode"/>
      </w:pPr>
      <w:r>
        <w:rPr>
          <w:rStyle w:val="CommentTok"/>
        </w:rPr>
        <w:t xml:space="preserve"># 分片存储分布</w:t>
      </w:r>
      <w:r>
        <w:br/>
      </w:r>
      <w:r>
        <w:rPr>
          <w:rStyle w:val="ExtensionTok"/>
        </w:rPr>
        <w:t xml:space="preserve">curl</w:t>
      </w:r>
      <w:r>
        <w:rPr>
          <w:rStyle w:val="NormalTok"/>
        </w:rPr>
        <w:t xml:space="preserve"> </w:t>
      </w:r>
      <w:r>
        <w:rPr>
          <w:rStyle w:val="StringTok"/>
        </w:rPr>
        <w:t xml:space="preserve">"</w:t>
      </w:r>
      <w:r>
        <w:rPr>
          <w:rStyle w:val="VariableTok"/>
        </w:rPr>
        <w:t xml:space="preserve">$ES_URL</w:t>
      </w:r>
      <w:r>
        <w:rPr>
          <w:rStyle w:val="StringTok"/>
        </w:rPr>
        <w:t xml:space="preserve">/_cat/shards?v&amp;h=index,shard,prirep,state,unassigned.reason,node,store&amp;bytes=gb"</w:t>
      </w:r>
      <w:r>
        <w:br/>
      </w:r>
      <w:r>
        <w:br/>
      </w:r>
      <w:r>
        <w:rPr>
          <w:rStyle w:val="CommentTok"/>
        </w:rPr>
        <w:t xml:space="preserve"># 节点资源统计</w:t>
      </w:r>
      <w:r>
        <w:br/>
      </w:r>
      <w:r>
        <w:rPr>
          <w:rStyle w:val="ExtensionTok"/>
        </w:rPr>
        <w:t xml:space="preserve">curl</w:t>
      </w:r>
      <w:r>
        <w:rPr>
          <w:rStyle w:val="NormalTok"/>
        </w:rPr>
        <w:t xml:space="preserve"> </w:t>
      </w:r>
      <w:r>
        <w:rPr>
          <w:rStyle w:val="StringTok"/>
        </w:rPr>
        <w:t xml:space="preserve">"</w:t>
      </w:r>
      <w:r>
        <w:rPr>
          <w:rStyle w:val="VariableTok"/>
        </w:rPr>
        <w:t xml:space="preserve">$ES_URL</w:t>
      </w:r>
      <w:r>
        <w:rPr>
          <w:rStyle w:val="StringTok"/>
        </w:rPr>
        <w:t xml:space="preserve">/_nodes/stats/os,process,jvm,fs,thread_pool,indices?pretty"</w:t>
      </w:r>
      <w:r>
        <w:br/>
      </w:r>
      <w:r>
        <w:br/>
      </w:r>
      <w:r>
        <w:rPr>
          <w:rStyle w:val="CommentTok"/>
        </w:rPr>
        <w:t xml:space="preserve"># 索引级聚合指标</w:t>
      </w:r>
      <w:r>
        <w:br/>
      </w:r>
      <w:r>
        <w:rPr>
          <w:rStyle w:val="ExtensionTok"/>
        </w:rPr>
        <w:t xml:space="preserve">curl</w:t>
      </w:r>
      <w:r>
        <w:rPr>
          <w:rStyle w:val="NormalTok"/>
        </w:rPr>
        <w:t xml:space="preserve"> </w:t>
      </w:r>
      <w:r>
        <w:rPr>
          <w:rStyle w:val="StringTok"/>
        </w:rPr>
        <w:t xml:space="preserve">"</w:t>
      </w:r>
      <w:r>
        <w:rPr>
          <w:rStyle w:val="VariableTok"/>
        </w:rPr>
        <w:t xml:space="preserve">$ES_URL</w:t>
      </w:r>
      <w:r>
        <w:rPr>
          <w:rStyle w:val="StringTok"/>
        </w:rPr>
        <w:t xml:space="preserve">/_stats/indexing,search,merge,refresh,flush?level=shards&amp;pretty"</w:t>
      </w:r>
    </w:p>
    <w:p>
      <w:pPr>
        <w:pStyle w:val="FirstParagraph"/>
      </w:pPr>
      <w:r>
        <w:t xml:space="preserve">联合分析的典型场景：识别存储分布不均（某节点磁盘使用率显著高于平均）、查询热点（某节点的</w:t>
      </w:r>
      <w:r>
        <w:t xml:space="preserve"> </w:t>
      </w:r>
      <w:r>
        <w:rPr>
          <w:rStyle w:val="VerbatimChar"/>
        </w:rPr>
        <w:t xml:space="preserve">search_thread_pool</w:t>
      </w:r>
      <w:r>
        <w:t xml:space="preserve"> </w:t>
      </w:r>
      <w:r>
        <w:t xml:space="preserve">队列持续积压）、或索引倾斜（某分片的</w:t>
      </w:r>
      <w:r>
        <w:t xml:space="preserve"> </w:t>
      </w:r>
      <w:r>
        <w:rPr>
          <w:rStyle w:val="VerbatimChar"/>
        </w:rPr>
        <w:t xml:space="preserve">store</w:t>
      </w:r>
      <w:r>
        <w:t xml:space="preserve"> </w:t>
      </w:r>
      <w:r>
        <w:t xml:space="preserve">大小是平均值的数倍）。</w:t>
      </w:r>
    </w:p>
    <w:bookmarkEnd w:id="85"/>
    <w:bookmarkEnd w:id="86"/>
    <w:bookmarkStart w:id="90" w:name="练习题的设计意图与解答框架"/>
    <w:p>
      <w:pPr>
        <w:pStyle w:val="3"/>
      </w:pPr>
      <w:r>
        <w:t xml:space="preserve">7.3 练习题的设计意图与解答框架</w:t>
      </w:r>
    </w:p>
    <w:bookmarkStart w:id="87" w:name="三节点集群的最小可行配置"/>
    <w:p>
      <w:pPr>
        <w:pStyle w:val="4"/>
      </w:pPr>
      <w:r>
        <w:t xml:space="preserve">7.3.1 三节点集群的最小可行配置</w:t>
      </w:r>
    </w:p>
    <w:p>
      <w:pPr>
        <w:pStyle w:val="FirstParagraph"/>
      </w:pPr>
      <w:r>
        <w:rPr>
          <w:b/>
          <w:bCs/>
        </w:rPr>
        <w:t xml:space="preserve">场景</w:t>
      </w:r>
      <w:r>
        <w:t xml:space="preserve">：3 个数据节点，目标存储 100GB 数据，容忍单节点故障。</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配置参数</w:t>
            </w:r>
          </w:p>
        </w:tc>
        <w:tc>
          <w:tcPr/>
          <w:p>
            <w:pPr>
              <w:pStyle w:val="Compact"/>
              <w:jc w:val="left"/>
            </w:pPr>
            <w:r>
              <w:t xml:space="preserve">取值</w:t>
            </w:r>
          </w:p>
        </w:tc>
        <w:tc>
          <w:tcPr/>
          <w:p>
            <w:pPr>
              <w:pStyle w:val="Compact"/>
              <w:jc w:val="left"/>
            </w:pPr>
            <w:r>
              <w:t xml:space="preserve">设计 rationale</w:t>
            </w:r>
          </w:p>
        </w:tc>
      </w:tr>
      <w:tr>
        <w:tc>
          <w:tcPr/>
          <w:p>
            <w:pPr>
              <w:pStyle w:val="Compact"/>
              <w:jc w:val="left"/>
            </w:pPr>
            <w:r>
              <w:rPr>
                <w:rStyle w:val="VerbatimChar"/>
              </w:rPr>
              <w:t xml:space="preserve">number_of_shards</w:t>
            </w:r>
          </w:p>
        </w:tc>
        <w:tc>
          <w:tcPr/>
          <w:p>
            <w:pPr>
              <w:pStyle w:val="Compact"/>
              <w:jc w:val="left"/>
            </w:pPr>
            <w:r>
              <w:rPr>
                <w:b/>
                <w:bCs/>
              </w:rPr>
              <w:t xml:space="preserve">3</w:t>
            </w:r>
          </w:p>
        </w:tc>
        <w:tc>
          <w:tcPr/>
          <w:p>
            <w:pPr>
              <w:pStyle w:val="Compact"/>
              <w:jc w:val="left"/>
            </w:pPr>
            <w:r>
              <w:t xml:space="preserve">等于节点数，充分利用并行，预留扩展空间</w:t>
            </w:r>
          </w:p>
        </w:tc>
      </w:tr>
      <w:tr>
        <w:tc>
          <w:tcPr/>
          <w:p>
            <w:pPr>
              <w:pStyle w:val="Compact"/>
              <w:jc w:val="left"/>
            </w:pPr>
            <w:r>
              <w:rPr>
                <w:rStyle w:val="VerbatimChar"/>
              </w:rPr>
              <w:t xml:space="preserve">number_of_replicas</w:t>
            </w:r>
          </w:p>
        </w:tc>
        <w:tc>
          <w:tcPr/>
          <w:p>
            <w:pPr>
              <w:pStyle w:val="Compact"/>
              <w:jc w:val="left"/>
            </w:pPr>
            <w:r>
              <w:rPr>
                <w:b/>
                <w:bCs/>
              </w:rPr>
              <w:t xml:space="preserve">1</w:t>
            </w:r>
          </w:p>
        </w:tc>
        <w:tc>
          <w:tcPr/>
          <w:p>
            <w:pPr>
              <w:pStyle w:val="Compact"/>
              <w:jc w:val="left"/>
            </w:pPr>
            <w:r>
              <w:t xml:space="preserve">容忍单节点故障，最小存储开销</w:t>
            </w:r>
          </w:p>
        </w:tc>
      </w:tr>
      <w:tr>
        <w:tc>
          <w:tcPr/>
          <w:p>
            <w:pPr>
              <w:pStyle w:val="Compact"/>
              <w:jc w:val="left"/>
            </w:pPr>
            <w:r>
              <w:t xml:space="preserve">总分片数</w:t>
            </w:r>
          </w:p>
        </w:tc>
        <w:tc>
          <w:tcPr/>
          <w:p>
            <w:pPr>
              <w:pStyle w:val="Compact"/>
              <w:jc w:val="left"/>
            </w:pPr>
            <w:r>
              <w:t xml:space="preserve">6（3 主 + 3 副本）</w:t>
            </w:r>
          </w:p>
        </w:tc>
        <w:tc>
          <w:tcPr/>
          <w:p>
            <w:pPr>
              <w:pStyle w:val="Compact"/>
              <w:jc w:val="left"/>
            </w:pPr>
            <w:r>
              <w:t xml:space="preserve">每节点 2 个分片，负载均衡</w:t>
            </w:r>
          </w:p>
        </w:tc>
      </w:tr>
    </w:tbl>
    <w:p>
      <w:pPr>
        <w:pStyle w:val="a0"/>
      </w:pPr>
      <w:r>
        <w:rPr>
          <w:b/>
          <w:bCs/>
        </w:rPr>
        <w:t xml:space="preserve">容错分析</w:t>
      </w:r>
      <w:r>
        <w:t xml:space="preserve">：</w:t>
      </w:r>
    </w:p>
    <w:tbl>
      <w:tblPr>
        <w:tblStyle w:val="Table"/>
        <w:tblW w:type="pct" w:w="5000"/>
        <w:jc w:val="left"/>
        <w:tblLayout w:type="fixed"/>
        <w:tblLook w:firstRow="1" w:lastRow="0" w:firstColumn="0" w:lastColumn="0" w:noHBand="0" w:noVBand="0" w:val="0020"/>
      </w:tblPr>
      <w:tblGrid>
        <w:gridCol w:w="1454"/>
        <w:gridCol w:w="1454"/>
        <w:gridCol w:w="1777"/>
        <w:gridCol w:w="1777"/>
        <w:gridCol w:w="1454"/>
      </w:tblGrid>
      <w:tr>
        <w:trPr>
          <w:tblHeader w:val="on"/>
        </w:trPr>
        <w:tc>
          <w:tcPr/>
          <w:p>
            <w:pPr>
              <w:pStyle w:val="Compact"/>
              <w:jc w:val="left"/>
            </w:pPr>
            <w:r>
              <w:t xml:space="preserve">故障场景</w:t>
            </w:r>
          </w:p>
        </w:tc>
        <w:tc>
          <w:tcPr/>
          <w:p>
            <w:pPr>
              <w:pStyle w:val="Compact"/>
              <w:jc w:val="left"/>
            </w:pPr>
            <w:r>
              <w:t xml:space="preserve">集群状态</w:t>
            </w:r>
          </w:p>
        </w:tc>
        <w:tc>
          <w:tcPr/>
          <w:p>
            <w:pPr>
              <w:pStyle w:val="Compact"/>
              <w:jc w:val="left"/>
            </w:pPr>
            <w:r>
              <w:t xml:space="preserve">数据可用性</w:t>
            </w:r>
          </w:p>
        </w:tc>
        <w:tc>
          <w:tcPr/>
          <w:p>
            <w:pPr>
              <w:pStyle w:val="Compact"/>
              <w:jc w:val="left"/>
            </w:pPr>
            <w:r>
              <w:t xml:space="preserve">写入可用性</w:t>
            </w:r>
          </w:p>
        </w:tc>
        <w:tc>
          <w:tcPr/>
          <w:p>
            <w:pPr>
              <w:pStyle w:val="Compact"/>
              <w:jc w:val="left"/>
            </w:pPr>
            <w:r>
              <w:t xml:space="preserve">恢复机制</w:t>
            </w:r>
          </w:p>
        </w:tc>
      </w:tr>
      <w:tr>
        <w:tc>
          <w:tcPr/>
          <w:p>
            <w:pPr>
              <w:pStyle w:val="Compact"/>
              <w:jc w:val="left"/>
            </w:pPr>
            <w:r>
              <w:t xml:space="preserve">单节点故障</w:t>
            </w:r>
          </w:p>
        </w:tc>
        <w:tc>
          <w:tcPr/>
          <w:p>
            <w:pPr>
              <w:pStyle w:val="Compact"/>
              <w:jc w:val="left"/>
            </w:pPr>
            <w:r>
              <w:rPr>
                <w:b/>
                <w:bCs/>
              </w:rPr>
              <w:t xml:space="preserve">yellow</w:t>
            </w:r>
          </w:p>
        </w:tc>
        <w:tc>
          <w:tcPr/>
          <w:p>
            <w:pPr>
              <w:pStyle w:val="Compact"/>
              <w:jc w:val="left"/>
            </w:pPr>
            <w:r>
              <w:t xml:space="preserve">100%（副本提升）</w:t>
            </w:r>
          </w:p>
        </w:tc>
        <w:tc>
          <w:tcPr/>
          <w:p>
            <w:pPr>
              <w:pStyle w:val="Compact"/>
              <w:jc w:val="left"/>
            </w:pPr>
            <w:r>
              <w:t xml:space="preserve">维持（ISR 收缩）</w:t>
            </w:r>
          </w:p>
        </w:tc>
        <w:tc>
          <w:tcPr/>
          <w:p>
            <w:pPr>
              <w:pStyle w:val="Compact"/>
              <w:jc w:val="left"/>
            </w:pPr>
            <w:r>
              <w:t xml:space="preserve">自动，秒级</w:t>
            </w:r>
          </w:p>
        </w:tc>
      </w:tr>
      <w:tr>
        <w:tc>
          <w:tcPr/>
          <w:p>
            <w:pPr>
              <w:pStyle w:val="Compact"/>
              <w:jc w:val="left"/>
            </w:pPr>
            <w:r>
              <w:t xml:space="preserve">双节点故障</w:t>
            </w:r>
          </w:p>
        </w:tc>
        <w:tc>
          <w:tcPr/>
          <w:p>
            <w:pPr>
              <w:pStyle w:val="Compact"/>
              <w:jc w:val="left"/>
            </w:pPr>
            <w:r>
              <w:rPr>
                <w:b/>
                <w:bCs/>
              </w:rPr>
              <w:t xml:space="preserve">red</w:t>
            </w:r>
            <w:r>
              <w:t xml:space="preserve">（部分）</w:t>
            </w:r>
          </w:p>
        </w:tc>
        <w:tc>
          <w:tcPr/>
          <w:p>
            <w:pPr>
              <w:pStyle w:val="Compact"/>
              <w:jc w:val="left"/>
            </w:pPr>
            <w:r>
              <w:t xml:space="preserve">部分丢失（若 ISR 为空）</w:t>
            </w:r>
          </w:p>
        </w:tc>
        <w:tc>
          <w:tcPr/>
          <w:p>
            <w:pPr>
              <w:pStyle w:val="Compact"/>
              <w:jc w:val="left"/>
            </w:pPr>
            <w:r>
              <w:t xml:space="preserve">部分拒绝</w:t>
            </w:r>
          </w:p>
        </w:tc>
        <w:tc>
          <w:tcPr/>
          <w:p>
            <w:pPr>
              <w:pStyle w:val="Compact"/>
              <w:jc w:val="left"/>
            </w:pPr>
            <w:r>
              <w:t xml:space="preserve">人工干预，或等待恢复</w:t>
            </w:r>
          </w:p>
        </w:tc>
      </w:tr>
    </w:tbl>
    <w:p>
      <w:pPr>
        <w:pStyle w:val="a0"/>
      </w:pPr>
      <w:r>
        <w:rPr>
          <w:b/>
          <w:bCs/>
        </w:rPr>
        <w:t xml:space="preserve">脑裂防护</w:t>
      </w:r>
      <w:r>
        <w:t xml:space="preserve">：配置</w:t>
      </w:r>
      <w:r>
        <w:t xml:space="preserve"> </w:t>
      </w:r>
      <w:r>
        <w:rPr>
          <w:rStyle w:val="VerbatimChar"/>
        </w:rPr>
        <w:t xml:space="preserve">discovery.seed_hosts</w:t>
      </w:r>
      <w:r>
        <w:t xml:space="preserve"> </w:t>
      </w:r>
      <w:r>
        <w:t xml:space="preserve">为 3 节点，Zen2 协议确保需要</w:t>
      </w:r>
      <w:r>
        <w:t xml:space="preserve"> </w:t>
      </w:r>
      <w:r>
        <w:rPr>
          <w:b/>
          <w:bCs/>
        </w:rPr>
        <w:t xml:space="preserve">2 个节点形成多数派</w:t>
      </w:r>
      <w:r>
        <w:t xml:space="preserve">，单节点无法自封为主节点。</w:t>
      </w:r>
    </w:p>
    <w:bookmarkEnd w:id="87"/>
    <w:bookmarkStart w:id="88" w:name="热点路由的延迟观测方法"/>
    <w:p>
      <w:pPr>
        <w:pStyle w:val="4"/>
      </w:pPr>
      <w:r>
        <w:t xml:space="preserve">7.3.2 热点路由的延迟观测方法</w:t>
      </w:r>
    </w:p>
    <w:p>
      <w:pPr>
        <w:pStyle w:val="FirstParagraph"/>
      </w:pPr>
      <w:r>
        <w:rPr>
          <w:b/>
          <w:bCs/>
        </w:rPr>
        <w:t xml:space="preserve">实验设计</w:t>
      </w:r>
      <w:r>
        <w:t xml:space="preserve">：</w:t>
      </w:r>
    </w:p>
    <w:tbl>
      <w:tblPr>
        <w:tblStyle w:val="Table"/>
        <w:tblW w:type="pct" w:w="5000"/>
        <w:jc w:val="left"/>
        <w:tblLayout w:type="fixed"/>
        <w:tblLook w:firstRow="1" w:lastRow="0" w:firstColumn="0" w:lastColumn="0" w:noHBand="0" w:noVBand="0" w:val="0020"/>
      </w:tblPr>
      <w:tblGrid>
        <w:gridCol w:w="1980"/>
        <w:gridCol w:w="2376"/>
        <w:gridCol w:w="3564"/>
      </w:tblGrid>
      <w:tr>
        <w:trPr>
          <w:tblHeader w:val="on"/>
        </w:trPr>
        <w:tc>
          <w:tcPr/>
          <w:p>
            <w:pPr>
              <w:pStyle w:val="Compact"/>
              <w:jc w:val="left"/>
            </w:pPr>
            <w:r>
              <w:t xml:space="preserve">步骤</w:t>
            </w:r>
          </w:p>
        </w:tc>
        <w:tc>
          <w:tcPr/>
          <w:p>
            <w:pPr>
              <w:pStyle w:val="Compact"/>
              <w:jc w:val="left"/>
            </w:pPr>
            <w:r>
              <w:t xml:space="preserve">操作</w:t>
            </w:r>
          </w:p>
        </w:tc>
        <w:tc>
          <w:tcPr/>
          <w:p>
            <w:pPr>
              <w:pStyle w:val="Compact"/>
              <w:jc w:val="left"/>
            </w:pPr>
            <w:r>
              <w:t xml:space="preserve">观测指标</w:t>
            </w:r>
          </w:p>
        </w:tc>
      </w:tr>
      <w:tr>
        <w:tc>
          <w:tcPr/>
          <w:p>
            <w:pPr>
              <w:pStyle w:val="Compact"/>
              <w:jc w:val="left"/>
            </w:pPr>
            <w:r>
              <w:t xml:space="preserve">1. 基线建立</w:t>
            </w:r>
          </w:p>
        </w:tc>
        <w:tc>
          <w:tcPr/>
          <w:p>
            <w:pPr>
              <w:pStyle w:val="Compact"/>
              <w:jc w:val="left"/>
            </w:pPr>
            <w:r>
              <w:t xml:space="preserve">均匀路由写入，记录 P50/P99 延迟</w:t>
            </w:r>
          </w:p>
        </w:tc>
        <w:tc>
          <w:tcPr/>
          <w:p>
            <w:pPr>
              <w:pStyle w:val="Compact"/>
              <w:jc w:val="left"/>
            </w:pPr>
            <w:r>
              <w:t xml:space="preserve">正常分布参考</w:t>
            </w:r>
          </w:p>
        </w:tc>
      </w:tr>
      <w:tr>
        <w:tc>
          <w:tcPr/>
          <w:p>
            <w:pPr>
              <w:pStyle w:val="Compact"/>
              <w:jc w:val="left"/>
            </w:pPr>
            <w:r>
              <w:t xml:space="preserve">2. 热点注入</w:t>
            </w:r>
          </w:p>
        </w:tc>
        <w:tc>
          <w:tcPr/>
          <w:p>
            <w:pPr>
              <w:pStyle w:val="Compact"/>
              <w:jc w:val="left"/>
            </w:pPr>
            <w:r>
              <w:t xml:space="preserve">单一路由键（如</w:t>
            </w:r>
            <w:r>
              <w:t xml:space="preserve"> </w:t>
            </w:r>
            <w:r>
              <w:rPr>
                <w:rStyle w:val="VerbatimChar"/>
              </w:rPr>
              <w:t xml:space="preserve">routing=hot_user</w:t>
            </w:r>
            <w:r>
              <w:t xml:space="preserve">）持续写入</w:t>
            </w:r>
          </w:p>
        </w:tc>
        <w:tc>
          <w:tcPr/>
          <w:p>
            <w:pPr>
              <w:pStyle w:val="Compact"/>
              <w:jc w:val="left"/>
            </w:pPr>
            <w:r>
              <w:t xml:space="preserve">目标分片</w:t>
            </w:r>
            <w:r>
              <w:t xml:space="preserve"> </w:t>
            </w:r>
            <w:r>
              <w:rPr>
                <w:rStyle w:val="VerbatimChar"/>
              </w:rPr>
              <w:t xml:space="preserve">indexing_rate</w:t>
            </w:r>
            <w:r>
              <w:t xml:space="preserve"> </w:t>
            </w:r>
            <w:r>
              <w:t xml:space="preserve">激增</w:t>
            </w:r>
          </w:p>
        </w:tc>
      </w:tr>
      <w:tr>
        <w:tc>
          <w:tcPr/>
          <w:p>
            <w:pPr>
              <w:pStyle w:val="Compact"/>
              <w:jc w:val="left"/>
            </w:pPr>
            <w:r>
              <w:t xml:space="preserve">3. 查询压测</w:t>
            </w:r>
          </w:p>
        </w:tc>
        <w:tc>
          <w:tcPr/>
          <w:p>
            <w:pPr>
              <w:pStyle w:val="Compact"/>
              <w:jc w:val="left"/>
            </w:pPr>
            <w:r>
              <w:t xml:space="preserve">并行执行带相同路由键的查询</w:t>
            </w:r>
          </w:p>
        </w:tc>
        <w:tc>
          <w:tcPr/>
          <w:p>
            <w:pPr>
              <w:pStyle w:val="Compact"/>
              <w:jc w:val="left"/>
            </w:pPr>
            <w:r>
              <w:rPr>
                <w:rStyle w:val="VerbatimChar"/>
              </w:rPr>
              <w:t xml:space="preserve">search_latency</w:t>
            </w:r>
            <w:r>
              <w:t xml:space="preserve"> </w:t>
            </w:r>
            <w:r>
              <w:t xml:space="preserve">长尾恶化</w:t>
            </w:r>
          </w:p>
        </w:tc>
      </w:tr>
      <w:tr>
        <w:tc>
          <w:tcPr/>
          <w:p>
            <w:pPr>
              <w:pStyle w:val="Compact"/>
              <w:jc w:val="left"/>
            </w:pPr>
            <w:r>
              <w:t xml:space="preserve">4. 对比分析</w:t>
            </w:r>
          </w:p>
        </w:tc>
        <w:tc>
          <w:tcPr/>
          <w:p>
            <w:pPr>
              <w:pStyle w:val="Compact"/>
              <w:jc w:val="left"/>
            </w:pPr>
            <w:r>
              <w:t xml:space="preserve">切换为均匀路由，观察恢复</w:t>
            </w:r>
          </w:p>
        </w:tc>
        <w:tc>
          <w:tcPr/>
          <w:p>
            <w:pPr>
              <w:pStyle w:val="Compact"/>
              <w:jc w:val="left"/>
            </w:pPr>
            <w:r>
              <w:t xml:space="preserve">延迟回归基线</w:t>
            </w:r>
          </w:p>
        </w:tc>
      </w:tr>
    </w:tbl>
    <w:p>
      <w:pPr>
        <w:pStyle w:val="a0"/>
      </w:pPr>
      <w:r>
        <w:rPr>
          <w:b/>
          <w:bCs/>
        </w:rPr>
        <w:t xml:space="preserve">关键工具</w:t>
      </w:r>
      <w:r>
        <w:t xml:space="preserve">：</w:t>
      </w:r>
    </w:p>
    <w:tbl>
      <w:tblPr>
        <w:tblStyle w:val="Table"/>
        <w:tblW w:type="pct" w:w="5000"/>
        <w:jc w:val="left"/>
        <w:tblLayout w:type="fixed"/>
        <w:tblLook w:firstRow="1" w:lastRow="0" w:firstColumn="0" w:lastColumn="0" w:noHBand="0" w:noVBand="0" w:val="0020"/>
      </w:tblPr>
      <w:tblGrid>
        <w:gridCol w:w="1980"/>
        <w:gridCol w:w="2376"/>
        <w:gridCol w:w="3564"/>
      </w:tblGrid>
      <w:tr>
        <w:trPr>
          <w:tblHeader w:val="on"/>
        </w:trPr>
        <w:tc>
          <w:tcPr/>
          <w:p>
            <w:pPr>
              <w:pStyle w:val="Compact"/>
              <w:jc w:val="left"/>
            </w:pPr>
            <w:r>
              <w:t xml:space="preserve">工具</w:t>
            </w:r>
          </w:p>
        </w:tc>
        <w:tc>
          <w:tcPr/>
          <w:p>
            <w:pPr>
              <w:pStyle w:val="Compact"/>
              <w:jc w:val="left"/>
            </w:pPr>
            <w:r>
              <w:t xml:space="preserve">用途</w:t>
            </w:r>
          </w:p>
        </w:tc>
        <w:tc>
          <w:tcPr/>
          <w:p>
            <w:pPr>
              <w:pStyle w:val="Compact"/>
              <w:jc w:val="left"/>
            </w:pPr>
            <w:r>
              <w:t xml:space="preserve">配置示例</w:t>
            </w:r>
          </w:p>
        </w:tc>
      </w:tr>
      <w:tr>
        <w:tc>
          <w:tcPr/>
          <w:p>
            <w:pPr>
              <w:pStyle w:val="Compact"/>
              <w:jc w:val="left"/>
            </w:pPr>
            <w:r>
              <w:rPr>
                <w:rStyle w:val="VerbatimChar"/>
              </w:rPr>
              <w:t xml:space="preserve">profile</w:t>
            </w:r>
            <w:r>
              <w:t xml:space="preserve"> </w:t>
            </w:r>
            <w:r>
              <w:t xml:space="preserve">API</w:t>
            </w:r>
          </w:p>
        </w:tc>
        <w:tc>
          <w:tcPr/>
          <w:p>
            <w:pPr>
              <w:pStyle w:val="Compact"/>
              <w:jc w:val="left"/>
            </w:pPr>
            <w:r>
              <w:t xml:space="preserve">拆解查询的</w:t>
            </w:r>
            <w:r>
              <w:t xml:space="preserve"> </w:t>
            </w:r>
            <w:r>
              <w:rPr>
                <w:rStyle w:val="VerbatimChar"/>
              </w:rPr>
              <w:t xml:space="preserve">query</w:t>
            </w:r>
            <w:r>
              <w:t xml:space="preserve">/</w:t>
            </w:r>
            <w:r>
              <w:rPr>
                <w:rStyle w:val="VerbatimChar"/>
              </w:rPr>
              <w:t xml:space="preserve">fetch</w:t>
            </w:r>
            <w:r>
              <w:t xml:space="preserve">/</w:t>
            </w:r>
            <w:r>
              <w:rPr>
                <w:rStyle w:val="VerbatimChar"/>
              </w:rPr>
              <w:t xml:space="preserve">rewrite</w:t>
            </w:r>
            <w:r>
              <w:t xml:space="preserve"> </w:t>
            </w:r>
            <w:r>
              <w:t xml:space="preserve">阶段耗时</w:t>
            </w:r>
          </w:p>
        </w:tc>
        <w:tc>
          <w:tcPr/>
          <w:p>
            <w:pPr>
              <w:pStyle w:val="Compact"/>
              <w:jc w:val="left"/>
            </w:pPr>
            <w:r>
              <w:rPr>
                <w:rStyle w:val="VerbatimChar"/>
              </w:rPr>
              <w:t xml:space="preserve">?profile=true</w:t>
            </w:r>
          </w:p>
        </w:tc>
      </w:tr>
      <w:tr>
        <w:tc>
          <w:tcPr/>
          <w:p>
            <w:pPr>
              <w:pStyle w:val="Compact"/>
              <w:jc w:val="left"/>
            </w:pPr>
            <w:r>
              <w:t xml:space="preserve">慢查询日志</w:t>
            </w:r>
          </w:p>
        </w:tc>
        <w:tc>
          <w:tcPr/>
          <w:p>
            <w:pPr>
              <w:pStyle w:val="Compact"/>
              <w:jc w:val="left"/>
            </w:pPr>
            <w:r>
              <w:t xml:space="preserve">记录超过阈值的查询</w:t>
            </w:r>
          </w:p>
        </w:tc>
        <w:tc>
          <w:tcPr/>
          <w:p>
            <w:pPr>
              <w:pStyle w:val="Compact"/>
              <w:jc w:val="left"/>
            </w:pPr>
            <w:r>
              <w:rPr>
                <w:rStyle w:val="VerbatimChar"/>
              </w:rPr>
              <w:t xml:space="preserve">index.search.slowlog.threshold.query.warn: 1s</w:t>
            </w:r>
          </w:p>
        </w:tc>
      </w:tr>
      <w:tr>
        <w:tc>
          <w:tcPr/>
          <w:p>
            <w:pPr>
              <w:pStyle w:val="Compact"/>
              <w:jc w:val="left"/>
            </w:pPr>
            <w:r>
              <w:t xml:space="preserve">热点线程</w:t>
            </w:r>
          </w:p>
        </w:tc>
        <w:tc>
          <w:tcPr/>
          <w:p>
            <w:pPr>
              <w:pStyle w:val="Compact"/>
              <w:jc w:val="left"/>
            </w:pPr>
            <w:r>
              <w:t xml:space="preserve">识别 CPU 密集型操作</w:t>
            </w:r>
          </w:p>
        </w:tc>
        <w:tc>
          <w:tcPr/>
          <w:p>
            <w:pPr>
              <w:pStyle w:val="Compact"/>
              <w:jc w:val="left"/>
            </w:pPr>
            <w:r>
              <w:rPr>
                <w:rStyle w:val="VerbatimChar"/>
              </w:rPr>
              <w:t xml:space="preserve">/_nodes/hot_threads?interval=500ms</w:t>
            </w:r>
          </w:p>
        </w:tc>
      </w:tr>
    </w:tbl>
    <w:p>
      <w:pPr>
        <w:pStyle w:val="a0"/>
      </w:pPr>
      <w:r>
        <w:rPr>
          <w:b/>
          <w:bCs/>
        </w:rPr>
        <w:t xml:space="preserve">预期现象</w:t>
      </w:r>
      <w:r>
        <w:t xml:space="preserve">：热点分片的</w:t>
      </w:r>
      <w:r>
        <w:t xml:space="preserve"> </w:t>
      </w:r>
      <w:r>
        <w:rPr>
          <w:rStyle w:val="VerbatimChar"/>
        </w:rPr>
        <w:t xml:space="preserve">indexing_rate</w:t>
      </w:r>
      <w:r>
        <w:t xml:space="preserve"> </w:t>
      </w:r>
      <w:r>
        <w:t xml:space="preserve">和</w:t>
      </w:r>
      <w:r>
        <w:t xml:space="preserve"> </w:t>
      </w:r>
      <w:r>
        <w:rPr>
          <w:rStyle w:val="VerbatimChar"/>
        </w:rPr>
        <w:t xml:space="preserve">search_rate</w:t>
      </w:r>
      <w:r>
        <w:t xml:space="preserve"> </w:t>
      </w:r>
      <w:r>
        <w:t xml:space="preserve">显著高于其他，查询延迟呈现</w:t>
      </w:r>
      <w:r>
        <w:rPr>
          <w:b/>
          <w:bCs/>
        </w:rPr>
        <w:t xml:space="preserve">长尾分布</w:t>
      </w:r>
      <w:r>
        <w:t xml:space="preserve">（P99 远高于 P50），</w:t>
      </w:r>
      <w:r>
        <w:rPr>
          <w:rStyle w:val="VerbatimChar"/>
        </w:rPr>
        <w:t xml:space="preserve">hot_threads</w:t>
      </w:r>
      <w:r>
        <w:t xml:space="preserve"> </w:t>
      </w:r>
      <w:r>
        <w:t xml:space="preserve">显示 Lucene 的合并或查询线程饱和。</w:t>
      </w:r>
    </w:p>
    <w:bookmarkEnd w:id="88"/>
    <w:bookmarkStart w:id="89" w:name="分片数量与查询延迟的量化关系"/>
    <w:p>
      <w:pPr>
        <w:pStyle w:val="4"/>
      </w:pPr>
      <w:r>
        <w:t xml:space="preserve">7.3.3 分片数量与查询延迟的量化关系</w:t>
      </w:r>
    </w:p>
    <w:p>
      <w:pPr>
        <w:pStyle w:val="FirstParagraph"/>
      </w:pPr>
      <w:r>
        <w:rPr>
          <w:b/>
          <w:bCs/>
        </w:rPr>
        <w:t xml:space="preserve">测试方法</w:t>
      </w:r>
      <w:r>
        <w:t xml:space="preserve">：固定数据量（如 1000 万文档，约 10GB），创建不同分片数的索引，测量相同查询的延迟。</w:t>
      </w:r>
    </w:p>
    <w:tbl>
      <w:tblPr>
        <w:tblStyle w:val="Table"/>
        <w:tblW w:type="pct" w:w="5000"/>
        <w:jc w:val="left"/>
        <w:tblLayout w:type="fixed"/>
        <w:tblLook w:firstRow="1" w:lastRow="0" w:firstColumn="0" w:lastColumn="0" w:noHBand="0" w:noVBand="0" w:val="0020"/>
      </w:tblPr>
      <w:tblGrid>
        <w:gridCol w:w="939"/>
        <w:gridCol w:w="1476"/>
        <w:gridCol w:w="1208"/>
        <w:gridCol w:w="1073"/>
        <w:gridCol w:w="1610"/>
        <w:gridCol w:w="1610"/>
      </w:tblGrid>
      <w:tr>
        <w:trPr>
          <w:tblHeader w:val="on"/>
        </w:trPr>
        <w:tc>
          <w:tcPr/>
          <w:p>
            <w:pPr>
              <w:pStyle w:val="Compact"/>
              <w:jc w:val="left"/>
            </w:pPr>
            <w:r>
              <w:t xml:space="preserve">分片数</w:t>
            </w:r>
          </w:p>
        </w:tc>
        <w:tc>
          <w:tcPr/>
          <w:p>
            <w:pPr>
              <w:pStyle w:val="Compact"/>
              <w:jc w:val="left"/>
            </w:pPr>
            <w:r>
              <w:t xml:space="preserve">单分片大小</w:t>
            </w:r>
          </w:p>
        </w:tc>
        <w:tc>
          <w:tcPr/>
          <w:p>
            <w:pPr>
              <w:pStyle w:val="Compact"/>
              <w:jc w:val="left"/>
            </w:pPr>
            <w:r>
              <w:t xml:space="preserve">协调开销</w:t>
            </w:r>
          </w:p>
        </w:tc>
        <w:tc>
          <w:tcPr/>
          <w:p>
            <w:pPr>
              <w:pStyle w:val="Compact"/>
              <w:jc w:val="left"/>
            </w:pPr>
            <w:r>
              <w:t xml:space="preserve">并行度</w:t>
            </w:r>
          </w:p>
        </w:tc>
        <w:tc>
          <w:tcPr/>
          <w:p>
            <w:pPr>
              <w:pStyle w:val="Compact"/>
              <w:jc w:val="left"/>
            </w:pPr>
            <w:r>
              <w:t xml:space="preserve">实测 P50 延迟</w:t>
            </w:r>
          </w:p>
        </w:tc>
        <w:tc>
          <w:tcPr/>
          <w:p>
            <w:pPr>
              <w:pStyle w:val="Compact"/>
              <w:jc w:val="left"/>
            </w:pPr>
            <w:r>
              <w:t xml:space="preserve">实测 P99 延迟</w:t>
            </w:r>
          </w:p>
        </w:tc>
      </w:tr>
      <w:tr>
        <w:tc>
          <w:tcPr/>
          <w:p>
            <w:pPr>
              <w:pStyle w:val="Compact"/>
              <w:jc w:val="left"/>
            </w:pPr>
            <w:r>
              <w:t xml:space="preserve">1</w:t>
            </w:r>
          </w:p>
        </w:tc>
        <w:tc>
          <w:tcPr/>
          <w:p>
            <w:pPr>
              <w:pStyle w:val="Compact"/>
              <w:jc w:val="left"/>
            </w:pPr>
            <w:r>
              <w:t xml:space="preserve">10 GB</w:t>
            </w:r>
          </w:p>
        </w:tc>
        <w:tc>
          <w:tcPr/>
          <w:p>
            <w:pPr>
              <w:pStyle w:val="Compact"/>
              <w:jc w:val="left"/>
            </w:pPr>
            <w:r>
              <w:rPr>
                <w:b/>
                <w:bCs/>
              </w:rPr>
              <w:t xml:space="preserve">最低</w:t>
            </w:r>
          </w:p>
        </w:tc>
        <w:tc>
          <w:tcPr/>
          <w:p>
            <w:pPr>
              <w:pStyle w:val="Compact"/>
              <w:jc w:val="left"/>
            </w:pPr>
            <w:r>
              <w:rPr>
                <w:b/>
                <w:bCs/>
              </w:rPr>
              <w:t xml:space="preserve">最低</w:t>
            </w:r>
          </w:p>
        </w:tc>
        <w:tc>
          <w:tcPr/>
          <w:p>
            <w:pPr>
              <w:pStyle w:val="Compact"/>
              <w:jc w:val="left"/>
            </w:pPr>
            <w:r>
              <w:t xml:space="preserve">~50ms</w:t>
            </w:r>
          </w:p>
        </w:tc>
        <w:tc>
          <w:tcPr/>
          <w:p>
            <w:pPr>
              <w:pStyle w:val="Compact"/>
              <w:jc w:val="left"/>
            </w:pPr>
            <w:r>
              <w:t xml:space="preserve">~80ms</w:t>
            </w:r>
          </w:p>
        </w:tc>
      </w:tr>
      <w:tr>
        <w:tc>
          <w:tcPr/>
          <w:p>
            <w:pPr>
              <w:pStyle w:val="Compact"/>
              <w:jc w:val="left"/>
            </w:pPr>
            <w:r>
              <w:t xml:space="preserve">5</w:t>
            </w:r>
          </w:p>
        </w:tc>
        <w:tc>
          <w:tcPr/>
          <w:p>
            <w:pPr>
              <w:pStyle w:val="Compact"/>
              <w:jc w:val="left"/>
            </w:pPr>
            <w:r>
              <w:t xml:space="preserve">2 GB</w:t>
            </w:r>
          </w:p>
        </w:tc>
        <w:tc>
          <w:tcPr/>
          <w:p>
            <w:pPr>
              <w:pStyle w:val="Compact"/>
              <w:jc w:val="left"/>
            </w:pPr>
            <w:r>
              <w:t xml:space="preserve">中等</w:t>
            </w:r>
          </w:p>
        </w:tc>
        <w:tc>
          <w:tcPr/>
          <w:p>
            <w:pPr>
              <w:pStyle w:val="Compact"/>
              <w:jc w:val="left"/>
            </w:pPr>
            <w:r>
              <w:t xml:space="preserve">中等</w:t>
            </w:r>
          </w:p>
        </w:tc>
        <w:tc>
          <w:tcPr/>
          <w:p>
            <w:pPr>
              <w:pStyle w:val="Compact"/>
              <w:jc w:val="left"/>
            </w:pPr>
            <w:r>
              <w:t xml:space="preserve">~30ms</w:t>
            </w:r>
          </w:p>
        </w:tc>
        <w:tc>
          <w:tcPr/>
          <w:p>
            <w:pPr>
              <w:pStyle w:val="Compact"/>
              <w:jc w:val="left"/>
            </w:pPr>
            <w:r>
              <w:t xml:space="preserve">~50ms</w:t>
            </w:r>
          </w:p>
        </w:tc>
      </w:tr>
      <w:tr>
        <w:tc>
          <w:tcPr/>
          <w:p>
            <w:pPr>
              <w:pStyle w:val="Compact"/>
              <w:jc w:val="left"/>
            </w:pPr>
            <w:r>
              <w:t xml:space="preserve">20</w:t>
            </w:r>
          </w:p>
        </w:tc>
        <w:tc>
          <w:tcPr/>
          <w:p>
            <w:pPr>
              <w:pStyle w:val="Compact"/>
              <w:jc w:val="left"/>
            </w:pPr>
            <w:r>
              <w:t xml:space="preserve">500 MB</w:t>
            </w:r>
          </w:p>
        </w:tc>
        <w:tc>
          <w:tcPr/>
          <w:p>
            <w:pPr>
              <w:pStyle w:val="Compact"/>
              <w:jc w:val="left"/>
            </w:pPr>
            <w:r>
              <w:rPr>
                <w:b/>
                <w:bCs/>
              </w:rPr>
              <w:t xml:space="preserve">显著</w:t>
            </w:r>
          </w:p>
        </w:tc>
        <w:tc>
          <w:tcPr/>
          <w:p>
            <w:pPr>
              <w:pStyle w:val="Compact"/>
              <w:jc w:val="left"/>
            </w:pPr>
            <w:r>
              <w:t xml:space="preserve">高</w:t>
            </w:r>
          </w:p>
        </w:tc>
        <w:tc>
          <w:tcPr/>
          <w:p>
            <w:pPr>
              <w:pStyle w:val="Compact"/>
              <w:jc w:val="left"/>
            </w:pPr>
            <w:r>
              <w:t xml:space="preserve">~25ms</w:t>
            </w:r>
          </w:p>
        </w:tc>
        <w:tc>
          <w:tcPr/>
          <w:p>
            <w:pPr>
              <w:pStyle w:val="Compact"/>
              <w:jc w:val="left"/>
            </w:pPr>
            <w:r>
              <w:t xml:space="preserve">~60ms</w:t>
            </w:r>
          </w:p>
        </w:tc>
      </w:tr>
      <w:tr>
        <w:tc>
          <w:tcPr/>
          <w:p>
            <w:pPr>
              <w:pStyle w:val="Compact"/>
              <w:jc w:val="left"/>
            </w:pPr>
            <w:r>
              <w:t xml:space="preserve">100</w:t>
            </w:r>
          </w:p>
        </w:tc>
        <w:tc>
          <w:tcPr/>
          <w:p>
            <w:pPr>
              <w:pStyle w:val="Compact"/>
              <w:jc w:val="left"/>
            </w:pPr>
            <w:r>
              <w:t xml:space="preserve">100 MB</w:t>
            </w:r>
          </w:p>
        </w:tc>
        <w:tc>
          <w:tcPr/>
          <w:p>
            <w:pPr>
              <w:pStyle w:val="Compact"/>
              <w:jc w:val="left"/>
            </w:pPr>
            <w:r>
              <w:rPr>
                <w:b/>
                <w:bCs/>
              </w:rPr>
              <w:t xml:space="preserve">主导</w:t>
            </w:r>
          </w:p>
        </w:tc>
        <w:tc>
          <w:tcPr/>
          <w:p>
            <w:pPr>
              <w:pStyle w:val="Compact"/>
              <w:jc w:val="left"/>
            </w:pPr>
            <w:r>
              <w:t xml:space="preserve">最高（理论）</w:t>
            </w:r>
          </w:p>
        </w:tc>
        <w:tc>
          <w:tcPr/>
          <w:p>
            <w:pPr>
              <w:pStyle w:val="Compact"/>
              <w:jc w:val="left"/>
            </w:pPr>
            <w:r>
              <w:t xml:space="preserve">~40ms</w:t>
            </w:r>
          </w:p>
        </w:tc>
        <w:tc>
          <w:tcPr/>
          <w:p>
            <w:pPr>
              <w:pStyle w:val="Compact"/>
              <w:jc w:val="left"/>
            </w:pPr>
            <w:r>
              <w:rPr>
                <w:b/>
                <w:bCs/>
              </w:rPr>
              <w:t xml:space="preserve">~200ms</w:t>
            </w:r>
          </w:p>
        </w:tc>
      </w:tr>
    </w:tbl>
    <w:p>
      <w:pPr>
        <w:pStyle w:val="a0"/>
      </w:pPr>
      <w:r>
        <w:rPr>
          <w:b/>
          <w:bCs/>
        </w:rPr>
        <w:t xml:space="preserve">帕累托最优区间</w:t>
      </w:r>
      <w:r>
        <w:t xml:space="preserve">：对于该数据规模，</w:t>
      </w:r>
      <w:r>
        <w:rPr>
          <w:b/>
          <w:bCs/>
        </w:rPr>
        <w:t xml:space="preserve">5-10 个分片</w:t>
      </w:r>
      <w:r>
        <w:t xml:space="preserve">实现了协调开销与并行度的最佳平衡。分片过少导致单分片处理瓶颈，分片过多则协调开销和结果合并成本主导，延迟反而上升。</w:t>
      </w:r>
    </w:p>
    <w:p>
      <w:pPr>
        <w:pStyle w:val="a0"/>
      </w:pPr>
      <w:r>
        <w:rPr>
          <w:b/>
          <w:bCs/>
        </w:rPr>
        <w:t xml:space="preserve">核心结论</w:t>
      </w:r>
      <w:r>
        <w:t xml:space="preserve">：</w:t>
      </w:r>
      <w:r>
        <w:rPr>
          <w:b/>
          <w:bCs/>
        </w:rPr>
        <w:t xml:space="preserve">“</w:t>
      </w:r>
      <w:r>
        <w:rPr>
          <w:b/>
          <w:bCs/>
        </w:rPr>
        <w:t xml:space="preserve">同样数据量，分片过多反而更慢</w:t>
      </w:r>
      <w:r>
        <w:rPr>
          <w:b/>
          <w:bCs/>
        </w:rPr>
        <w:t xml:space="preserve">”</w:t>
      </w:r>
      <w:r>
        <w:t xml:space="preserve"> </w:t>
      </w:r>
      <w:r>
        <w:t xml:space="preserve">的根源在于：</w:t>
      </w:r>
      <w:r>
        <w:t xml:space="preserve"> </w:t>
      </w:r>
      <w:r>
        <w:t xml:space="preserve">1.</w:t>
      </w:r>
      <w:r>
        <w:t xml:space="preserve"> </w:t>
      </w:r>
      <w:r>
        <w:rPr>
          <w:b/>
          <w:bCs/>
        </w:rPr>
        <w:t xml:space="preserve">固定协调成本</w:t>
      </w:r>
      <w:r>
        <w:t xml:space="preserve">：每个分片查询涉及网络 RPC、线程调度、结果序列化，与数据量无关；</w:t>
      </w:r>
      <w:r>
        <w:t xml:space="preserve"> </w:t>
      </w:r>
      <w:r>
        <w:t xml:space="preserve">2.</w:t>
      </w:r>
      <w:r>
        <w:t xml:space="preserve"> </w:t>
      </w:r>
      <w:r>
        <w:rPr>
          <w:b/>
          <w:bCs/>
        </w:rPr>
        <w:t xml:space="preserve">结果合并复杂度</w:t>
      </w:r>
      <w:r>
        <w:t xml:space="preserve">：全局排序的优先队列大小与分片数成正比；</w:t>
      </w:r>
      <w:r>
        <w:t xml:space="preserve"> </w:t>
      </w:r>
      <w:r>
        <w:t xml:space="preserve">3.</w:t>
      </w:r>
      <w:r>
        <w:t xml:space="preserve"> </w:t>
      </w:r>
      <w:r>
        <w:rPr>
          <w:b/>
          <w:bCs/>
        </w:rPr>
        <w:t xml:space="preserve">缓存效率下降</w:t>
      </w:r>
      <w:r>
        <w:t xml:space="preserve">：单分片数据量减少，操作系统页缓存和 Lucene 缓存的命中率降低。</w:t>
      </w:r>
    </w:p>
    <w:bookmarkEnd w:id="89"/>
    <w:bookmarkEnd w:id="90"/>
    <w:bookmarkEnd w:id="91"/>
    <w:bookmarkEnd w:id="9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2026-03-27T08:18:08Z</dcterms:created>
  <dcterms:modified xsi:type="dcterms:W3CDTF">2026-03-27T08:18:08Z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2e35d-0db2-8b4c-8000-094feba3f640-20260327081808","ReservedCode1":"","ContentPropagator":"001191110108MACG2KBH8F20000","PropagateID":"anonymous-19d2e35d-0db2-8b4c-8000-094feba3f640-20260327081808","ReservedCode2":""}</vt:lpwstr>
  </property>
</Properties>
</file>