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D42ADE" w14:textId="7A33D0A2" w:rsidR="00934D57" w:rsidRDefault="00934D57" w:rsidP="20DC98C9">
      <w:pPr>
        <w:spacing w:after="158" w:line="259" w:lineRule="auto"/>
        <w:ind w:left="0" w:firstLine="0"/>
        <w:jc w:val="left"/>
      </w:pPr>
    </w:p>
    <w:p w14:paraId="2E7D7B17" w14:textId="77777777" w:rsidR="00934D57" w:rsidRDefault="00934D57">
      <w:pPr>
        <w:spacing w:after="158" w:line="259" w:lineRule="auto"/>
        <w:ind w:left="1" w:firstLine="0"/>
        <w:jc w:val="left"/>
      </w:pPr>
    </w:p>
    <w:p w14:paraId="1EE7DF2C" w14:textId="77777777" w:rsidR="00CE3959" w:rsidRDefault="00C57C89">
      <w:pPr>
        <w:spacing w:after="160" w:line="259" w:lineRule="auto"/>
        <w:ind w:left="1" w:firstLine="0"/>
        <w:jc w:val="left"/>
      </w:pPr>
      <w:r>
        <w:t xml:space="preserve"> </w:t>
      </w:r>
    </w:p>
    <w:p w14:paraId="40696F34" w14:textId="060F35D4" w:rsidR="00934D57" w:rsidRDefault="007A2790" w:rsidP="007A2790">
      <w:pPr>
        <w:spacing w:after="160" w:line="259" w:lineRule="auto"/>
        <w:ind w:left="1" w:firstLine="0"/>
        <w:jc w:val="center"/>
      </w:pPr>
      <w:r>
        <w:rPr>
          <w:noProof/>
        </w:rPr>
        <w:drawing>
          <wp:inline distT="0" distB="0" distL="0" distR="0" wp14:anchorId="1090AB42" wp14:editId="20EBA94E">
            <wp:extent cx="2786332" cy="68183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su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1929" cy="727249"/>
                    </a:xfrm>
                    <a:prstGeom prst="rect">
                      <a:avLst/>
                    </a:prstGeom>
                  </pic:spPr>
                </pic:pic>
              </a:graphicData>
            </a:graphic>
          </wp:inline>
        </w:drawing>
      </w:r>
    </w:p>
    <w:p w14:paraId="3DAD07BE" w14:textId="77777777" w:rsidR="00934D57" w:rsidRDefault="00934D57">
      <w:pPr>
        <w:spacing w:after="160" w:line="259" w:lineRule="auto"/>
        <w:ind w:left="1" w:firstLine="0"/>
        <w:jc w:val="left"/>
      </w:pPr>
    </w:p>
    <w:p w14:paraId="320EDC84" w14:textId="77777777" w:rsidR="00CE3959" w:rsidRDefault="00C57C89">
      <w:pPr>
        <w:spacing w:after="0" w:line="259" w:lineRule="auto"/>
        <w:ind w:left="1" w:firstLine="0"/>
        <w:jc w:val="left"/>
      </w:pPr>
      <w:r>
        <w:t xml:space="preserve"> </w:t>
      </w:r>
    </w:p>
    <w:p w14:paraId="353C765D" w14:textId="5C65D324" w:rsidR="00CE3959" w:rsidRDefault="00CE3959">
      <w:pPr>
        <w:spacing w:after="158" w:line="259" w:lineRule="auto"/>
        <w:ind w:left="1" w:firstLine="0"/>
        <w:jc w:val="left"/>
      </w:pPr>
    </w:p>
    <w:p w14:paraId="6B959557" w14:textId="77777777" w:rsidR="00CE3959" w:rsidRDefault="00C57C89">
      <w:pPr>
        <w:spacing w:after="160" w:line="259" w:lineRule="auto"/>
        <w:ind w:left="1" w:firstLine="0"/>
        <w:jc w:val="left"/>
      </w:pPr>
      <w:r>
        <w:t xml:space="preserve"> </w:t>
      </w:r>
    </w:p>
    <w:p w14:paraId="648F165A" w14:textId="6E075396" w:rsidR="00CE3959" w:rsidRPr="00271254" w:rsidRDefault="3BE73E9B" w:rsidP="3BE73E9B">
      <w:pPr>
        <w:spacing w:after="0" w:line="216" w:lineRule="auto"/>
        <w:ind w:left="2655" w:right="5" w:hanging="2654"/>
        <w:jc w:val="center"/>
        <w:rPr>
          <w:b/>
          <w:bCs/>
          <w:sz w:val="44"/>
          <w:szCs w:val="44"/>
        </w:rPr>
      </w:pPr>
      <w:r w:rsidRPr="00271254">
        <w:rPr>
          <w:b/>
          <w:bCs/>
          <w:sz w:val="44"/>
          <w:szCs w:val="44"/>
        </w:rPr>
        <w:t>Blue Sky Utility 2017 II LLC (</w:t>
      </w:r>
      <w:proofErr w:type="spellStart"/>
      <w:r w:rsidR="00AE7A33" w:rsidRPr="00271254">
        <w:rPr>
          <w:b/>
          <w:bCs/>
          <w:sz w:val="44"/>
          <w:szCs w:val="44"/>
        </w:rPr>
        <w:t>Passco</w:t>
      </w:r>
      <w:proofErr w:type="spellEnd"/>
      <w:r w:rsidR="00AE7A33" w:rsidRPr="00271254">
        <w:rPr>
          <w:b/>
          <w:bCs/>
          <w:sz w:val="44"/>
          <w:szCs w:val="44"/>
        </w:rPr>
        <w:t xml:space="preserve"> Hanford Mall</w:t>
      </w:r>
      <w:r w:rsidRPr="00271254">
        <w:rPr>
          <w:b/>
          <w:bCs/>
          <w:sz w:val="44"/>
          <w:szCs w:val="44"/>
        </w:rPr>
        <w:t>)</w:t>
      </w:r>
    </w:p>
    <w:p w14:paraId="60595C53" w14:textId="77777777" w:rsidR="00CE3959" w:rsidRPr="00271254" w:rsidRDefault="3BE73E9B" w:rsidP="3BE73E9B">
      <w:pPr>
        <w:spacing w:after="139" w:line="259" w:lineRule="auto"/>
        <w:ind w:left="1" w:firstLine="0"/>
        <w:jc w:val="left"/>
      </w:pPr>
      <w:r w:rsidRPr="00271254">
        <w:t xml:space="preserve"> </w:t>
      </w:r>
    </w:p>
    <w:p w14:paraId="5F37CFFD" w14:textId="43529970" w:rsidR="00CE3959" w:rsidRPr="00271254" w:rsidRDefault="006845B8" w:rsidP="3BE73E9B">
      <w:pPr>
        <w:tabs>
          <w:tab w:val="center" w:pos="4676"/>
        </w:tabs>
        <w:spacing w:after="68" w:line="259" w:lineRule="auto"/>
        <w:ind w:left="-14" w:firstLine="0"/>
        <w:jc w:val="center"/>
        <w:rPr>
          <w:b/>
          <w:bCs/>
        </w:rPr>
      </w:pPr>
      <w:r w:rsidRPr="00271254">
        <w:rPr>
          <w:b/>
          <w:bCs/>
        </w:rPr>
        <w:t>Quarterly Report- Q</w:t>
      </w:r>
      <w:r w:rsidR="00CF5BB0">
        <w:rPr>
          <w:b/>
          <w:bCs/>
        </w:rPr>
        <w:t>3</w:t>
      </w:r>
      <w:r w:rsidR="3BE73E9B" w:rsidRPr="00271254">
        <w:rPr>
          <w:b/>
          <w:bCs/>
        </w:rPr>
        <w:t xml:space="preserve"> 201</w:t>
      </w:r>
      <w:r w:rsidR="004A273F" w:rsidRPr="00271254">
        <w:rPr>
          <w:b/>
          <w:bCs/>
        </w:rPr>
        <w:t>9</w:t>
      </w:r>
    </w:p>
    <w:p w14:paraId="7B331611" w14:textId="556D2225" w:rsidR="00CE3959" w:rsidRDefault="20DC98C9" w:rsidP="20DC98C9">
      <w:pPr>
        <w:tabs>
          <w:tab w:val="center" w:pos="4675"/>
        </w:tabs>
        <w:spacing w:after="68" w:line="259" w:lineRule="auto"/>
        <w:ind w:left="-14" w:firstLine="0"/>
        <w:jc w:val="center"/>
        <w:rPr>
          <w:b/>
          <w:bCs/>
        </w:rPr>
      </w:pPr>
      <w:r w:rsidRPr="20DC98C9">
        <w:rPr>
          <w:b/>
          <w:bCs/>
        </w:rPr>
        <w:t>07/01/2019 – 09/30/2019</w:t>
      </w:r>
    </w:p>
    <w:p w14:paraId="71E27F5C" w14:textId="77777777" w:rsidR="00CE3959" w:rsidRDefault="00C57C89">
      <w:pPr>
        <w:spacing w:after="302" w:line="259" w:lineRule="auto"/>
        <w:ind w:left="1" w:firstLine="0"/>
        <w:jc w:val="left"/>
      </w:pPr>
      <w:r>
        <w:t xml:space="preserve"> </w:t>
      </w:r>
    </w:p>
    <w:p w14:paraId="193CEFEC" w14:textId="587D9FD5" w:rsidR="00CE3959" w:rsidRDefault="3BE73E9B" w:rsidP="3BE73E9B">
      <w:pPr>
        <w:spacing w:after="259" w:line="240" w:lineRule="auto"/>
        <w:ind w:left="1" w:right="2" w:firstLine="0"/>
        <w:rPr>
          <w:i/>
          <w:iCs/>
          <w:sz w:val="24"/>
          <w:szCs w:val="24"/>
        </w:rPr>
      </w:pPr>
      <w:r w:rsidRPr="3BE73E9B">
        <w:rPr>
          <w:i/>
          <w:iCs/>
          <w:sz w:val="24"/>
          <w:szCs w:val="24"/>
        </w:rPr>
        <w:t xml:space="preserve">The information contained in this report is for informational purposes only and is not intended to provide tax, legal or investment advice. Adjustments and modifications to the information contained in this report may be identified after the date of distribution of this report. This report does not constitute a solicitation of any order to buy or sell securities. This report is confidential and proprietary </w:t>
      </w:r>
      <w:r w:rsidRPr="00271254">
        <w:rPr>
          <w:i/>
          <w:iCs/>
          <w:sz w:val="24"/>
          <w:szCs w:val="24"/>
        </w:rPr>
        <w:t>to Blue Sky Utility 2017 III LLC.</w:t>
      </w:r>
      <w:r w:rsidRPr="3BE73E9B">
        <w:rPr>
          <w:i/>
          <w:iCs/>
          <w:sz w:val="24"/>
          <w:szCs w:val="24"/>
        </w:rPr>
        <w:t xml:space="preserve"> </w:t>
      </w:r>
    </w:p>
    <w:p w14:paraId="51CD022E" w14:textId="77777777" w:rsidR="00696B0E" w:rsidRDefault="00696B0E">
      <w:pPr>
        <w:spacing w:after="160" w:line="259" w:lineRule="auto"/>
        <w:ind w:left="0" w:firstLine="0"/>
        <w:jc w:val="left"/>
        <w:rPr>
          <w:i/>
          <w:sz w:val="24"/>
        </w:rPr>
      </w:pPr>
      <w:r>
        <w:rPr>
          <w:i/>
          <w:sz w:val="24"/>
        </w:rPr>
        <w:br w:type="page"/>
      </w:r>
    </w:p>
    <w:p w14:paraId="40D9898F" w14:textId="77777777" w:rsidR="00CE3959" w:rsidRDefault="00C57C89">
      <w:pPr>
        <w:pStyle w:val="Heading1"/>
        <w:ind w:left="219" w:hanging="233"/>
      </w:pPr>
      <w:r>
        <w:lastRenderedPageBreak/>
        <w:t xml:space="preserve">| Executive Summary </w:t>
      </w:r>
    </w:p>
    <w:p w14:paraId="009C121C" w14:textId="3E65591A" w:rsidR="008E5473" w:rsidRDefault="20DC98C9" w:rsidP="00271254">
      <w:pPr>
        <w:ind w:left="-4"/>
      </w:pPr>
      <w:r>
        <w:t xml:space="preserve">In Q3 2019, the portfolio performed 7% below the predicted production for the quarter.  </w:t>
      </w:r>
    </w:p>
    <w:p w14:paraId="4EEDAE4C" w14:textId="637EF00F" w:rsidR="004A2914" w:rsidRDefault="20DC98C9" w:rsidP="00E74404">
      <w:r>
        <w:t xml:space="preserve">Several issues remain outstanding from the initial installation of the system. Please see the O&amp;M section for a detailed description of the current issues. Some issues have been corrected in Q3. </w:t>
      </w:r>
    </w:p>
    <w:p w14:paraId="44AAFBB2" w14:textId="0654999E" w:rsidR="00FF469C" w:rsidRDefault="20DC98C9" w:rsidP="00E74404">
      <w:r>
        <w:t xml:space="preserve">July performed as we expected with zero losses which equals </w:t>
      </w:r>
      <w:r w:rsidRPr="20DC98C9">
        <w:rPr>
          <w:b/>
          <w:bCs/>
        </w:rPr>
        <w:t xml:space="preserve">308,251 kWh. </w:t>
      </w:r>
      <w:r>
        <w:t xml:space="preserve">No other month in 2018 or 2019 has produced at that level at any time since installation. </w:t>
      </w:r>
    </w:p>
    <w:p w14:paraId="1A854862" w14:textId="5ED0C8FD" w:rsidR="00FF469C" w:rsidRDefault="20DC98C9" w:rsidP="00E74404">
      <w:r>
        <w:t xml:space="preserve">August underperformed by 10%. Irradiance was 6% lower than expected. Severe dust storms caused unexpected high levels of soiling within 3 days of a panel cleaning. Several tomato farms were being removed all around the area. Dust clouds covered the Hanford Mall for days.  </w:t>
      </w:r>
    </w:p>
    <w:p w14:paraId="27B7BBAF" w14:textId="4FFD2142" w:rsidR="00FF469C" w:rsidRDefault="20DC98C9" w:rsidP="00E74404">
      <w:r>
        <w:t xml:space="preserve">Weather, soiling, and the installation issues are what seems to be affecting the site performance Q3. Solar panels were cleaned 4 times from June to October. </w:t>
      </w:r>
    </w:p>
    <w:p w14:paraId="1E26B18B" w14:textId="77777777" w:rsidR="00FF469C" w:rsidRDefault="00FF469C" w:rsidP="00E74404"/>
    <w:p w14:paraId="03E9F151" w14:textId="40DB62DA" w:rsidR="00DE5493" w:rsidRDefault="00DE5493" w:rsidP="00596C06"/>
    <w:tbl>
      <w:tblPr>
        <w:tblW w:w="10171" w:type="dxa"/>
        <w:jc w:val="center"/>
        <w:tblLook w:val="04A0" w:firstRow="1" w:lastRow="0" w:firstColumn="1" w:lastColumn="0" w:noHBand="0" w:noVBand="1"/>
      </w:tblPr>
      <w:tblGrid>
        <w:gridCol w:w="1002"/>
        <w:gridCol w:w="978"/>
        <w:gridCol w:w="1133"/>
        <w:gridCol w:w="1241"/>
        <w:gridCol w:w="1241"/>
        <w:gridCol w:w="1055"/>
        <w:gridCol w:w="1132"/>
        <w:gridCol w:w="1132"/>
        <w:gridCol w:w="1257"/>
      </w:tblGrid>
      <w:tr w:rsidR="00AD7C49" w:rsidRPr="00E74404" w14:paraId="4306216E" w14:textId="77777777" w:rsidTr="20DC98C9">
        <w:trPr>
          <w:trHeight w:val="460"/>
          <w:jc w:val="center"/>
        </w:trPr>
        <w:tc>
          <w:tcPr>
            <w:tcW w:w="1002" w:type="dxa"/>
            <w:tcBorders>
              <w:top w:val="nil"/>
              <w:left w:val="single" w:sz="8" w:space="0" w:color="FFFFFF" w:themeColor="background1"/>
              <w:bottom w:val="nil"/>
              <w:right w:val="single" w:sz="8" w:space="0" w:color="FFFFFF" w:themeColor="background1"/>
            </w:tcBorders>
            <w:shd w:val="clear" w:color="auto" w:fill="4471C4"/>
            <w:vAlign w:val="center"/>
            <w:hideMark/>
          </w:tcPr>
          <w:p w14:paraId="55AE8DE3" w14:textId="77777777" w:rsidR="00E74404" w:rsidRPr="009F5B42" w:rsidRDefault="00E74404" w:rsidP="00E74404">
            <w:pPr>
              <w:spacing w:after="0" w:line="240" w:lineRule="auto"/>
              <w:ind w:left="0" w:firstLine="0"/>
              <w:jc w:val="left"/>
              <w:rPr>
                <w:rFonts w:eastAsia="Times New Roman"/>
                <w:sz w:val="20"/>
                <w:szCs w:val="20"/>
              </w:rPr>
            </w:pPr>
            <w:bookmarkStart w:id="1" w:name="_Hlk1639116"/>
            <w:r w:rsidRPr="009F5B42">
              <w:rPr>
                <w:rFonts w:eastAsia="Times New Roman"/>
                <w:sz w:val="20"/>
                <w:szCs w:val="20"/>
              </w:rPr>
              <w:t> </w:t>
            </w:r>
          </w:p>
        </w:tc>
        <w:tc>
          <w:tcPr>
            <w:tcW w:w="978" w:type="dxa"/>
            <w:tcBorders>
              <w:top w:val="nil"/>
              <w:left w:val="nil"/>
              <w:bottom w:val="nil"/>
              <w:right w:val="single" w:sz="8" w:space="0" w:color="FFFFFF" w:themeColor="background1"/>
            </w:tcBorders>
            <w:shd w:val="clear" w:color="auto" w:fill="4472C4" w:themeFill="accent1"/>
            <w:vAlign w:val="center"/>
            <w:hideMark/>
          </w:tcPr>
          <w:p w14:paraId="24861056" w14:textId="77777777" w:rsidR="00E74404" w:rsidRPr="009F5B42" w:rsidRDefault="00E74404" w:rsidP="00E74404">
            <w:pPr>
              <w:spacing w:after="0" w:line="240" w:lineRule="auto"/>
              <w:ind w:left="0" w:firstLine="0"/>
              <w:jc w:val="center"/>
              <w:rPr>
                <w:rFonts w:eastAsia="Times New Roman"/>
                <w:b/>
                <w:bCs/>
                <w:color w:val="FFFFFF"/>
                <w:sz w:val="18"/>
                <w:szCs w:val="18"/>
              </w:rPr>
            </w:pPr>
            <w:proofErr w:type="spellStart"/>
            <w:r w:rsidRPr="009F5B42">
              <w:rPr>
                <w:rFonts w:eastAsia="Times New Roman"/>
                <w:b/>
                <w:bCs/>
                <w:color w:val="FFFFFF"/>
                <w:sz w:val="18"/>
                <w:szCs w:val="18"/>
              </w:rPr>
              <w:t>PVSyst</w:t>
            </w:r>
            <w:proofErr w:type="spellEnd"/>
          </w:p>
        </w:tc>
        <w:tc>
          <w:tcPr>
            <w:tcW w:w="1133" w:type="dxa"/>
            <w:tcBorders>
              <w:top w:val="nil"/>
              <w:left w:val="nil"/>
              <w:bottom w:val="nil"/>
              <w:right w:val="single" w:sz="8" w:space="0" w:color="FFFFFF" w:themeColor="background1"/>
            </w:tcBorders>
            <w:shd w:val="clear" w:color="auto" w:fill="4472C4" w:themeFill="accent1"/>
            <w:vAlign w:val="center"/>
            <w:hideMark/>
          </w:tcPr>
          <w:p w14:paraId="462D8909" w14:textId="77777777" w:rsidR="00E74404" w:rsidRPr="009F5B42" w:rsidRDefault="00E74404" w:rsidP="00E74404">
            <w:pPr>
              <w:spacing w:after="0" w:line="240" w:lineRule="auto"/>
              <w:ind w:left="0" w:firstLine="0"/>
              <w:jc w:val="center"/>
              <w:rPr>
                <w:rFonts w:eastAsia="Times New Roman"/>
                <w:b/>
                <w:bCs/>
                <w:color w:val="FFFFFF"/>
                <w:sz w:val="18"/>
                <w:szCs w:val="18"/>
              </w:rPr>
            </w:pPr>
            <w:r w:rsidRPr="009F5B42">
              <w:rPr>
                <w:rFonts w:eastAsia="Times New Roman"/>
                <w:b/>
                <w:bCs/>
                <w:color w:val="FFFFFF"/>
                <w:sz w:val="18"/>
                <w:szCs w:val="18"/>
              </w:rPr>
              <w:t>Production Meter</w:t>
            </w:r>
          </w:p>
        </w:tc>
        <w:tc>
          <w:tcPr>
            <w:tcW w:w="1241" w:type="dxa"/>
            <w:tcBorders>
              <w:top w:val="nil"/>
              <w:left w:val="nil"/>
              <w:bottom w:val="nil"/>
              <w:right w:val="single" w:sz="8" w:space="0" w:color="FFFFFF" w:themeColor="background1"/>
            </w:tcBorders>
            <w:shd w:val="clear" w:color="auto" w:fill="4472C4" w:themeFill="accent1"/>
            <w:vAlign w:val="center"/>
            <w:hideMark/>
          </w:tcPr>
          <w:p w14:paraId="5BEEF748" w14:textId="77777777" w:rsidR="00E74404" w:rsidRPr="009F5B42" w:rsidRDefault="00E74404" w:rsidP="00E74404">
            <w:pPr>
              <w:spacing w:after="0" w:line="240" w:lineRule="auto"/>
              <w:ind w:left="0" w:firstLine="0"/>
              <w:jc w:val="center"/>
              <w:rPr>
                <w:rFonts w:eastAsia="Times New Roman"/>
                <w:b/>
                <w:bCs/>
                <w:color w:val="FFFFFF"/>
                <w:sz w:val="18"/>
                <w:szCs w:val="18"/>
              </w:rPr>
            </w:pPr>
            <w:r w:rsidRPr="009F5B42">
              <w:rPr>
                <w:rFonts w:eastAsia="Times New Roman"/>
                <w:b/>
                <w:bCs/>
                <w:color w:val="FFFFFF"/>
                <w:sz w:val="18"/>
                <w:szCs w:val="18"/>
              </w:rPr>
              <w:t>Production Variance</w:t>
            </w:r>
          </w:p>
        </w:tc>
        <w:tc>
          <w:tcPr>
            <w:tcW w:w="1241" w:type="dxa"/>
            <w:tcBorders>
              <w:top w:val="nil"/>
              <w:left w:val="nil"/>
              <w:bottom w:val="nil"/>
              <w:right w:val="single" w:sz="8" w:space="0" w:color="FFFFFF" w:themeColor="background1"/>
            </w:tcBorders>
            <w:shd w:val="clear" w:color="auto" w:fill="4472C4" w:themeFill="accent1"/>
            <w:vAlign w:val="center"/>
            <w:hideMark/>
          </w:tcPr>
          <w:p w14:paraId="79917D43" w14:textId="309027A8" w:rsidR="00E74404" w:rsidRPr="009F5B42" w:rsidRDefault="00E74404" w:rsidP="00E74404">
            <w:pPr>
              <w:spacing w:after="0" w:line="240" w:lineRule="auto"/>
              <w:ind w:left="0" w:firstLine="0"/>
              <w:jc w:val="center"/>
              <w:rPr>
                <w:rFonts w:eastAsia="Times New Roman"/>
                <w:b/>
                <w:bCs/>
                <w:color w:val="FFFFFF"/>
                <w:sz w:val="18"/>
                <w:szCs w:val="18"/>
              </w:rPr>
            </w:pPr>
            <w:r w:rsidRPr="009F5B42">
              <w:rPr>
                <w:rFonts w:eastAsia="Times New Roman"/>
                <w:b/>
                <w:bCs/>
                <w:color w:val="FFFFFF"/>
                <w:sz w:val="18"/>
                <w:szCs w:val="18"/>
              </w:rPr>
              <w:t>Invoiced</w:t>
            </w:r>
          </w:p>
        </w:tc>
        <w:tc>
          <w:tcPr>
            <w:tcW w:w="1055" w:type="dxa"/>
            <w:tcBorders>
              <w:top w:val="nil"/>
              <w:left w:val="nil"/>
              <w:bottom w:val="nil"/>
              <w:right w:val="single" w:sz="8" w:space="0" w:color="FFFFFF" w:themeColor="background1"/>
            </w:tcBorders>
            <w:shd w:val="clear" w:color="auto" w:fill="4472C4" w:themeFill="accent1"/>
            <w:vAlign w:val="center"/>
            <w:hideMark/>
          </w:tcPr>
          <w:p w14:paraId="5D7F7A0F" w14:textId="254E3565" w:rsidR="00E74404" w:rsidRPr="009F5B42" w:rsidRDefault="00E74404" w:rsidP="00E74404">
            <w:pPr>
              <w:spacing w:after="0" w:line="240" w:lineRule="auto"/>
              <w:ind w:left="0" w:firstLine="0"/>
              <w:jc w:val="center"/>
              <w:rPr>
                <w:rFonts w:eastAsia="Times New Roman"/>
                <w:b/>
                <w:bCs/>
                <w:color w:val="FFFFFF"/>
                <w:sz w:val="18"/>
                <w:szCs w:val="18"/>
              </w:rPr>
            </w:pPr>
            <w:r w:rsidRPr="009F5B42">
              <w:rPr>
                <w:rFonts w:eastAsia="Times New Roman"/>
                <w:b/>
                <w:bCs/>
                <w:color w:val="FFFFFF"/>
                <w:sz w:val="18"/>
                <w:szCs w:val="18"/>
              </w:rPr>
              <w:t>Accrued Credits</w:t>
            </w:r>
          </w:p>
        </w:tc>
        <w:tc>
          <w:tcPr>
            <w:tcW w:w="1132" w:type="dxa"/>
            <w:tcBorders>
              <w:top w:val="nil"/>
              <w:left w:val="nil"/>
              <w:bottom w:val="nil"/>
              <w:right w:val="single" w:sz="8" w:space="0" w:color="FFFFFF" w:themeColor="background1"/>
            </w:tcBorders>
            <w:shd w:val="clear" w:color="auto" w:fill="4472C4" w:themeFill="accent1"/>
            <w:vAlign w:val="center"/>
            <w:hideMark/>
          </w:tcPr>
          <w:p w14:paraId="7E7A8210" w14:textId="0616B7A7" w:rsidR="00E74404" w:rsidRPr="009F5B42" w:rsidRDefault="00E74404" w:rsidP="00E74404">
            <w:pPr>
              <w:spacing w:after="0" w:line="240" w:lineRule="auto"/>
              <w:ind w:left="0" w:firstLine="0"/>
              <w:jc w:val="center"/>
              <w:rPr>
                <w:rFonts w:eastAsia="Times New Roman"/>
                <w:b/>
                <w:bCs/>
                <w:color w:val="FFFFFF"/>
                <w:sz w:val="18"/>
                <w:szCs w:val="18"/>
              </w:rPr>
            </w:pPr>
            <w:r w:rsidRPr="009F5B42">
              <w:rPr>
                <w:rFonts w:eastAsia="Times New Roman"/>
                <w:b/>
                <w:bCs/>
                <w:color w:val="FFFFFF"/>
                <w:sz w:val="18"/>
                <w:szCs w:val="18"/>
              </w:rPr>
              <w:t>Value Created</w:t>
            </w:r>
          </w:p>
        </w:tc>
        <w:tc>
          <w:tcPr>
            <w:tcW w:w="1132" w:type="dxa"/>
            <w:tcBorders>
              <w:top w:val="nil"/>
              <w:left w:val="nil"/>
              <w:bottom w:val="nil"/>
              <w:right w:val="single" w:sz="8" w:space="0" w:color="FFFFFF" w:themeColor="background1"/>
            </w:tcBorders>
            <w:shd w:val="clear" w:color="auto" w:fill="4472C4" w:themeFill="accent1"/>
            <w:vAlign w:val="center"/>
            <w:hideMark/>
          </w:tcPr>
          <w:p w14:paraId="3CDCA03D" w14:textId="77777777" w:rsidR="00E74404" w:rsidRPr="009F5B42" w:rsidRDefault="00E74404" w:rsidP="00E74404">
            <w:pPr>
              <w:spacing w:after="0" w:line="240" w:lineRule="auto"/>
              <w:ind w:left="0" w:firstLine="0"/>
              <w:jc w:val="center"/>
              <w:rPr>
                <w:rFonts w:eastAsia="Times New Roman"/>
                <w:b/>
                <w:bCs/>
                <w:color w:val="FFFFFF"/>
                <w:sz w:val="18"/>
                <w:szCs w:val="18"/>
              </w:rPr>
            </w:pPr>
            <w:r w:rsidRPr="009F5B42">
              <w:rPr>
                <w:rFonts w:eastAsia="Times New Roman"/>
                <w:b/>
                <w:bCs/>
                <w:color w:val="FFFFFF"/>
                <w:sz w:val="18"/>
                <w:szCs w:val="18"/>
              </w:rPr>
              <w:t>Projected Revenue</w:t>
            </w:r>
          </w:p>
        </w:tc>
        <w:tc>
          <w:tcPr>
            <w:tcW w:w="1257" w:type="dxa"/>
            <w:tcBorders>
              <w:top w:val="nil"/>
              <w:left w:val="nil"/>
              <w:bottom w:val="nil"/>
              <w:right w:val="single" w:sz="8" w:space="0" w:color="FFFFFF" w:themeColor="background1"/>
            </w:tcBorders>
            <w:shd w:val="clear" w:color="auto" w:fill="4472C4" w:themeFill="accent1"/>
            <w:vAlign w:val="center"/>
            <w:hideMark/>
          </w:tcPr>
          <w:p w14:paraId="76FC2AE2" w14:textId="77777777" w:rsidR="00E74404" w:rsidRPr="009F5B42" w:rsidRDefault="00E74404" w:rsidP="00E74404">
            <w:pPr>
              <w:spacing w:after="0" w:line="240" w:lineRule="auto"/>
              <w:ind w:left="0" w:firstLine="0"/>
              <w:jc w:val="center"/>
              <w:rPr>
                <w:rFonts w:eastAsia="Times New Roman"/>
                <w:b/>
                <w:bCs/>
                <w:color w:val="FFFFFF"/>
                <w:sz w:val="18"/>
                <w:szCs w:val="18"/>
              </w:rPr>
            </w:pPr>
            <w:r w:rsidRPr="009F5B42">
              <w:rPr>
                <w:rFonts w:eastAsia="Times New Roman"/>
                <w:b/>
                <w:bCs/>
                <w:color w:val="FFFFFF"/>
                <w:sz w:val="18"/>
                <w:szCs w:val="18"/>
              </w:rPr>
              <w:t>Revenue Variance</w:t>
            </w:r>
          </w:p>
        </w:tc>
      </w:tr>
      <w:tr w:rsidR="00D003FA" w:rsidRPr="00E74404" w14:paraId="3573055A" w14:textId="77777777" w:rsidTr="20DC98C9">
        <w:trPr>
          <w:trHeight w:val="247"/>
          <w:jc w:val="center"/>
        </w:trPr>
        <w:tc>
          <w:tcPr>
            <w:tcW w:w="1002" w:type="dxa"/>
            <w:tcBorders>
              <w:top w:val="nil"/>
              <w:left w:val="single" w:sz="8" w:space="0" w:color="FFFFFF" w:themeColor="background1"/>
              <w:bottom w:val="single" w:sz="8" w:space="0" w:color="FFFFFF" w:themeColor="background1"/>
              <w:right w:val="single" w:sz="8" w:space="0" w:color="FFFFFF" w:themeColor="background1"/>
            </w:tcBorders>
            <w:shd w:val="clear" w:color="auto" w:fill="4471C4"/>
            <w:vAlign w:val="center"/>
            <w:hideMark/>
          </w:tcPr>
          <w:p w14:paraId="5D3D4037" w14:textId="77777777" w:rsidR="00E74404" w:rsidRPr="009F5B42" w:rsidRDefault="00E74404" w:rsidP="00E74404">
            <w:pPr>
              <w:spacing w:after="0" w:line="240" w:lineRule="auto"/>
              <w:ind w:left="0" w:firstLine="0"/>
              <w:rPr>
                <w:rFonts w:eastAsia="Times New Roman"/>
                <w:b/>
                <w:bCs/>
                <w:color w:val="FFFFFF"/>
                <w:sz w:val="18"/>
                <w:szCs w:val="18"/>
              </w:rPr>
            </w:pPr>
            <w:r w:rsidRPr="009F5B42">
              <w:rPr>
                <w:rFonts w:eastAsia="Times New Roman"/>
                <w:b/>
                <w:bCs/>
                <w:color w:val="FFFFFF"/>
                <w:sz w:val="18"/>
                <w:szCs w:val="18"/>
              </w:rPr>
              <w:t>Month</w:t>
            </w:r>
          </w:p>
        </w:tc>
        <w:tc>
          <w:tcPr>
            <w:tcW w:w="978" w:type="dxa"/>
            <w:tcBorders>
              <w:top w:val="nil"/>
              <w:left w:val="nil"/>
              <w:bottom w:val="nil"/>
              <w:right w:val="nil"/>
            </w:tcBorders>
            <w:shd w:val="clear" w:color="auto" w:fill="auto"/>
            <w:noWrap/>
            <w:vAlign w:val="bottom"/>
            <w:hideMark/>
          </w:tcPr>
          <w:p w14:paraId="11D57438" w14:textId="77777777" w:rsidR="00E74404" w:rsidRPr="009F5B42" w:rsidRDefault="00E74404" w:rsidP="00E74404">
            <w:pPr>
              <w:spacing w:after="0" w:line="240" w:lineRule="auto"/>
              <w:ind w:left="0" w:firstLine="0"/>
              <w:jc w:val="center"/>
              <w:rPr>
                <w:rFonts w:eastAsia="Times New Roman"/>
                <w:sz w:val="18"/>
                <w:szCs w:val="18"/>
              </w:rPr>
            </w:pPr>
            <w:r w:rsidRPr="009F5B42">
              <w:rPr>
                <w:rFonts w:eastAsia="Times New Roman"/>
                <w:sz w:val="18"/>
                <w:szCs w:val="18"/>
              </w:rPr>
              <w:t>kWh</w:t>
            </w:r>
          </w:p>
        </w:tc>
        <w:tc>
          <w:tcPr>
            <w:tcW w:w="1133" w:type="dxa"/>
            <w:tcBorders>
              <w:top w:val="nil"/>
              <w:left w:val="nil"/>
              <w:bottom w:val="nil"/>
              <w:right w:val="nil"/>
            </w:tcBorders>
            <w:shd w:val="clear" w:color="auto" w:fill="auto"/>
            <w:noWrap/>
            <w:vAlign w:val="bottom"/>
            <w:hideMark/>
          </w:tcPr>
          <w:p w14:paraId="44D853F2" w14:textId="77777777" w:rsidR="00E74404" w:rsidRPr="009F5B42" w:rsidRDefault="00E74404" w:rsidP="00E74404">
            <w:pPr>
              <w:spacing w:after="0" w:line="240" w:lineRule="auto"/>
              <w:ind w:left="0" w:firstLine="0"/>
              <w:jc w:val="center"/>
              <w:rPr>
                <w:rFonts w:eastAsia="Times New Roman"/>
                <w:sz w:val="18"/>
                <w:szCs w:val="18"/>
              </w:rPr>
            </w:pPr>
            <w:r w:rsidRPr="009F5B42">
              <w:rPr>
                <w:rFonts w:eastAsia="Times New Roman"/>
                <w:sz w:val="18"/>
                <w:szCs w:val="18"/>
              </w:rPr>
              <w:t>kWh</w:t>
            </w:r>
          </w:p>
        </w:tc>
        <w:tc>
          <w:tcPr>
            <w:tcW w:w="1241" w:type="dxa"/>
            <w:tcBorders>
              <w:top w:val="nil"/>
              <w:left w:val="nil"/>
              <w:bottom w:val="nil"/>
              <w:right w:val="nil"/>
            </w:tcBorders>
            <w:shd w:val="clear" w:color="auto" w:fill="auto"/>
            <w:noWrap/>
            <w:vAlign w:val="bottom"/>
            <w:hideMark/>
          </w:tcPr>
          <w:p w14:paraId="3A194F52" w14:textId="77777777" w:rsidR="00E74404" w:rsidRPr="009F5B42" w:rsidRDefault="00E74404" w:rsidP="00E74404">
            <w:pPr>
              <w:spacing w:after="0" w:line="240" w:lineRule="auto"/>
              <w:ind w:left="0" w:firstLine="0"/>
              <w:jc w:val="center"/>
              <w:rPr>
                <w:rFonts w:eastAsia="Times New Roman"/>
                <w:sz w:val="18"/>
                <w:szCs w:val="18"/>
              </w:rPr>
            </w:pPr>
            <w:r w:rsidRPr="009F5B42">
              <w:rPr>
                <w:rFonts w:eastAsia="Times New Roman"/>
                <w:sz w:val="18"/>
                <w:szCs w:val="18"/>
              </w:rPr>
              <w:t>kWh</w:t>
            </w:r>
          </w:p>
        </w:tc>
        <w:tc>
          <w:tcPr>
            <w:tcW w:w="1241" w:type="dxa"/>
            <w:tcBorders>
              <w:top w:val="nil"/>
              <w:left w:val="nil"/>
              <w:bottom w:val="nil"/>
              <w:right w:val="nil"/>
            </w:tcBorders>
            <w:shd w:val="clear" w:color="auto" w:fill="auto"/>
            <w:noWrap/>
            <w:vAlign w:val="bottom"/>
            <w:hideMark/>
          </w:tcPr>
          <w:p w14:paraId="7804BF8C" w14:textId="77777777" w:rsidR="00E74404" w:rsidRPr="009F5B42" w:rsidRDefault="00E74404" w:rsidP="00E74404">
            <w:pPr>
              <w:spacing w:after="0" w:line="240" w:lineRule="auto"/>
              <w:ind w:left="0" w:firstLine="0"/>
              <w:jc w:val="center"/>
              <w:rPr>
                <w:rFonts w:eastAsia="Times New Roman"/>
                <w:sz w:val="18"/>
                <w:szCs w:val="18"/>
              </w:rPr>
            </w:pPr>
            <w:r w:rsidRPr="009F5B42">
              <w:rPr>
                <w:rFonts w:eastAsia="Times New Roman"/>
                <w:sz w:val="18"/>
                <w:szCs w:val="18"/>
              </w:rPr>
              <w:t>$</w:t>
            </w:r>
          </w:p>
        </w:tc>
        <w:tc>
          <w:tcPr>
            <w:tcW w:w="1055" w:type="dxa"/>
            <w:tcBorders>
              <w:top w:val="nil"/>
              <w:left w:val="nil"/>
              <w:bottom w:val="nil"/>
              <w:right w:val="nil"/>
            </w:tcBorders>
            <w:shd w:val="clear" w:color="auto" w:fill="auto"/>
            <w:noWrap/>
            <w:vAlign w:val="bottom"/>
            <w:hideMark/>
          </w:tcPr>
          <w:p w14:paraId="693557FE" w14:textId="77777777" w:rsidR="00E74404" w:rsidRPr="009F5B42" w:rsidRDefault="00E74404" w:rsidP="00E74404">
            <w:pPr>
              <w:spacing w:after="0" w:line="240" w:lineRule="auto"/>
              <w:ind w:left="0" w:firstLine="0"/>
              <w:jc w:val="center"/>
              <w:rPr>
                <w:rFonts w:eastAsia="Times New Roman"/>
                <w:sz w:val="18"/>
                <w:szCs w:val="18"/>
              </w:rPr>
            </w:pPr>
            <w:r w:rsidRPr="009F5B42">
              <w:rPr>
                <w:rFonts w:eastAsia="Times New Roman"/>
                <w:sz w:val="18"/>
                <w:szCs w:val="18"/>
              </w:rPr>
              <w:t>$</w:t>
            </w:r>
          </w:p>
        </w:tc>
        <w:tc>
          <w:tcPr>
            <w:tcW w:w="1132" w:type="dxa"/>
            <w:tcBorders>
              <w:top w:val="nil"/>
              <w:left w:val="nil"/>
              <w:bottom w:val="nil"/>
              <w:right w:val="nil"/>
            </w:tcBorders>
            <w:shd w:val="clear" w:color="auto" w:fill="auto"/>
            <w:noWrap/>
            <w:vAlign w:val="bottom"/>
            <w:hideMark/>
          </w:tcPr>
          <w:p w14:paraId="3E7D881C" w14:textId="77777777" w:rsidR="00E74404" w:rsidRPr="009F5B42" w:rsidRDefault="00E74404" w:rsidP="00E74404">
            <w:pPr>
              <w:spacing w:after="0" w:line="240" w:lineRule="auto"/>
              <w:ind w:left="0" w:firstLine="0"/>
              <w:jc w:val="center"/>
              <w:rPr>
                <w:rFonts w:eastAsia="Times New Roman"/>
                <w:sz w:val="18"/>
                <w:szCs w:val="18"/>
              </w:rPr>
            </w:pPr>
            <w:r w:rsidRPr="009F5B42">
              <w:rPr>
                <w:rFonts w:eastAsia="Times New Roman"/>
                <w:sz w:val="18"/>
                <w:szCs w:val="18"/>
              </w:rPr>
              <w:t>$</w:t>
            </w:r>
          </w:p>
        </w:tc>
        <w:tc>
          <w:tcPr>
            <w:tcW w:w="1132" w:type="dxa"/>
            <w:tcBorders>
              <w:top w:val="nil"/>
              <w:left w:val="nil"/>
              <w:bottom w:val="nil"/>
              <w:right w:val="nil"/>
            </w:tcBorders>
            <w:shd w:val="clear" w:color="auto" w:fill="auto"/>
            <w:noWrap/>
            <w:vAlign w:val="bottom"/>
            <w:hideMark/>
          </w:tcPr>
          <w:p w14:paraId="70DB7608" w14:textId="77777777" w:rsidR="00E74404" w:rsidRPr="009F5B42" w:rsidRDefault="00E74404" w:rsidP="00E74404">
            <w:pPr>
              <w:spacing w:after="0" w:line="240" w:lineRule="auto"/>
              <w:ind w:left="0" w:firstLine="0"/>
              <w:jc w:val="center"/>
              <w:rPr>
                <w:rFonts w:eastAsia="Times New Roman"/>
                <w:sz w:val="18"/>
                <w:szCs w:val="18"/>
              </w:rPr>
            </w:pPr>
            <w:r w:rsidRPr="009F5B42">
              <w:rPr>
                <w:rFonts w:eastAsia="Times New Roman"/>
                <w:sz w:val="18"/>
                <w:szCs w:val="18"/>
              </w:rPr>
              <w:t>$</w:t>
            </w:r>
          </w:p>
        </w:tc>
        <w:tc>
          <w:tcPr>
            <w:tcW w:w="1257" w:type="dxa"/>
            <w:tcBorders>
              <w:top w:val="nil"/>
              <w:left w:val="nil"/>
              <w:bottom w:val="nil"/>
              <w:right w:val="nil"/>
            </w:tcBorders>
            <w:shd w:val="clear" w:color="auto" w:fill="auto"/>
            <w:noWrap/>
            <w:vAlign w:val="bottom"/>
            <w:hideMark/>
          </w:tcPr>
          <w:p w14:paraId="2E4C0545" w14:textId="77777777" w:rsidR="00E74404" w:rsidRPr="009F5B42" w:rsidRDefault="00E74404" w:rsidP="00E74404">
            <w:pPr>
              <w:spacing w:after="0" w:line="240" w:lineRule="auto"/>
              <w:ind w:left="0" w:firstLine="0"/>
              <w:jc w:val="center"/>
              <w:rPr>
                <w:rFonts w:eastAsia="Times New Roman"/>
                <w:sz w:val="18"/>
                <w:szCs w:val="18"/>
              </w:rPr>
            </w:pPr>
            <w:r w:rsidRPr="009F5B42">
              <w:rPr>
                <w:rFonts w:eastAsia="Times New Roman"/>
                <w:sz w:val="18"/>
                <w:szCs w:val="18"/>
              </w:rPr>
              <w:t>$</w:t>
            </w:r>
          </w:p>
        </w:tc>
      </w:tr>
      <w:tr w:rsidR="00AE7FCE" w:rsidRPr="00E74404" w14:paraId="6EC1C995" w14:textId="77777777" w:rsidTr="20DC98C9">
        <w:trPr>
          <w:trHeight w:val="247"/>
          <w:jc w:val="center"/>
        </w:trPr>
        <w:tc>
          <w:tcPr>
            <w:tcW w:w="1002" w:type="dxa"/>
            <w:tcBorders>
              <w:top w:val="nil"/>
              <w:left w:val="single" w:sz="8" w:space="0" w:color="FFFFFF" w:themeColor="background1"/>
              <w:bottom w:val="single" w:sz="8" w:space="0" w:color="FFFFFF" w:themeColor="background1"/>
              <w:right w:val="single" w:sz="8" w:space="0" w:color="FFFFFF" w:themeColor="background1"/>
            </w:tcBorders>
            <w:shd w:val="clear" w:color="auto" w:fill="4471C4"/>
            <w:vAlign w:val="center"/>
            <w:hideMark/>
          </w:tcPr>
          <w:p w14:paraId="18A12D02" w14:textId="0122B825" w:rsidR="00AE7FCE" w:rsidRPr="009F5B42" w:rsidRDefault="00AE7FCE" w:rsidP="00AE7FCE">
            <w:pPr>
              <w:spacing w:after="0" w:line="240" w:lineRule="auto"/>
              <w:ind w:left="0" w:firstLine="0"/>
              <w:rPr>
                <w:rFonts w:eastAsia="Times New Roman"/>
                <w:b/>
                <w:bCs/>
                <w:color w:val="FFFFFF"/>
                <w:sz w:val="18"/>
                <w:szCs w:val="18"/>
              </w:rPr>
            </w:pPr>
            <w:r w:rsidRPr="009F5B42">
              <w:rPr>
                <w:rFonts w:eastAsia="Times New Roman"/>
                <w:b/>
                <w:bCs/>
                <w:color w:val="FFFFFF"/>
                <w:sz w:val="18"/>
                <w:szCs w:val="18"/>
              </w:rPr>
              <w:t>1</w:t>
            </w:r>
            <w:r>
              <w:rPr>
                <w:rFonts w:eastAsia="Times New Roman"/>
                <w:b/>
                <w:bCs/>
                <w:color w:val="FFFFFF"/>
                <w:sz w:val="18"/>
                <w:szCs w:val="18"/>
              </w:rPr>
              <w:t>9</w:t>
            </w:r>
            <w:r w:rsidRPr="009F5B42">
              <w:rPr>
                <w:rFonts w:eastAsia="Times New Roman"/>
                <w:b/>
                <w:bCs/>
                <w:color w:val="FFFFFF"/>
                <w:sz w:val="18"/>
                <w:szCs w:val="18"/>
              </w:rPr>
              <w:t xml:space="preserve"> - </w:t>
            </w:r>
            <w:r w:rsidR="00EC3F74">
              <w:rPr>
                <w:rFonts w:eastAsia="Times New Roman"/>
                <w:b/>
                <w:bCs/>
                <w:color w:val="FFFFFF"/>
                <w:sz w:val="18"/>
                <w:szCs w:val="18"/>
              </w:rPr>
              <w:t>July</w:t>
            </w:r>
          </w:p>
        </w:tc>
        <w:tc>
          <w:tcPr>
            <w:tcW w:w="978" w:type="dxa"/>
            <w:tcBorders>
              <w:top w:val="nil"/>
              <w:left w:val="nil"/>
              <w:bottom w:val="single" w:sz="8" w:space="0" w:color="FFFFFF" w:themeColor="background1"/>
              <w:right w:val="single" w:sz="8" w:space="0" w:color="FFFFFF" w:themeColor="background1"/>
            </w:tcBorders>
            <w:shd w:val="clear" w:color="auto" w:fill="D9E1F3"/>
            <w:vAlign w:val="center"/>
          </w:tcPr>
          <w:p w14:paraId="7A485AFF" w14:textId="2BA8A254" w:rsidR="00AE7FCE" w:rsidRPr="009F5B42" w:rsidRDefault="20DC98C9" w:rsidP="20DC98C9">
            <w:pPr>
              <w:spacing w:after="0" w:line="240" w:lineRule="auto"/>
              <w:ind w:left="0" w:firstLine="0"/>
              <w:jc w:val="center"/>
              <w:rPr>
                <w:rFonts w:asciiTheme="minorHAnsi" w:eastAsiaTheme="minorEastAsia" w:hAnsiTheme="minorHAnsi" w:cstheme="minorBidi"/>
                <w:sz w:val="18"/>
                <w:szCs w:val="18"/>
              </w:rPr>
            </w:pPr>
            <w:r w:rsidRPr="20DC98C9">
              <w:rPr>
                <w:rFonts w:asciiTheme="minorHAnsi" w:eastAsiaTheme="minorEastAsia" w:hAnsiTheme="minorHAnsi" w:cstheme="minorBidi"/>
                <w:sz w:val="18"/>
                <w:szCs w:val="18"/>
              </w:rPr>
              <w:t>309,624</w:t>
            </w:r>
          </w:p>
        </w:tc>
        <w:tc>
          <w:tcPr>
            <w:tcW w:w="1133" w:type="dxa"/>
            <w:tcBorders>
              <w:top w:val="nil"/>
              <w:left w:val="nil"/>
              <w:bottom w:val="single" w:sz="8" w:space="0" w:color="FFFFFF" w:themeColor="background1"/>
              <w:right w:val="single" w:sz="8" w:space="0" w:color="FFFFFF" w:themeColor="background1"/>
            </w:tcBorders>
            <w:shd w:val="clear" w:color="auto" w:fill="D9E1F3"/>
            <w:vAlign w:val="center"/>
          </w:tcPr>
          <w:p w14:paraId="44D7EE75" w14:textId="1389E04A" w:rsidR="000729E5" w:rsidRPr="009F5B42" w:rsidRDefault="20DC98C9" w:rsidP="20DC98C9">
            <w:pPr>
              <w:spacing w:after="0" w:line="240" w:lineRule="auto"/>
              <w:ind w:left="0" w:firstLine="0"/>
              <w:jc w:val="center"/>
              <w:rPr>
                <w:rFonts w:asciiTheme="minorHAnsi" w:eastAsiaTheme="minorEastAsia" w:hAnsiTheme="minorHAnsi" w:cstheme="minorBidi"/>
                <w:sz w:val="18"/>
                <w:szCs w:val="18"/>
              </w:rPr>
            </w:pPr>
            <w:r w:rsidRPr="20DC98C9">
              <w:rPr>
                <w:rFonts w:asciiTheme="minorHAnsi" w:eastAsiaTheme="minorEastAsia" w:hAnsiTheme="minorHAnsi" w:cstheme="minorBidi"/>
                <w:sz w:val="18"/>
                <w:szCs w:val="18"/>
              </w:rPr>
              <w:t>308,251</w:t>
            </w:r>
          </w:p>
        </w:tc>
        <w:tc>
          <w:tcPr>
            <w:tcW w:w="1241" w:type="dxa"/>
            <w:tcBorders>
              <w:top w:val="nil"/>
              <w:left w:val="nil"/>
              <w:bottom w:val="single" w:sz="8" w:space="0" w:color="FFFFFF" w:themeColor="background1"/>
              <w:right w:val="single" w:sz="8" w:space="0" w:color="FFFFFF" w:themeColor="background1"/>
            </w:tcBorders>
            <w:shd w:val="clear" w:color="auto" w:fill="D9E1F3"/>
            <w:vAlign w:val="center"/>
          </w:tcPr>
          <w:p w14:paraId="2AE3E83B" w14:textId="6DA13C80" w:rsidR="00AE7FCE" w:rsidRPr="00CC4384" w:rsidRDefault="20DC98C9" w:rsidP="20DC98C9">
            <w:pPr>
              <w:spacing w:after="0" w:line="240" w:lineRule="auto"/>
              <w:jc w:val="center"/>
              <w:rPr>
                <w:rFonts w:asciiTheme="minorHAnsi" w:eastAsiaTheme="minorEastAsia" w:hAnsiTheme="minorHAnsi" w:cstheme="minorBidi"/>
                <w:color w:val="auto"/>
                <w:sz w:val="18"/>
                <w:szCs w:val="18"/>
              </w:rPr>
            </w:pPr>
            <w:r w:rsidRPr="20DC98C9">
              <w:rPr>
                <w:rFonts w:asciiTheme="minorHAnsi" w:eastAsiaTheme="minorEastAsia" w:hAnsiTheme="minorHAnsi" w:cstheme="minorBidi"/>
                <w:color w:val="auto"/>
                <w:sz w:val="18"/>
                <w:szCs w:val="18"/>
              </w:rPr>
              <w:t>-1,369</w:t>
            </w:r>
          </w:p>
        </w:tc>
        <w:tc>
          <w:tcPr>
            <w:tcW w:w="1241" w:type="dxa"/>
            <w:tcBorders>
              <w:top w:val="nil"/>
              <w:left w:val="nil"/>
              <w:bottom w:val="single" w:sz="8" w:space="0" w:color="FFFFFF" w:themeColor="background1"/>
              <w:right w:val="single" w:sz="8" w:space="0" w:color="FFFFFF" w:themeColor="background1"/>
            </w:tcBorders>
            <w:shd w:val="clear" w:color="auto" w:fill="D9E1F3"/>
            <w:vAlign w:val="center"/>
          </w:tcPr>
          <w:p w14:paraId="0450DE3A" w14:textId="3BEF8FBA" w:rsidR="00AE7FCE" w:rsidRPr="00493A2D" w:rsidRDefault="00C408A3" w:rsidP="00AE7FCE">
            <w:pPr>
              <w:spacing w:after="0" w:line="240" w:lineRule="auto"/>
              <w:ind w:left="0" w:firstLine="0"/>
              <w:jc w:val="center"/>
              <w:rPr>
                <w:rFonts w:eastAsia="Times New Roman"/>
                <w:color w:val="auto"/>
                <w:sz w:val="18"/>
                <w:szCs w:val="18"/>
              </w:rPr>
            </w:pPr>
            <w:r w:rsidRPr="00C408A3">
              <w:rPr>
                <w:rFonts w:eastAsia="Times New Roman"/>
                <w:color w:val="auto"/>
                <w:sz w:val="18"/>
                <w:szCs w:val="18"/>
              </w:rPr>
              <w:t>$82,297.84</w:t>
            </w:r>
          </w:p>
        </w:tc>
        <w:tc>
          <w:tcPr>
            <w:tcW w:w="1055" w:type="dxa"/>
            <w:tcBorders>
              <w:top w:val="nil"/>
              <w:left w:val="nil"/>
              <w:bottom w:val="single" w:sz="8" w:space="0" w:color="FFFFFF" w:themeColor="background1"/>
              <w:right w:val="single" w:sz="8" w:space="0" w:color="FFFFFF" w:themeColor="background1"/>
            </w:tcBorders>
            <w:shd w:val="clear" w:color="auto" w:fill="D9E1F3"/>
            <w:vAlign w:val="center"/>
          </w:tcPr>
          <w:p w14:paraId="2D6A12CA" w14:textId="106CF8DB" w:rsidR="00AE7FCE" w:rsidRPr="00493A2D" w:rsidRDefault="00AE7FCE" w:rsidP="00AE7FCE">
            <w:pPr>
              <w:spacing w:after="0" w:line="240" w:lineRule="auto"/>
              <w:ind w:left="0" w:firstLine="0"/>
              <w:jc w:val="center"/>
              <w:rPr>
                <w:rFonts w:eastAsia="Times New Roman"/>
                <w:color w:val="auto"/>
                <w:sz w:val="18"/>
                <w:szCs w:val="18"/>
              </w:rPr>
            </w:pPr>
          </w:p>
        </w:tc>
        <w:tc>
          <w:tcPr>
            <w:tcW w:w="1132" w:type="dxa"/>
            <w:tcBorders>
              <w:top w:val="nil"/>
              <w:left w:val="nil"/>
              <w:bottom w:val="single" w:sz="8" w:space="0" w:color="FFFFFF" w:themeColor="background1"/>
              <w:right w:val="single" w:sz="8" w:space="0" w:color="FFFFFF" w:themeColor="background1"/>
            </w:tcBorders>
            <w:shd w:val="clear" w:color="auto" w:fill="D9E1F3"/>
            <w:vAlign w:val="center"/>
          </w:tcPr>
          <w:p w14:paraId="595FA04E" w14:textId="5117975E" w:rsidR="00AE7FCE" w:rsidRPr="00493A2D" w:rsidRDefault="00C408A3" w:rsidP="00AE7FCE">
            <w:pPr>
              <w:spacing w:after="0" w:line="240" w:lineRule="auto"/>
              <w:ind w:left="0" w:firstLine="0"/>
              <w:jc w:val="center"/>
              <w:rPr>
                <w:rFonts w:eastAsia="Times New Roman"/>
                <w:color w:val="auto"/>
                <w:sz w:val="18"/>
                <w:szCs w:val="18"/>
              </w:rPr>
            </w:pPr>
            <w:r w:rsidRPr="00C408A3">
              <w:rPr>
                <w:rFonts w:eastAsia="Times New Roman"/>
                <w:color w:val="auto"/>
                <w:sz w:val="18"/>
                <w:szCs w:val="18"/>
              </w:rPr>
              <w:t>$82,297.84</w:t>
            </w:r>
          </w:p>
        </w:tc>
        <w:tc>
          <w:tcPr>
            <w:tcW w:w="1132" w:type="dxa"/>
            <w:tcBorders>
              <w:top w:val="nil"/>
              <w:left w:val="nil"/>
              <w:bottom w:val="single" w:sz="8" w:space="0" w:color="FFFFFF" w:themeColor="background1"/>
              <w:right w:val="single" w:sz="8" w:space="0" w:color="FFFFFF" w:themeColor="background1"/>
            </w:tcBorders>
            <w:shd w:val="clear" w:color="auto" w:fill="D9E1F3"/>
            <w:vAlign w:val="center"/>
          </w:tcPr>
          <w:p w14:paraId="4495B0C5" w14:textId="63AC035A" w:rsidR="00AE7FCE" w:rsidRPr="00493A2D" w:rsidRDefault="00394BCE" w:rsidP="00AE7FCE">
            <w:pPr>
              <w:spacing w:after="0" w:line="240" w:lineRule="auto"/>
              <w:ind w:left="0" w:firstLine="0"/>
              <w:jc w:val="center"/>
              <w:rPr>
                <w:rFonts w:eastAsia="Times New Roman"/>
                <w:color w:val="auto"/>
                <w:sz w:val="18"/>
                <w:szCs w:val="18"/>
              </w:rPr>
            </w:pPr>
            <w:r w:rsidRPr="00394BCE">
              <w:rPr>
                <w:rFonts w:eastAsia="Times New Roman"/>
                <w:color w:val="auto"/>
                <w:sz w:val="18"/>
                <w:szCs w:val="18"/>
              </w:rPr>
              <w:t>$62,059.92</w:t>
            </w:r>
          </w:p>
        </w:tc>
        <w:tc>
          <w:tcPr>
            <w:tcW w:w="1257" w:type="dxa"/>
            <w:tcBorders>
              <w:top w:val="nil"/>
              <w:left w:val="nil"/>
              <w:bottom w:val="single" w:sz="8" w:space="0" w:color="FFFFFF" w:themeColor="background1"/>
              <w:right w:val="single" w:sz="8" w:space="0" w:color="FFFFFF" w:themeColor="background1"/>
            </w:tcBorders>
            <w:shd w:val="clear" w:color="auto" w:fill="D9E1F3"/>
            <w:vAlign w:val="center"/>
          </w:tcPr>
          <w:p w14:paraId="3DAB46A4" w14:textId="5FDAC44D" w:rsidR="00F84116" w:rsidRPr="00F84116" w:rsidRDefault="00BC3BCA" w:rsidP="00F84116">
            <w:pPr>
              <w:spacing w:after="0" w:line="240" w:lineRule="auto"/>
              <w:ind w:left="0" w:firstLine="0"/>
              <w:jc w:val="center"/>
              <w:rPr>
                <w:rFonts w:eastAsia="Times New Roman"/>
                <w:color w:val="auto"/>
                <w:sz w:val="18"/>
                <w:szCs w:val="18"/>
              </w:rPr>
            </w:pPr>
            <w:r w:rsidRPr="00394BCE">
              <w:rPr>
                <w:rFonts w:eastAsia="Times New Roman"/>
                <w:color w:val="auto"/>
                <w:sz w:val="18"/>
                <w:szCs w:val="18"/>
              </w:rPr>
              <w:t>$</w:t>
            </w:r>
            <w:r>
              <w:rPr>
                <w:rFonts w:eastAsia="Times New Roman"/>
                <w:color w:val="auto"/>
                <w:sz w:val="18"/>
                <w:szCs w:val="18"/>
              </w:rPr>
              <w:t>20,</w:t>
            </w:r>
            <w:r w:rsidR="00F84116">
              <w:rPr>
                <w:rFonts w:eastAsia="Times New Roman"/>
                <w:color w:val="auto"/>
                <w:sz w:val="18"/>
                <w:szCs w:val="18"/>
              </w:rPr>
              <w:t>237.92</w:t>
            </w:r>
          </w:p>
        </w:tc>
      </w:tr>
      <w:tr w:rsidR="00AE7FCE" w:rsidRPr="00E74404" w14:paraId="20381B44" w14:textId="77777777" w:rsidTr="20DC98C9">
        <w:trPr>
          <w:trHeight w:val="247"/>
          <w:jc w:val="center"/>
        </w:trPr>
        <w:tc>
          <w:tcPr>
            <w:tcW w:w="1002" w:type="dxa"/>
            <w:tcBorders>
              <w:top w:val="nil"/>
              <w:left w:val="single" w:sz="8" w:space="0" w:color="FFFFFF" w:themeColor="background1"/>
              <w:bottom w:val="single" w:sz="8" w:space="0" w:color="FFFFFF" w:themeColor="background1"/>
              <w:right w:val="single" w:sz="8" w:space="0" w:color="FFFFFF" w:themeColor="background1"/>
            </w:tcBorders>
            <w:shd w:val="clear" w:color="auto" w:fill="4471C4"/>
            <w:vAlign w:val="center"/>
            <w:hideMark/>
          </w:tcPr>
          <w:p w14:paraId="1B5F4853" w14:textId="53B3790A" w:rsidR="00AE7FCE" w:rsidRPr="009F5B42" w:rsidRDefault="00AE7FCE" w:rsidP="00AE7FCE">
            <w:pPr>
              <w:spacing w:after="0" w:line="240" w:lineRule="auto"/>
              <w:ind w:left="0" w:firstLine="0"/>
              <w:rPr>
                <w:rFonts w:eastAsia="Times New Roman"/>
                <w:b/>
                <w:bCs/>
                <w:color w:val="FFFFFF"/>
                <w:sz w:val="18"/>
                <w:szCs w:val="18"/>
              </w:rPr>
            </w:pPr>
            <w:r w:rsidRPr="009F5B42">
              <w:rPr>
                <w:rFonts w:eastAsia="Times New Roman"/>
                <w:b/>
                <w:bCs/>
                <w:color w:val="FFFFFF"/>
                <w:sz w:val="18"/>
                <w:szCs w:val="18"/>
              </w:rPr>
              <w:t>1</w:t>
            </w:r>
            <w:r>
              <w:rPr>
                <w:rFonts w:eastAsia="Times New Roman"/>
                <w:b/>
                <w:bCs/>
                <w:color w:val="FFFFFF"/>
                <w:sz w:val="18"/>
                <w:szCs w:val="18"/>
              </w:rPr>
              <w:t>9</w:t>
            </w:r>
            <w:r w:rsidRPr="009F5B42">
              <w:rPr>
                <w:rFonts w:eastAsia="Times New Roman"/>
                <w:b/>
                <w:bCs/>
                <w:color w:val="FFFFFF"/>
                <w:sz w:val="18"/>
                <w:szCs w:val="18"/>
              </w:rPr>
              <w:t xml:space="preserve"> - </w:t>
            </w:r>
            <w:r w:rsidR="00EC3F74">
              <w:rPr>
                <w:rFonts w:eastAsia="Times New Roman"/>
                <w:b/>
                <w:bCs/>
                <w:color w:val="FFFFFF"/>
                <w:sz w:val="18"/>
                <w:szCs w:val="18"/>
              </w:rPr>
              <w:t>Aug</w:t>
            </w:r>
          </w:p>
        </w:tc>
        <w:tc>
          <w:tcPr>
            <w:tcW w:w="978" w:type="dxa"/>
            <w:tcBorders>
              <w:top w:val="nil"/>
              <w:left w:val="nil"/>
              <w:bottom w:val="single" w:sz="8" w:space="0" w:color="FFFFFF" w:themeColor="background1"/>
              <w:right w:val="single" w:sz="8" w:space="0" w:color="FFFFFF" w:themeColor="background1"/>
            </w:tcBorders>
            <w:shd w:val="clear" w:color="auto" w:fill="D9E1F3"/>
            <w:vAlign w:val="center"/>
          </w:tcPr>
          <w:p w14:paraId="316660E9" w14:textId="0108882B" w:rsidR="00AE7FCE" w:rsidRPr="009F5B42" w:rsidRDefault="20DC98C9" w:rsidP="20DC98C9">
            <w:pPr>
              <w:spacing w:after="0" w:line="240" w:lineRule="auto"/>
              <w:ind w:left="0" w:firstLine="0"/>
              <w:jc w:val="center"/>
              <w:rPr>
                <w:rFonts w:asciiTheme="minorHAnsi" w:eastAsiaTheme="minorEastAsia" w:hAnsiTheme="minorHAnsi" w:cstheme="minorBidi"/>
                <w:sz w:val="18"/>
                <w:szCs w:val="18"/>
              </w:rPr>
            </w:pPr>
            <w:r w:rsidRPr="20DC98C9">
              <w:rPr>
                <w:rFonts w:asciiTheme="minorHAnsi" w:eastAsiaTheme="minorEastAsia" w:hAnsiTheme="minorHAnsi" w:cstheme="minorBidi"/>
                <w:sz w:val="18"/>
                <w:szCs w:val="18"/>
              </w:rPr>
              <w:t>295,915</w:t>
            </w:r>
          </w:p>
        </w:tc>
        <w:tc>
          <w:tcPr>
            <w:tcW w:w="1133" w:type="dxa"/>
            <w:tcBorders>
              <w:top w:val="nil"/>
              <w:left w:val="nil"/>
              <w:bottom w:val="single" w:sz="8" w:space="0" w:color="FFFFFF" w:themeColor="background1"/>
              <w:right w:val="single" w:sz="8" w:space="0" w:color="FFFFFF" w:themeColor="background1"/>
            </w:tcBorders>
            <w:shd w:val="clear" w:color="auto" w:fill="D9E1F3"/>
            <w:vAlign w:val="center"/>
          </w:tcPr>
          <w:p w14:paraId="3FA08C6F" w14:textId="04D2B565" w:rsidR="00AE7FCE" w:rsidRPr="009F5B42" w:rsidRDefault="20DC98C9" w:rsidP="20DC98C9">
            <w:pPr>
              <w:spacing w:after="0" w:line="240" w:lineRule="auto"/>
              <w:ind w:left="0" w:firstLine="0"/>
              <w:jc w:val="center"/>
              <w:rPr>
                <w:rFonts w:asciiTheme="minorHAnsi" w:eastAsiaTheme="minorEastAsia" w:hAnsiTheme="minorHAnsi" w:cstheme="minorBidi"/>
                <w:sz w:val="18"/>
                <w:szCs w:val="18"/>
              </w:rPr>
            </w:pPr>
            <w:r w:rsidRPr="20DC98C9">
              <w:rPr>
                <w:rFonts w:asciiTheme="minorHAnsi" w:eastAsiaTheme="minorEastAsia" w:hAnsiTheme="minorHAnsi" w:cstheme="minorBidi"/>
                <w:sz w:val="18"/>
                <w:szCs w:val="18"/>
              </w:rPr>
              <w:t>266,768</w:t>
            </w:r>
          </w:p>
        </w:tc>
        <w:tc>
          <w:tcPr>
            <w:tcW w:w="1241" w:type="dxa"/>
            <w:tcBorders>
              <w:top w:val="nil"/>
              <w:left w:val="nil"/>
              <w:bottom w:val="single" w:sz="8" w:space="0" w:color="FFFFFF" w:themeColor="background1"/>
              <w:right w:val="single" w:sz="8" w:space="0" w:color="FFFFFF" w:themeColor="background1"/>
            </w:tcBorders>
            <w:shd w:val="clear" w:color="auto" w:fill="D9E1F3"/>
            <w:vAlign w:val="center"/>
          </w:tcPr>
          <w:p w14:paraId="0D38443C" w14:textId="7C5E20E8" w:rsidR="00AE7FCE" w:rsidRPr="00CC4384" w:rsidRDefault="20DC98C9" w:rsidP="20DC98C9">
            <w:pPr>
              <w:spacing w:after="0" w:line="240" w:lineRule="auto"/>
              <w:ind w:left="0" w:firstLine="0"/>
              <w:jc w:val="center"/>
              <w:rPr>
                <w:rFonts w:asciiTheme="minorHAnsi" w:eastAsiaTheme="minorEastAsia" w:hAnsiTheme="minorHAnsi" w:cstheme="minorBidi"/>
                <w:color w:val="auto"/>
                <w:sz w:val="18"/>
                <w:szCs w:val="18"/>
              </w:rPr>
            </w:pPr>
            <w:r w:rsidRPr="20DC98C9">
              <w:rPr>
                <w:rFonts w:asciiTheme="minorHAnsi" w:eastAsiaTheme="minorEastAsia" w:hAnsiTheme="minorHAnsi" w:cstheme="minorBidi"/>
                <w:color w:val="auto"/>
                <w:sz w:val="18"/>
                <w:szCs w:val="18"/>
              </w:rPr>
              <w:t>-29,149</w:t>
            </w:r>
          </w:p>
        </w:tc>
        <w:tc>
          <w:tcPr>
            <w:tcW w:w="1241" w:type="dxa"/>
            <w:tcBorders>
              <w:top w:val="nil"/>
              <w:left w:val="nil"/>
              <w:bottom w:val="single" w:sz="8" w:space="0" w:color="FFFFFF" w:themeColor="background1"/>
              <w:right w:val="single" w:sz="8" w:space="0" w:color="FFFFFF" w:themeColor="background1"/>
            </w:tcBorders>
            <w:shd w:val="clear" w:color="auto" w:fill="D9E1F3"/>
            <w:vAlign w:val="center"/>
          </w:tcPr>
          <w:p w14:paraId="429E7755" w14:textId="1D52B1A7" w:rsidR="00AE7FCE" w:rsidRPr="00493A2D" w:rsidRDefault="00C408A3" w:rsidP="00AE7FCE">
            <w:pPr>
              <w:spacing w:after="0" w:line="240" w:lineRule="auto"/>
              <w:ind w:left="0" w:firstLine="0"/>
              <w:jc w:val="center"/>
              <w:rPr>
                <w:rFonts w:eastAsia="Times New Roman"/>
                <w:color w:val="auto"/>
                <w:sz w:val="18"/>
                <w:szCs w:val="18"/>
              </w:rPr>
            </w:pPr>
            <w:r w:rsidRPr="00C408A3">
              <w:rPr>
                <w:rFonts w:eastAsia="Times New Roman"/>
                <w:color w:val="auto"/>
                <w:sz w:val="18"/>
                <w:szCs w:val="18"/>
              </w:rPr>
              <w:t>$75,348.49</w:t>
            </w:r>
          </w:p>
        </w:tc>
        <w:tc>
          <w:tcPr>
            <w:tcW w:w="1055" w:type="dxa"/>
            <w:tcBorders>
              <w:top w:val="nil"/>
              <w:left w:val="nil"/>
              <w:bottom w:val="single" w:sz="8" w:space="0" w:color="FFFFFF" w:themeColor="background1"/>
              <w:right w:val="single" w:sz="8" w:space="0" w:color="FFFFFF" w:themeColor="background1"/>
            </w:tcBorders>
            <w:shd w:val="clear" w:color="auto" w:fill="D9E1F3"/>
            <w:vAlign w:val="center"/>
          </w:tcPr>
          <w:p w14:paraId="5454C0EF" w14:textId="19048058" w:rsidR="00AE7FCE" w:rsidRPr="00493A2D" w:rsidRDefault="00AE7FCE" w:rsidP="00AE7FCE">
            <w:pPr>
              <w:spacing w:after="0" w:line="240" w:lineRule="auto"/>
              <w:ind w:left="0" w:firstLine="0"/>
              <w:jc w:val="center"/>
              <w:rPr>
                <w:rFonts w:eastAsia="Times New Roman"/>
                <w:color w:val="auto"/>
                <w:sz w:val="18"/>
                <w:szCs w:val="18"/>
              </w:rPr>
            </w:pPr>
          </w:p>
        </w:tc>
        <w:tc>
          <w:tcPr>
            <w:tcW w:w="1132" w:type="dxa"/>
            <w:tcBorders>
              <w:top w:val="nil"/>
              <w:left w:val="nil"/>
              <w:bottom w:val="single" w:sz="8" w:space="0" w:color="FFFFFF" w:themeColor="background1"/>
              <w:right w:val="single" w:sz="8" w:space="0" w:color="FFFFFF" w:themeColor="background1"/>
            </w:tcBorders>
            <w:shd w:val="clear" w:color="auto" w:fill="D9E1F3"/>
            <w:vAlign w:val="center"/>
          </w:tcPr>
          <w:p w14:paraId="527A6E7C" w14:textId="7949B937" w:rsidR="00AE7FCE" w:rsidRPr="00493A2D" w:rsidRDefault="00C408A3" w:rsidP="00AE7FCE">
            <w:pPr>
              <w:spacing w:after="0" w:line="240" w:lineRule="auto"/>
              <w:ind w:left="0" w:firstLine="0"/>
              <w:jc w:val="center"/>
              <w:rPr>
                <w:rFonts w:eastAsia="Times New Roman"/>
                <w:color w:val="auto"/>
                <w:sz w:val="18"/>
                <w:szCs w:val="18"/>
              </w:rPr>
            </w:pPr>
            <w:r w:rsidRPr="00C408A3">
              <w:rPr>
                <w:rFonts w:eastAsia="Times New Roman"/>
                <w:color w:val="auto"/>
                <w:sz w:val="18"/>
                <w:szCs w:val="18"/>
              </w:rPr>
              <w:t>$75,348.49</w:t>
            </w:r>
          </w:p>
        </w:tc>
        <w:tc>
          <w:tcPr>
            <w:tcW w:w="1132" w:type="dxa"/>
            <w:tcBorders>
              <w:top w:val="nil"/>
              <w:left w:val="nil"/>
              <w:bottom w:val="single" w:sz="8" w:space="0" w:color="FFFFFF" w:themeColor="background1"/>
              <w:right w:val="single" w:sz="8" w:space="0" w:color="FFFFFF" w:themeColor="background1"/>
            </w:tcBorders>
            <w:shd w:val="clear" w:color="auto" w:fill="D9E1F3"/>
            <w:vAlign w:val="center"/>
          </w:tcPr>
          <w:p w14:paraId="3DED66D6" w14:textId="37D0F841" w:rsidR="00AE7FCE" w:rsidRPr="00493A2D" w:rsidRDefault="00394BCE" w:rsidP="00AE7FCE">
            <w:pPr>
              <w:spacing w:after="0" w:line="240" w:lineRule="auto"/>
              <w:ind w:left="0" w:firstLine="0"/>
              <w:jc w:val="center"/>
              <w:rPr>
                <w:rFonts w:eastAsia="Times New Roman"/>
                <w:color w:val="auto"/>
                <w:sz w:val="18"/>
                <w:szCs w:val="18"/>
              </w:rPr>
            </w:pPr>
            <w:r w:rsidRPr="00394BCE">
              <w:rPr>
                <w:rFonts w:eastAsia="Times New Roman"/>
                <w:color w:val="auto"/>
                <w:sz w:val="18"/>
                <w:szCs w:val="18"/>
              </w:rPr>
              <w:t>$58,575.86</w:t>
            </w:r>
          </w:p>
        </w:tc>
        <w:tc>
          <w:tcPr>
            <w:tcW w:w="1257" w:type="dxa"/>
            <w:tcBorders>
              <w:top w:val="nil"/>
              <w:left w:val="nil"/>
              <w:bottom w:val="single" w:sz="8" w:space="0" w:color="FFFFFF" w:themeColor="background1"/>
              <w:right w:val="single" w:sz="8" w:space="0" w:color="FFFFFF" w:themeColor="background1"/>
            </w:tcBorders>
            <w:shd w:val="clear" w:color="auto" w:fill="D9E1F3"/>
            <w:vAlign w:val="center"/>
          </w:tcPr>
          <w:p w14:paraId="578EE6C6" w14:textId="53929C47" w:rsidR="00AE7FCE" w:rsidRPr="00C408A3" w:rsidRDefault="00BC3BCA" w:rsidP="00AE7FCE">
            <w:pPr>
              <w:spacing w:after="0" w:line="240" w:lineRule="auto"/>
              <w:ind w:left="0" w:firstLine="0"/>
              <w:jc w:val="center"/>
              <w:rPr>
                <w:rFonts w:eastAsia="Times New Roman"/>
                <w:color w:val="FF0000"/>
                <w:sz w:val="18"/>
                <w:szCs w:val="18"/>
              </w:rPr>
            </w:pPr>
            <w:r w:rsidRPr="00394BCE">
              <w:rPr>
                <w:rFonts w:eastAsia="Times New Roman"/>
                <w:color w:val="auto"/>
                <w:sz w:val="18"/>
                <w:szCs w:val="18"/>
              </w:rPr>
              <w:t>$</w:t>
            </w:r>
            <w:r w:rsidR="00F84116">
              <w:rPr>
                <w:rFonts w:eastAsia="Times New Roman"/>
                <w:color w:val="auto"/>
                <w:sz w:val="18"/>
                <w:szCs w:val="18"/>
              </w:rPr>
              <w:t>16</w:t>
            </w:r>
            <w:r w:rsidRPr="00394BCE">
              <w:rPr>
                <w:rFonts w:eastAsia="Times New Roman"/>
                <w:color w:val="auto"/>
                <w:sz w:val="18"/>
                <w:szCs w:val="18"/>
              </w:rPr>
              <w:t>,</w:t>
            </w:r>
            <w:r w:rsidR="00F84116">
              <w:rPr>
                <w:rFonts w:eastAsia="Times New Roman"/>
                <w:color w:val="auto"/>
                <w:sz w:val="18"/>
                <w:szCs w:val="18"/>
              </w:rPr>
              <w:t>772.63</w:t>
            </w:r>
          </w:p>
        </w:tc>
      </w:tr>
      <w:tr w:rsidR="00AE7FCE" w:rsidRPr="00E74404" w14:paraId="2E6E2A41" w14:textId="77777777" w:rsidTr="20DC98C9">
        <w:trPr>
          <w:trHeight w:val="247"/>
          <w:jc w:val="center"/>
        </w:trPr>
        <w:tc>
          <w:tcPr>
            <w:tcW w:w="1002" w:type="dxa"/>
            <w:tcBorders>
              <w:top w:val="nil"/>
              <w:left w:val="single" w:sz="8" w:space="0" w:color="FFFFFF" w:themeColor="background1"/>
              <w:bottom w:val="single" w:sz="8" w:space="0" w:color="FFFFFF" w:themeColor="background1"/>
              <w:right w:val="single" w:sz="8" w:space="0" w:color="FFFFFF" w:themeColor="background1"/>
            </w:tcBorders>
            <w:shd w:val="clear" w:color="auto" w:fill="4471C4"/>
            <w:vAlign w:val="center"/>
            <w:hideMark/>
          </w:tcPr>
          <w:p w14:paraId="237AB14F" w14:textId="47FBF8CB" w:rsidR="00AE7FCE" w:rsidRPr="009F5B42" w:rsidRDefault="38315689" w:rsidP="38315689">
            <w:pPr>
              <w:spacing w:after="0" w:line="240" w:lineRule="auto"/>
              <w:ind w:left="0" w:firstLine="0"/>
              <w:rPr>
                <w:rFonts w:eastAsia="Times New Roman"/>
                <w:b/>
                <w:bCs/>
                <w:color w:val="FFFFFF" w:themeColor="background1"/>
                <w:sz w:val="18"/>
                <w:szCs w:val="18"/>
              </w:rPr>
            </w:pPr>
            <w:r w:rsidRPr="38315689">
              <w:rPr>
                <w:rFonts w:eastAsia="Times New Roman"/>
                <w:b/>
                <w:bCs/>
                <w:color w:val="FFFFFF" w:themeColor="background1"/>
                <w:sz w:val="18"/>
                <w:szCs w:val="18"/>
              </w:rPr>
              <w:t xml:space="preserve">19 - </w:t>
            </w:r>
            <w:r w:rsidR="00EC3F74">
              <w:rPr>
                <w:rFonts w:eastAsia="Times New Roman"/>
                <w:b/>
                <w:bCs/>
                <w:color w:val="FFFFFF" w:themeColor="background1"/>
                <w:sz w:val="18"/>
                <w:szCs w:val="18"/>
              </w:rPr>
              <w:t>Sept</w:t>
            </w:r>
          </w:p>
        </w:tc>
        <w:tc>
          <w:tcPr>
            <w:tcW w:w="978" w:type="dxa"/>
            <w:tcBorders>
              <w:top w:val="nil"/>
              <w:left w:val="nil"/>
              <w:bottom w:val="single" w:sz="8" w:space="0" w:color="FFFFFF" w:themeColor="background1"/>
              <w:right w:val="single" w:sz="8" w:space="0" w:color="FFFFFF" w:themeColor="background1"/>
            </w:tcBorders>
            <w:shd w:val="clear" w:color="auto" w:fill="D9E1F3"/>
            <w:vAlign w:val="center"/>
          </w:tcPr>
          <w:p w14:paraId="34F0E09E" w14:textId="7FD0DA91" w:rsidR="00AE7FCE" w:rsidRPr="009F5B42" w:rsidRDefault="20DC98C9" w:rsidP="20DC98C9">
            <w:pPr>
              <w:spacing w:after="0" w:line="240" w:lineRule="auto"/>
              <w:ind w:left="0" w:firstLine="0"/>
              <w:jc w:val="center"/>
              <w:rPr>
                <w:rFonts w:asciiTheme="minorHAnsi" w:eastAsiaTheme="minorEastAsia" w:hAnsiTheme="minorHAnsi" w:cstheme="minorBidi"/>
                <w:sz w:val="18"/>
                <w:szCs w:val="18"/>
              </w:rPr>
            </w:pPr>
            <w:r w:rsidRPr="20DC98C9">
              <w:rPr>
                <w:rFonts w:asciiTheme="minorHAnsi" w:eastAsiaTheme="minorEastAsia" w:hAnsiTheme="minorHAnsi" w:cstheme="minorBidi"/>
                <w:sz w:val="18"/>
                <w:szCs w:val="18"/>
              </w:rPr>
              <w:t>237,976</w:t>
            </w:r>
          </w:p>
        </w:tc>
        <w:tc>
          <w:tcPr>
            <w:tcW w:w="1133" w:type="dxa"/>
            <w:tcBorders>
              <w:top w:val="nil"/>
              <w:left w:val="nil"/>
              <w:bottom w:val="single" w:sz="8" w:space="0" w:color="FFFFFF" w:themeColor="background1"/>
              <w:right w:val="single" w:sz="8" w:space="0" w:color="FFFFFF" w:themeColor="background1"/>
            </w:tcBorders>
            <w:shd w:val="clear" w:color="auto" w:fill="D9E1F3"/>
            <w:vAlign w:val="center"/>
          </w:tcPr>
          <w:p w14:paraId="17E5DABA" w14:textId="5CD35706" w:rsidR="00AE7FCE" w:rsidRPr="009F5B42" w:rsidRDefault="20DC98C9" w:rsidP="20DC98C9">
            <w:pPr>
              <w:spacing w:after="0" w:line="240" w:lineRule="auto"/>
              <w:ind w:left="0" w:firstLine="0"/>
              <w:jc w:val="center"/>
              <w:rPr>
                <w:rFonts w:asciiTheme="minorHAnsi" w:eastAsiaTheme="minorEastAsia" w:hAnsiTheme="minorHAnsi" w:cstheme="minorBidi"/>
                <w:sz w:val="18"/>
                <w:szCs w:val="18"/>
              </w:rPr>
            </w:pPr>
            <w:r w:rsidRPr="20DC98C9">
              <w:rPr>
                <w:rFonts w:asciiTheme="minorHAnsi" w:eastAsiaTheme="minorEastAsia" w:hAnsiTheme="minorHAnsi" w:cstheme="minorBidi"/>
                <w:sz w:val="18"/>
                <w:szCs w:val="18"/>
              </w:rPr>
              <w:t>213,978</w:t>
            </w:r>
          </w:p>
        </w:tc>
        <w:tc>
          <w:tcPr>
            <w:tcW w:w="1241" w:type="dxa"/>
            <w:tcBorders>
              <w:top w:val="nil"/>
              <w:left w:val="nil"/>
              <w:bottom w:val="single" w:sz="8" w:space="0" w:color="FFFFFF" w:themeColor="background1"/>
              <w:right w:val="single" w:sz="8" w:space="0" w:color="FFFFFF" w:themeColor="background1"/>
            </w:tcBorders>
            <w:shd w:val="clear" w:color="auto" w:fill="D9E1F3"/>
            <w:vAlign w:val="center"/>
          </w:tcPr>
          <w:p w14:paraId="6804D66D" w14:textId="43CA2692" w:rsidR="00AE7FCE" w:rsidRPr="00CC4384" w:rsidRDefault="20DC98C9" w:rsidP="20DC98C9">
            <w:pPr>
              <w:spacing w:after="0" w:line="240" w:lineRule="auto"/>
              <w:ind w:left="0" w:firstLine="0"/>
              <w:jc w:val="center"/>
              <w:rPr>
                <w:rFonts w:asciiTheme="minorHAnsi" w:eastAsiaTheme="minorEastAsia" w:hAnsiTheme="minorHAnsi" w:cstheme="minorBidi"/>
                <w:color w:val="auto"/>
                <w:sz w:val="18"/>
                <w:szCs w:val="18"/>
              </w:rPr>
            </w:pPr>
            <w:r w:rsidRPr="20DC98C9">
              <w:rPr>
                <w:rFonts w:asciiTheme="minorHAnsi" w:eastAsiaTheme="minorEastAsia" w:hAnsiTheme="minorHAnsi" w:cstheme="minorBidi"/>
                <w:color w:val="auto"/>
                <w:sz w:val="18"/>
                <w:szCs w:val="18"/>
              </w:rPr>
              <w:t>-23,995</w:t>
            </w:r>
          </w:p>
        </w:tc>
        <w:tc>
          <w:tcPr>
            <w:tcW w:w="1241" w:type="dxa"/>
            <w:tcBorders>
              <w:top w:val="nil"/>
              <w:left w:val="nil"/>
              <w:bottom w:val="single" w:sz="8" w:space="0" w:color="FFFFFF" w:themeColor="background1"/>
              <w:right w:val="single" w:sz="8" w:space="0" w:color="FFFFFF" w:themeColor="background1"/>
            </w:tcBorders>
            <w:shd w:val="clear" w:color="auto" w:fill="D9E1F3"/>
            <w:vAlign w:val="center"/>
          </w:tcPr>
          <w:p w14:paraId="1CA31108" w14:textId="27365A7A" w:rsidR="00AE7FCE" w:rsidRPr="00493A2D" w:rsidRDefault="00C408A3" w:rsidP="00AE7FCE">
            <w:pPr>
              <w:spacing w:after="0" w:line="240" w:lineRule="auto"/>
              <w:ind w:left="0" w:firstLine="0"/>
              <w:jc w:val="center"/>
              <w:rPr>
                <w:rFonts w:eastAsia="Times New Roman"/>
                <w:color w:val="auto"/>
                <w:sz w:val="18"/>
                <w:szCs w:val="18"/>
              </w:rPr>
            </w:pPr>
            <w:r w:rsidRPr="00C408A3">
              <w:rPr>
                <w:rFonts w:eastAsia="Times New Roman"/>
                <w:color w:val="auto"/>
                <w:sz w:val="18"/>
                <w:szCs w:val="18"/>
              </w:rPr>
              <w:t>$50,930.27</w:t>
            </w:r>
          </w:p>
        </w:tc>
        <w:tc>
          <w:tcPr>
            <w:tcW w:w="1055" w:type="dxa"/>
            <w:tcBorders>
              <w:top w:val="nil"/>
              <w:left w:val="nil"/>
              <w:bottom w:val="single" w:sz="8" w:space="0" w:color="FFFFFF" w:themeColor="background1"/>
              <w:right w:val="single" w:sz="8" w:space="0" w:color="FFFFFF" w:themeColor="background1"/>
            </w:tcBorders>
            <w:shd w:val="clear" w:color="auto" w:fill="D9E1F3"/>
            <w:vAlign w:val="center"/>
          </w:tcPr>
          <w:p w14:paraId="36D115EE" w14:textId="0E830573" w:rsidR="00AE7FCE" w:rsidRPr="00493A2D" w:rsidRDefault="00AE7FCE" w:rsidP="00AE7FCE">
            <w:pPr>
              <w:spacing w:after="0" w:line="240" w:lineRule="auto"/>
              <w:ind w:left="0" w:firstLine="0"/>
              <w:jc w:val="center"/>
              <w:rPr>
                <w:rFonts w:eastAsia="Times New Roman"/>
                <w:color w:val="auto"/>
                <w:sz w:val="18"/>
                <w:szCs w:val="18"/>
              </w:rPr>
            </w:pPr>
          </w:p>
        </w:tc>
        <w:tc>
          <w:tcPr>
            <w:tcW w:w="1132" w:type="dxa"/>
            <w:tcBorders>
              <w:top w:val="nil"/>
              <w:left w:val="nil"/>
              <w:bottom w:val="single" w:sz="8" w:space="0" w:color="FFFFFF" w:themeColor="background1"/>
              <w:right w:val="single" w:sz="8" w:space="0" w:color="FFFFFF" w:themeColor="background1"/>
            </w:tcBorders>
            <w:shd w:val="clear" w:color="auto" w:fill="D9E1F3"/>
            <w:vAlign w:val="center"/>
          </w:tcPr>
          <w:p w14:paraId="0E4323E1" w14:textId="4FD17B78" w:rsidR="00AE7FCE" w:rsidRPr="00493A2D" w:rsidRDefault="00C408A3" w:rsidP="00AE7FCE">
            <w:pPr>
              <w:spacing w:after="0" w:line="240" w:lineRule="auto"/>
              <w:ind w:left="0" w:firstLine="0"/>
              <w:jc w:val="center"/>
              <w:rPr>
                <w:rFonts w:eastAsia="Times New Roman"/>
                <w:color w:val="auto"/>
                <w:sz w:val="18"/>
                <w:szCs w:val="18"/>
              </w:rPr>
            </w:pPr>
            <w:r w:rsidRPr="00C408A3">
              <w:rPr>
                <w:rFonts w:eastAsia="Times New Roman"/>
                <w:color w:val="auto"/>
                <w:sz w:val="18"/>
                <w:szCs w:val="18"/>
              </w:rPr>
              <w:t>$50,930.27</w:t>
            </w:r>
          </w:p>
        </w:tc>
        <w:tc>
          <w:tcPr>
            <w:tcW w:w="1132" w:type="dxa"/>
            <w:tcBorders>
              <w:top w:val="nil"/>
              <w:left w:val="nil"/>
              <w:bottom w:val="single" w:sz="8" w:space="0" w:color="FFFFFF" w:themeColor="background1"/>
              <w:right w:val="single" w:sz="8" w:space="0" w:color="FFFFFF" w:themeColor="background1"/>
            </w:tcBorders>
            <w:shd w:val="clear" w:color="auto" w:fill="D9E1F3"/>
            <w:vAlign w:val="center"/>
          </w:tcPr>
          <w:p w14:paraId="40C42F1A" w14:textId="1BA232F8" w:rsidR="00AE7FCE" w:rsidRPr="00493A2D" w:rsidRDefault="00394BCE" w:rsidP="00AE7FCE">
            <w:pPr>
              <w:spacing w:after="0" w:line="240" w:lineRule="auto"/>
              <w:ind w:left="0" w:firstLine="0"/>
              <w:jc w:val="center"/>
              <w:rPr>
                <w:rFonts w:eastAsia="Times New Roman"/>
                <w:color w:val="auto"/>
                <w:sz w:val="18"/>
                <w:szCs w:val="18"/>
              </w:rPr>
            </w:pPr>
            <w:r w:rsidRPr="00394BCE">
              <w:rPr>
                <w:rFonts w:eastAsia="Times New Roman"/>
                <w:color w:val="auto"/>
                <w:sz w:val="18"/>
                <w:szCs w:val="18"/>
              </w:rPr>
              <w:t>$45,728.36</w:t>
            </w:r>
          </w:p>
        </w:tc>
        <w:tc>
          <w:tcPr>
            <w:tcW w:w="1257" w:type="dxa"/>
            <w:tcBorders>
              <w:top w:val="nil"/>
              <w:left w:val="nil"/>
              <w:bottom w:val="single" w:sz="8" w:space="0" w:color="FFFFFF" w:themeColor="background1"/>
              <w:right w:val="single" w:sz="8" w:space="0" w:color="FFFFFF" w:themeColor="background1"/>
            </w:tcBorders>
            <w:shd w:val="clear" w:color="auto" w:fill="D9E1F3"/>
            <w:vAlign w:val="center"/>
          </w:tcPr>
          <w:p w14:paraId="414FD369" w14:textId="00C12A3B" w:rsidR="00AE7FCE" w:rsidRPr="00C408A3" w:rsidRDefault="00BC3BCA" w:rsidP="00AE7FCE">
            <w:pPr>
              <w:spacing w:after="0" w:line="240" w:lineRule="auto"/>
              <w:ind w:left="0" w:firstLine="0"/>
              <w:jc w:val="center"/>
              <w:rPr>
                <w:rFonts w:eastAsia="Times New Roman"/>
                <w:color w:val="FF0000"/>
                <w:sz w:val="18"/>
                <w:szCs w:val="18"/>
              </w:rPr>
            </w:pPr>
            <w:r w:rsidRPr="00394BCE">
              <w:rPr>
                <w:rFonts w:eastAsia="Times New Roman"/>
                <w:color w:val="auto"/>
                <w:sz w:val="18"/>
                <w:szCs w:val="18"/>
              </w:rPr>
              <w:t>$</w:t>
            </w:r>
            <w:r w:rsidR="00F84116">
              <w:rPr>
                <w:rFonts w:eastAsia="Times New Roman"/>
                <w:color w:val="auto"/>
                <w:sz w:val="18"/>
                <w:szCs w:val="18"/>
              </w:rPr>
              <w:t>5</w:t>
            </w:r>
            <w:r w:rsidRPr="00394BCE">
              <w:rPr>
                <w:rFonts w:eastAsia="Times New Roman"/>
                <w:color w:val="auto"/>
                <w:sz w:val="18"/>
                <w:szCs w:val="18"/>
              </w:rPr>
              <w:t>,</w:t>
            </w:r>
            <w:r w:rsidR="00F84116">
              <w:rPr>
                <w:rFonts w:eastAsia="Times New Roman"/>
                <w:color w:val="auto"/>
                <w:sz w:val="18"/>
                <w:szCs w:val="18"/>
              </w:rPr>
              <w:t>201</w:t>
            </w:r>
            <w:r w:rsidRPr="00394BCE">
              <w:rPr>
                <w:rFonts w:eastAsia="Times New Roman"/>
                <w:color w:val="auto"/>
                <w:sz w:val="18"/>
                <w:szCs w:val="18"/>
              </w:rPr>
              <w:t>.9</w:t>
            </w:r>
            <w:r w:rsidR="00F84116">
              <w:rPr>
                <w:rFonts w:eastAsia="Times New Roman"/>
                <w:color w:val="auto"/>
                <w:sz w:val="18"/>
                <w:szCs w:val="18"/>
              </w:rPr>
              <w:t>1</w:t>
            </w:r>
          </w:p>
        </w:tc>
      </w:tr>
      <w:tr w:rsidR="00AE7FCE" w:rsidRPr="00E74404" w14:paraId="1D3896AA" w14:textId="77777777" w:rsidTr="20DC98C9">
        <w:trPr>
          <w:trHeight w:val="250"/>
          <w:jc w:val="center"/>
        </w:trPr>
        <w:tc>
          <w:tcPr>
            <w:tcW w:w="1002" w:type="dxa"/>
            <w:tcBorders>
              <w:top w:val="nil"/>
              <w:left w:val="single" w:sz="8" w:space="0" w:color="FFFFFF" w:themeColor="background1"/>
              <w:bottom w:val="single" w:sz="8" w:space="0" w:color="FFFFFF" w:themeColor="background1"/>
              <w:right w:val="single" w:sz="8" w:space="0" w:color="FFFFFF" w:themeColor="background1"/>
            </w:tcBorders>
            <w:shd w:val="clear" w:color="auto" w:fill="4471C4"/>
            <w:vAlign w:val="center"/>
            <w:hideMark/>
          </w:tcPr>
          <w:p w14:paraId="5357C18D" w14:textId="5AF94619" w:rsidR="00AE7FCE" w:rsidRPr="009F5B42" w:rsidRDefault="00AE7FCE" w:rsidP="00AE7FCE">
            <w:pPr>
              <w:spacing w:after="0" w:line="240" w:lineRule="auto"/>
              <w:ind w:left="0" w:firstLine="0"/>
              <w:rPr>
                <w:rFonts w:eastAsia="Times New Roman"/>
                <w:b/>
                <w:bCs/>
                <w:color w:val="FFFFFF"/>
                <w:sz w:val="18"/>
                <w:szCs w:val="18"/>
              </w:rPr>
            </w:pPr>
            <w:r w:rsidRPr="009F5B42">
              <w:rPr>
                <w:rFonts w:eastAsia="Times New Roman"/>
                <w:b/>
                <w:bCs/>
                <w:color w:val="FFFFFF"/>
                <w:sz w:val="18"/>
                <w:szCs w:val="18"/>
              </w:rPr>
              <w:t xml:space="preserve">Total </w:t>
            </w:r>
          </w:p>
        </w:tc>
        <w:tc>
          <w:tcPr>
            <w:tcW w:w="978" w:type="dxa"/>
            <w:tcBorders>
              <w:top w:val="nil"/>
              <w:left w:val="nil"/>
              <w:bottom w:val="single" w:sz="8" w:space="0" w:color="FFFFFF" w:themeColor="background1"/>
              <w:right w:val="single" w:sz="8" w:space="0" w:color="FFFFFF" w:themeColor="background1"/>
            </w:tcBorders>
            <w:shd w:val="clear" w:color="auto" w:fill="C6E0B4"/>
            <w:vAlign w:val="center"/>
          </w:tcPr>
          <w:p w14:paraId="68A91211" w14:textId="54DD9186" w:rsidR="00AE7FCE" w:rsidRPr="009F5B42" w:rsidRDefault="20DC98C9" w:rsidP="20DC98C9">
            <w:pPr>
              <w:spacing w:after="0" w:line="240" w:lineRule="auto"/>
              <w:ind w:left="0" w:firstLine="0"/>
              <w:jc w:val="center"/>
              <w:rPr>
                <w:rFonts w:asciiTheme="minorHAnsi" w:eastAsiaTheme="minorEastAsia" w:hAnsiTheme="minorHAnsi" w:cstheme="minorBidi"/>
                <w:b/>
                <w:bCs/>
                <w:sz w:val="18"/>
                <w:szCs w:val="18"/>
              </w:rPr>
            </w:pPr>
            <w:r w:rsidRPr="20DC98C9">
              <w:rPr>
                <w:rFonts w:asciiTheme="minorHAnsi" w:eastAsiaTheme="minorEastAsia" w:hAnsiTheme="minorHAnsi" w:cstheme="minorBidi"/>
                <w:b/>
                <w:bCs/>
                <w:sz w:val="18"/>
                <w:szCs w:val="18"/>
              </w:rPr>
              <w:t>843,515</w:t>
            </w:r>
          </w:p>
        </w:tc>
        <w:tc>
          <w:tcPr>
            <w:tcW w:w="1133" w:type="dxa"/>
            <w:tcBorders>
              <w:top w:val="nil"/>
              <w:left w:val="nil"/>
              <w:bottom w:val="single" w:sz="8" w:space="0" w:color="FFFFFF" w:themeColor="background1"/>
              <w:right w:val="single" w:sz="8" w:space="0" w:color="FFFFFF" w:themeColor="background1"/>
            </w:tcBorders>
            <w:shd w:val="clear" w:color="auto" w:fill="C6E0B4"/>
            <w:vAlign w:val="center"/>
          </w:tcPr>
          <w:p w14:paraId="3926F9D5" w14:textId="04979C7E" w:rsidR="00AE7FCE" w:rsidRPr="009F5B42" w:rsidRDefault="20DC98C9" w:rsidP="20DC98C9">
            <w:pPr>
              <w:spacing w:after="0" w:line="240" w:lineRule="auto"/>
              <w:ind w:left="0" w:firstLine="0"/>
              <w:jc w:val="center"/>
              <w:rPr>
                <w:rFonts w:asciiTheme="minorHAnsi" w:eastAsiaTheme="minorEastAsia" w:hAnsiTheme="minorHAnsi" w:cstheme="minorBidi"/>
                <w:b/>
                <w:bCs/>
                <w:sz w:val="18"/>
                <w:szCs w:val="18"/>
              </w:rPr>
            </w:pPr>
            <w:r w:rsidRPr="20DC98C9">
              <w:rPr>
                <w:rFonts w:asciiTheme="minorHAnsi" w:eastAsiaTheme="minorEastAsia" w:hAnsiTheme="minorHAnsi" w:cstheme="minorBidi"/>
                <w:b/>
                <w:bCs/>
                <w:sz w:val="18"/>
                <w:szCs w:val="18"/>
              </w:rPr>
              <w:t>788,997</w:t>
            </w:r>
          </w:p>
        </w:tc>
        <w:tc>
          <w:tcPr>
            <w:tcW w:w="1241" w:type="dxa"/>
            <w:tcBorders>
              <w:top w:val="nil"/>
              <w:left w:val="nil"/>
              <w:bottom w:val="single" w:sz="8" w:space="0" w:color="FFFFFF" w:themeColor="background1"/>
              <w:right w:val="single" w:sz="8" w:space="0" w:color="FFFFFF" w:themeColor="background1"/>
            </w:tcBorders>
            <w:shd w:val="clear" w:color="auto" w:fill="C6E0B4"/>
            <w:vAlign w:val="center"/>
          </w:tcPr>
          <w:p w14:paraId="274B2A2F" w14:textId="6E00577A" w:rsidR="00AE7FCE" w:rsidRPr="00CC4384" w:rsidRDefault="20DC98C9" w:rsidP="20DC98C9">
            <w:pPr>
              <w:spacing w:after="0" w:line="240" w:lineRule="auto"/>
              <w:ind w:left="0" w:firstLine="0"/>
              <w:jc w:val="center"/>
              <w:rPr>
                <w:rFonts w:asciiTheme="minorHAnsi" w:eastAsiaTheme="minorEastAsia" w:hAnsiTheme="minorHAnsi" w:cstheme="minorBidi"/>
                <w:b/>
                <w:bCs/>
                <w:color w:val="auto"/>
                <w:sz w:val="18"/>
                <w:szCs w:val="18"/>
              </w:rPr>
            </w:pPr>
            <w:r w:rsidRPr="20DC98C9">
              <w:rPr>
                <w:rFonts w:asciiTheme="minorHAnsi" w:eastAsiaTheme="minorEastAsia" w:hAnsiTheme="minorHAnsi" w:cstheme="minorBidi"/>
                <w:b/>
                <w:bCs/>
                <w:color w:val="auto"/>
                <w:sz w:val="18"/>
                <w:szCs w:val="18"/>
              </w:rPr>
              <w:t>-54,513</w:t>
            </w:r>
          </w:p>
        </w:tc>
        <w:tc>
          <w:tcPr>
            <w:tcW w:w="1241" w:type="dxa"/>
            <w:tcBorders>
              <w:top w:val="nil"/>
              <w:left w:val="nil"/>
              <w:bottom w:val="single" w:sz="8" w:space="0" w:color="FFFFFF" w:themeColor="background1"/>
              <w:right w:val="single" w:sz="8" w:space="0" w:color="FFFFFF" w:themeColor="background1"/>
            </w:tcBorders>
            <w:shd w:val="clear" w:color="auto" w:fill="C6E0B4"/>
            <w:vAlign w:val="center"/>
          </w:tcPr>
          <w:p w14:paraId="099E23B2" w14:textId="3D64D1CD" w:rsidR="00AE7FCE" w:rsidRPr="00493A2D" w:rsidRDefault="00C408A3" w:rsidP="00AE7FCE">
            <w:pPr>
              <w:spacing w:after="0" w:line="240" w:lineRule="auto"/>
              <w:ind w:left="0" w:firstLine="0"/>
              <w:jc w:val="center"/>
              <w:rPr>
                <w:rFonts w:eastAsia="Times New Roman"/>
                <w:b/>
                <w:bCs/>
                <w:color w:val="auto"/>
                <w:sz w:val="18"/>
                <w:szCs w:val="18"/>
              </w:rPr>
            </w:pPr>
            <w:r>
              <w:rPr>
                <w:rFonts w:eastAsia="Times New Roman"/>
                <w:b/>
                <w:bCs/>
                <w:color w:val="auto"/>
                <w:sz w:val="18"/>
                <w:szCs w:val="18"/>
              </w:rPr>
              <w:t>$208,576.60</w:t>
            </w:r>
          </w:p>
        </w:tc>
        <w:tc>
          <w:tcPr>
            <w:tcW w:w="1055" w:type="dxa"/>
            <w:tcBorders>
              <w:top w:val="nil"/>
              <w:left w:val="nil"/>
              <w:bottom w:val="single" w:sz="8" w:space="0" w:color="FFFFFF" w:themeColor="background1"/>
              <w:right w:val="single" w:sz="8" w:space="0" w:color="FFFFFF" w:themeColor="background1"/>
            </w:tcBorders>
            <w:shd w:val="clear" w:color="auto" w:fill="C6E0B4"/>
            <w:vAlign w:val="center"/>
          </w:tcPr>
          <w:p w14:paraId="12CC163E" w14:textId="6526A920" w:rsidR="00AE7FCE" w:rsidRPr="00493A2D" w:rsidRDefault="00AE7FCE" w:rsidP="00AE7FCE">
            <w:pPr>
              <w:spacing w:after="0" w:line="240" w:lineRule="auto"/>
              <w:ind w:left="0" w:firstLine="0"/>
              <w:jc w:val="center"/>
              <w:rPr>
                <w:rFonts w:eastAsia="Times New Roman"/>
                <w:b/>
                <w:bCs/>
                <w:color w:val="auto"/>
                <w:sz w:val="18"/>
                <w:szCs w:val="18"/>
              </w:rPr>
            </w:pPr>
          </w:p>
        </w:tc>
        <w:tc>
          <w:tcPr>
            <w:tcW w:w="1132" w:type="dxa"/>
            <w:tcBorders>
              <w:top w:val="nil"/>
              <w:left w:val="nil"/>
              <w:bottom w:val="single" w:sz="8" w:space="0" w:color="FFFFFF" w:themeColor="background1"/>
              <w:right w:val="single" w:sz="8" w:space="0" w:color="FFFFFF" w:themeColor="background1"/>
            </w:tcBorders>
            <w:shd w:val="clear" w:color="auto" w:fill="C6E0B4"/>
            <w:vAlign w:val="center"/>
          </w:tcPr>
          <w:p w14:paraId="3A7E134D" w14:textId="2246B081" w:rsidR="00AE7FCE" w:rsidRPr="00493A2D" w:rsidRDefault="00C408A3" w:rsidP="00AE7FCE">
            <w:pPr>
              <w:spacing w:after="0" w:line="240" w:lineRule="auto"/>
              <w:ind w:left="0" w:firstLine="0"/>
              <w:jc w:val="center"/>
              <w:rPr>
                <w:rFonts w:eastAsia="Times New Roman"/>
                <w:b/>
                <w:bCs/>
                <w:color w:val="auto"/>
                <w:sz w:val="18"/>
                <w:szCs w:val="18"/>
              </w:rPr>
            </w:pPr>
            <w:r>
              <w:rPr>
                <w:rFonts w:eastAsia="Times New Roman"/>
                <w:b/>
                <w:bCs/>
                <w:color w:val="auto"/>
                <w:sz w:val="18"/>
                <w:szCs w:val="18"/>
              </w:rPr>
              <w:t>208,576.60</w:t>
            </w:r>
          </w:p>
        </w:tc>
        <w:tc>
          <w:tcPr>
            <w:tcW w:w="1132" w:type="dxa"/>
            <w:tcBorders>
              <w:top w:val="nil"/>
              <w:left w:val="nil"/>
              <w:bottom w:val="single" w:sz="8" w:space="0" w:color="FFFFFF" w:themeColor="background1"/>
              <w:right w:val="single" w:sz="8" w:space="0" w:color="FFFFFF" w:themeColor="background1"/>
            </w:tcBorders>
            <w:shd w:val="clear" w:color="auto" w:fill="C6E0B4"/>
            <w:vAlign w:val="center"/>
          </w:tcPr>
          <w:p w14:paraId="11B75574" w14:textId="20DD3852" w:rsidR="00AE7FCE" w:rsidRPr="00493A2D" w:rsidRDefault="00394BCE" w:rsidP="00AE7FCE">
            <w:pPr>
              <w:spacing w:after="0" w:line="240" w:lineRule="auto"/>
              <w:ind w:left="0" w:firstLine="0"/>
              <w:jc w:val="center"/>
              <w:rPr>
                <w:rFonts w:eastAsia="Times New Roman"/>
                <w:b/>
                <w:bCs/>
                <w:color w:val="auto"/>
                <w:sz w:val="18"/>
                <w:szCs w:val="18"/>
              </w:rPr>
            </w:pPr>
            <w:r>
              <w:rPr>
                <w:rFonts w:eastAsia="Times New Roman"/>
                <w:b/>
                <w:bCs/>
                <w:color w:val="auto"/>
                <w:sz w:val="18"/>
                <w:szCs w:val="18"/>
              </w:rPr>
              <w:t>$166,364.14</w:t>
            </w:r>
          </w:p>
        </w:tc>
        <w:tc>
          <w:tcPr>
            <w:tcW w:w="1257" w:type="dxa"/>
            <w:tcBorders>
              <w:top w:val="nil"/>
              <w:left w:val="nil"/>
              <w:bottom w:val="single" w:sz="8" w:space="0" w:color="FFFFFF" w:themeColor="background1"/>
              <w:right w:val="single" w:sz="8" w:space="0" w:color="FFFFFF" w:themeColor="background1"/>
            </w:tcBorders>
            <w:shd w:val="clear" w:color="auto" w:fill="C6E0B4"/>
            <w:vAlign w:val="center"/>
          </w:tcPr>
          <w:p w14:paraId="41560CDF" w14:textId="66387E03" w:rsidR="00AE7FCE" w:rsidRPr="00BC3BCA" w:rsidRDefault="00BC3BCA" w:rsidP="00AE7FCE">
            <w:pPr>
              <w:spacing w:after="0" w:line="240" w:lineRule="auto"/>
              <w:ind w:left="0" w:firstLine="0"/>
              <w:jc w:val="center"/>
              <w:rPr>
                <w:rFonts w:eastAsia="Times New Roman"/>
                <w:b/>
                <w:bCs/>
                <w:color w:val="FF0000"/>
                <w:sz w:val="18"/>
                <w:szCs w:val="18"/>
              </w:rPr>
            </w:pPr>
            <w:r w:rsidRPr="00BC3BCA">
              <w:rPr>
                <w:rFonts w:eastAsia="Times New Roman"/>
                <w:b/>
                <w:bCs/>
                <w:color w:val="auto"/>
                <w:sz w:val="18"/>
                <w:szCs w:val="18"/>
              </w:rPr>
              <w:t>$</w:t>
            </w:r>
            <w:r w:rsidR="00F84116">
              <w:rPr>
                <w:rFonts w:eastAsia="Times New Roman"/>
                <w:b/>
                <w:bCs/>
                <w:color w:val="auto"/>
                <w:sz w:val="18"/>
                <w:szCs w:val="18"/>
              </w:rPr>
              <w:t>4</w:t>
            </w:r>
            <w:r w:rsidRPr="00BC3BCA">
              <w:rPr>
                <w:rFonts w:eastAsia="Times New Roman"/>
                <w:b/>
                <w:bCs/>
                <w:color w:val="auto"/>
                <w:sz w:val="18"/>
                <w:szCs w:val="18"/>
              </w:rPr>
              <w:t>2,</w:t>
            </w:r>
            <w:r w:rsidR="00F84116">
              <w:rPr>
                <w:rFonts w:eastAsia="Times New Roman"/>
                <w:b/>
                <w:bCs/>
                <w:color w:val="auto"/>
                <w:sz w:val="18"/>
                <w:szCs w:val="18"/>
              </w:rPr>
              <w:t>212</w:t>
            </w:r>
            <w:r w:rsidRPr="00BC3BCA">
              <w:rPr>
                <w:rFonts w:eastAsia="Times New Roman"/>
                <w:b/>
                <w:bCs/>
                <w:color w:val="auto"/>
                <w:sz w:val="18"/>
                <w:szCs w:val="18"/>
              </w:rPr>
              <w:t>.</w:t>
            </w:r>
            <w:r w:rsidR="00F84116">
              <w:rPr>
                <w:rFonts w:eastAsia="Times New Roman"/>
                <w:b/>
                <w:bCs/>
                <w:color w:val="auto"/>
                <w:sz w:val="18"/>
                <w:szCs w:val="18"/>
              </w:rPr>
              <w:t>46</w:t>
            </w:r>
          </w:p>
        </w:tc>
      </w:tr>
    </w:tbl>
    <w:bookmarkEnd w:id="1"/>
    <w:p w14:paraId="4CCF7324" w14:textId="229EF079" w:rsidR="009F5B42" w:rsidRPr="009F5B42" w:rsidRDefault="00D003FA" w:rsidP="00D003FA">
      <w:pPr>
        <w:spacing w:line="240" w:lineRule="auto"/>
        <w:rPr>
          <w:sz w:val="18"/>
          <w:szCs w:val="18"/>
        </w:rPr>
      </w:pPr>
      <w:r>
        <w:rPr>
          <w:sz w:val="18"/>
          <w:szCs w:val="18"/>
        </w:rPr>
        <w:t xml:space="preserve">       </w:t>
      </w:r>
    </w:p>
    <w:p w14:paraId="6E0BC36B" w14:textId="77777777" w:rsidR="009F5B42" w:rsidRDefault="009F5B42" w:rsidP="0064186B">
      <w:pPr>
        <w:spacing w:line="240" w:lineRule="auto"/>
        <w:ind w:firstLine="0"/>
      </w:pPr>
    </w:p>
    <w:p w14:paraId="5F6E8CAF" w14:textId="2F17EF0A" w:rsidR="00994585" w:rsidRDefault="00994585" w:rsidP="0064186B">
      <w:pPr>
        <w:spacing w:line="240" w:lineRule="auto"/>
        <w:ind w:firstLine="0"/>
      </w:pPr>
    </w:p>
    <w:p w14:paraId="443A27D4" w14:textId="77777777" w:rsidR="00994585" w:rsidRDefault="00994585" w:rsidP="0064186B">
      <w:pPr>
        <w:spacing w:line="240" w:lineRule="auto"/>
        <w:ind w:firstLine="0"/>
      </w:pPr>
    </w:p>
    <w:p w14:paraId="2317DDFD" w14:textId="36D9C73A" w:rsidR="008930D0" w:rsidRDefault="0064186B" w:rsidP="00C11430">
      <w:pPr>
        <w:spacing w:line="240" w:lineRule="auto"/>
        <w:ind w:firstLine="0"/>
        <w:rPr>
          <w:color w:val="2E5395"/>
          <w:sz w:val="32"/>
        </w:rPr>
      </w:pPr>
      <w:r w:rsidRPr="008930D0">
        <w:rPr>
          <w:color w:val="2E5395"/>
          <w:sz w:val="32"/>
        </w:rPr>
        <w:t xml:space="preserve">Summary </w:t>
      </w:r>
      <w:r w:rsidR="00493A2D" w:rsidRPr="008930D0">
        <w:rPr>
          <w:color w:val="2E5395"/>
          <w:sz w:val="32"/>
        </w:rPr>
        <w:t>by</w:t>
      </w:r>
      <w:r w:rsidRPr="008930D0">
        <w:rPr>
          <w:color w:val="2E5395"/>
          <w:sz w:val="32"/>
        </w:rPr>
        <w:t xml:space="preserve"> Quarter</w:t>
      </w:r>
    </w:p>
    <w:tbl>
      <w:tblPr>
        <w:tblW w:w="10402" w:type="dxa"/>
        <w:jc w:val="center"/>
        <w:tblLook w:val="04A0" w:firstRow="1" w:lastRow="0" w:firstColumn="1" w:lastColumn="0" w:noHBand="0" w:noVBand="1"/>
      </w:tblPr>
      <w:tblGrid>
        <w:gridCol w:w="949"/>
        <w:gridCol w:w="948"/>
        <w:gridCol w:w="1133"/>
        <w:gridCol w:w="1133"/>
        <w:gridCol w:w="1147"/>
        <w:gridCol w:w="1375"/>
        <w:gridCol w:w="1234"/>
        <w:gridCol w:w="1234"/>
        <w:gridCol w:w="1249"/>
      </w:tblGrid>
      <w:tr w:rsidR="00E74404" w:rsidRPr="00E74404" w14:paraId="2598B12A" w14:textId="77777777" w:rsidTr="00F84116">
        <w:trPr>
          <w:trHeight w:val="450"/>
          <w:jc w:val="center"/>
        </w:trPr>
        <w:tc>
          <w:tcPr>
            <w:tcW w:w="949" w:type="dxa"/>
            <w:vMerge w:val="restart"/>
            <w:tcBorders>
              <w:top w:val="nil"/>
              <w:left w:val="single" w:sz="8" w:space="0" w:color="FFFFFF" w:themeColor="background1"/>
              <w:bottom w:val="single" w:sz="8" w:space="0" w:color="FFFFFF" w:themeColor="background1"/>
              <w:right w:val="single" w:sz="8" w:space="0" w:color="FFFFFF" w:themeColor="background1"/>
            </w:tcBorders>
            <w:shd w:val="clear" w:color="auto" w:fill="4471C4"/>
            <w:vAlign w:val="center"/>
            <w:hideMark/>
          </w:tcPr>
          <w:p w14:paraId="3122D1E8" w14:textId="77777777" w:rsidR="00E74404" w:rsidRPr="00D003FA" w:rsidRDefault="00E74404" w:rsidP="00E74404">
            <w:pPr>
              <w:spacing w:after="0" w:line="240" w:lineRule="auto"/>
              <w:ind w:left="0" w:firstLine="0"/>
              <w:jc w:val="left"/>
              <w:rPr>
                <w:rFonts w:eastAsia="Times New Roman"/>
                <w:sz w:val="18"/>
                <w:szCs w:val="18"/>
              </w:rPr>
            </w:pPr>
            <w:r w:rsidRPr="00D003FA">
              <w:rPr>
                <w:rFonts w:eastAsia="Times New Roman"/>
                <w:sz w:val="18"/>
                <w:szCs w:val="18"/>
              </w:rPr>
              <w:t> </w:t>
            </w:r>
          </w:p>
        </w:tc>
        <w:tc>
          <w:tcPr>
            <w:tcW w:w="948" w:type="dxa"/>
            <w:vMerge w:val="restart"/>
            <w:tcBorders>
              <w:top w:val="nil"/>
              <w:left w:val="single" w:sz="8" w:space="0" w:color="FFFFFF" w:themeColor="background1"/>
              <w:bottom w:val="single" w:sz="8" w:space="0" w:color="FFFFFF" w:themeColor="background1"/>
              <w:right w:val="single" w:sz="8" w:space="0" w:color="FFFFFF" w:themeColor="background1"/>
            </w:tcBorders>
            <w:shd w:val="clear" w:color="auto" w:fill="4472C4" w:themeFill="accent1"/>
            <w:vAlign w:val="center"/>
            <w:hideMark/>
          </w:tcPr>
          <w:p w14:paraId="1FDB7E62" w14:textId="77777777" w:rsidR="00E74404" w:rsidRPr="00D003FA" w:rsidRDefault="00E74404" w:rsidP="00E74404">
            <w:pPr>
              <w:spacing w:after="0" w:line="240" w:lineRule="auto"/>
              <w:ind w:left="0" w:firstLine="0"/>
              <w:jc w:val="center"/>
              <w:rPr>
                <w:rFonts w:eastAsia="Times New Roman"/>
                <w:b/>
                <w:bCs/>
                <w:color w:val="FFFFFF"/>
                <w:sz w:val="18"/>
                <w:szCs w:val="18"/>
              </w:rPr>
            </w:pPr>
            <w:proofErr w:type="spellStart"/>
            <w:r w:rsidRPr="00D003FA">
              <w:rPr>
                <w:rFonts w:eastAsia="Times New Roman"/>
                <w:b/>
                <w:bCs/>
                <w:color w:val="FFFFFF"/>
                <w:sz w:val="18"/>
                <w:szCs w:val="18"/>
              </w:rPr>
              <w:t>PVSyst</w:t>
            </w:r>
            <w:proofErr w:type="spellEnd"/>
          </w:p>
        </w:tc>
        <w:tc>
          <w:tcPr>
            <w:tcW w:w="1133" w:type="dxa"/>
            <w:vMerge w:val="restart"/>
            <w:tcBorders>
              <w:top w:val="nil"/>
              <w:left w:val="single" w:sz="8" w:space="0" w:color="FFFFFF" w:themeColor="background1"/>
              <w:bottom w:val="single" w:sz="8" w:space="0" w:color="FFFFFF" w:themeColor="background1"/>
              <w:right w:val="single" w:sz="8" w:space="0" w:color="FFFFFF" w:themeColor="background1"/>
            </w:tcBorders>
            <w:shd w:val="clear" w:color="auto" w:fill="4472C4" w:themeFill="accent1"/>
            <w:vAlign w:val="center"/>
            <w:hideMark/>
          </w:tcPr>
          <w:p w14:paraId="428C4BEB" w14:textId="5FEB27E4" w:rsidR="00E74404" w:rsidRPr="00D003FA" w:rsidRDefault="00E17036" w:rsidP="00E74404">
            <w:pPr>
              <w:spacing w:after="0" w:line="240" w:lineRule="auto"/>
              <w:ind w:left="0" w:firstLine="0"/>
              <w:jc w:val="center"/>
              <w:rPr>
                <w:rFonts w:eastAsia="Times New Roman"/>
                <w:b/>
                <w:bCs/>
                <w:color w:val="FFFFFF"/>
                <w:sz w:val="18"/>
                <w:szCs w:val="18"/>
              </w:rPr>
            </w:pPr>
            <w:r w:rsidRPr="00D003FA">
              <w:rPr>
                <w:rFonts w:eastAsia="Times New Roman"/>
                <w:b/>
                <w:bCs/>
                <w:color w:val="FFFFFF"/>
                <w:sz w:val="18"/>
                <w:szCs w:val="18"/>
              </w:rPr>
              <w:t>Production Meter</w:t>
            </w:r>
            <w:r w:rsidR="00E74404" w:rsidRPr="00D003FA">
              <w:rPr>
                <w:rFonts w:eastAsia="Times New Roman"/>
                <w:b/>
                <w:bCs/>
                <w:color w:val="FFFFFF"/>
                <w:sz w:val="18"/>
                <w:szCs w:val="18"/>
              </w:rPr>
              <w:t xml:space="preserve"> </w:t>
            </w:r>
          </w:p>
        </w:tc>
        <w:tc>
          <w:tcPr>
            <w:tcW w:w="1133" w:type="dxa"/>
            <w:vMerge w:val="restart"/>
            <w:tcBorders>
              <w:top w:val="nil"/>
              <w:left w:val="single" w:sz="8" w:space="0" w:color="FFFFFF" w:themeColor="background1"/>
              <w:bottom w:val="single" w:sz="8" w:space="0" w:color="FFFFFF" w:themeColor="background1"/>
              <w:right w:val="single" w:sz="8" w:space="0" w:color="FFFFFF" w:themeColor="background1"/>
            </w:tcBorders>
            <w:shd w:val="clear" w:color="auto" w:fill="4472C4" w:themeFill="accent1"/>
            <w:vAlign w:val="center"/>
            <w:hideMark/>
          </w:tcPr>
          <w:p w14:paraId="1B4959CE" w14:textId="77777777" w:rsidR="00E74404" w:rsidRPr="00D003FA" w:rsidRDefault="00E74404" w:rsidP="00E74404">
            <w:pPr>
              <w:spacing w:after="0" w:line="240" w:lineRule="auto"/>
              <w:ind w:left="0" w:firstLine="0"/>
              <w:jc w:val="center"/>
              <w:rPr>
                <w:rFonts w:eastAsia="Times New Roman"/>
                <w:b/>
                <w:bCs/>
                <w:color w:val="FFFFFF"/>
                <w:sz w:val="18"/>
                <w:szCs w:val="18"/>
              </w:rPr>
            </w:pPr>
            <w:r w:rsidRPr="00D003FA">
              <w:rPr>
                <w:rFonts w:eastAsia="Times New Roman"/>
                <w:b/>
                <w:bCs/>
                <w:color w:val="FFFFFF"/>
                <w:sz w:val="18"/>
                <w:szCs w:val="18"/>
              </w:rPr>
              <w:t>Production Variance</w:t>
            </w:r>
          </w:p>
        </w:tc>
        <w:tc>
          <w:tcPr>
            <w:tcW w:w="1147" w:type="dxa"/>
            <w:vMerge w:val="restart"/>
            <w:tcBorders>
              <w:top w:val="nil"/>
              <w:left w:val="single" w:sz="8" w:space="0" w:color="FFFFFF" w:themeColor="background1"/>
              <w:bottom w:val="single" w:sz="8" w:space="0" w:color="FFFFFF" w:themeColor="background1"/>
              <w:right w:val="single" w:sz="8" w:space="0" w:color="FFFFFF" w:themeColor="background1"/>
            </w:tcBorders>
            <w:shd w:val="clear" w:color="auto" w:fill="4472C4" w:themeFill="accent1"/>
            <w:vAlign w:val="center"/>
            <w:hideMark/>
          </w:tcPr>
          <w:p w14:paraId="6806E8BC" w14:textId="54558DF1" w:rsidR="00E74404" w:rsidRPr="00D003FA" w:rsidRDefault="00E74404" w:rsidP="00E74404">
            <w:pPr>
              <w:spacing w:after="0" w:line="240" w:lineRule="auto"/>
              <w:ind w:left="0" w:firstLine="0"/>
              <w:jc w:val="center"/>
              <w:rPr>
                <w:rFonts w:eastAsia="Times New Roman"/>
                <w:b/>
                <w:bCs/>
                <w:color w:val="FFFFFF"/>
                <w:sz w:val="18"/>
                <w:szCs w:val="18"/>
              </w:rPr>
            </w:pPr>
            <w:r w:rsidRPr="00D003FA">
              <w:rPr>
                <w:rFonts w:eastAsia="Times New Roman"/>
                <w:b/>
                <w:bCs/>
                <w:color w:val="FFFFFF"/>
                <w:sz w:val="18"/>
                <w:szCs w:val="18"/>
              </w:rPr>
              <w:t>Invoiced</w:t>
            </w:r>
            <w:r w:rsidR="00A15F0D" w:rsidRPr="00D003FA">
              <w:rPr>
                <w:rFonts w:eastAsia="Times New Roman"/>
                <w:b/>
                <w:bCs/>
                <w:color w:val="FFFFFF"/>
                <w:sz w:val="18"/>
                <w:szCs w:val="18"/>
              </w:rPr>
              <w:t>*</w:t>
            </w:r>
          </w:p>
        </w:tc>
        <w:tc>
          <w:tcPr>
            <w:tcW w:w="1375" w:type="dxa"/>
            <w:vMerge w:val="restart"/>
            <w:tcBorders>
              <w:top w:val="nil"/>
              <w:left w:val="single" w:sz="8" w:space="0" w:color="FFFFFF" w:themeColor="background1"/>
              <w:bottom w:val="single" w:sz="8" w:space="0" w:color="FFFFFF" w:themeColor="background1"/>
              <w:right w:val="single" w:sz="8" w:space="0" w:color="FFFFFF" w:themeColor="background1"/>
            </w:tcBorders>
            <w:shd w:val="clear" w:color="auto" w:fill="4472C4" w:themeFill="accent1"/>
            <w:vAlign w:val="center"/>
            <w:hideMark/>
          </w:tcPr>
          <w:p w14:paraId="6C1B5746" w14:textId="77777777" w:rsidR="00E74404" w:rsidRPr="00D003FA" w:rsidRDefault="00E74404" w:rsidP="00E74404">
            <w:pPr>
              <w:spacing w:after="0" w:line="240" w:lineRule="auto"/>
              <w:ind w:left="0" w:firstLine="0"/>
              <w:jc w:val="center"/>
              <w:rPr>
                <w:rFonts w:eastAsia="Times New Roman"/>
                <w:b/>
                <w:bCs/>
                <w:color w:val="FFFFFF"/>
                <w:sz w:val="18"/>
                <w:szCs w:val="18"/>
              </w:rPr>
            </w:pPr>
            <w:r w:rsidRPr="00D003FA">
              <w:rPr>
                <w:rFonts w:eastAsia="Times New Roman"/>
                <w:b/>
                <w:bCs/>
                <w:color w:val="FFFFFF"/>
                <w:sz w:val="18"/>
                <w:szCs w:val="18"/>
              </w:rPr>
              <w:t>Accrued Credits*</w:t>
            </w:r>
          </w:p>
        </w:tc>
        <w:tc>
          <w:tcPr>
            <w:tcW w:w="1234" w:type="dxa"/>
            <w:vMerge w:val="restart"/>
            <w:tcBorders>
              <w:top w:val="nil"/>
              <w:left w:val="single" w:sz="8" w:space="0" w:color="FFFFFF" w:themeColor="background1"/>
              <w:bottom w:val="single" w:sz="8" w:space="0" w:color="FFFFFF" w:themeColor="background1"/>
              <w:right w:val="single" w:sz="8" w:space="0" w:color="FFFFFF" w:themeColor="background1"/>
            </w:tcBorders>
            <w:shd w:val="clear" w:color="auto" w:fill="4472C4" w:themeFill="accent1"/>
            <w:vAlign w:val="center"/>
            <w:hideMark/>
          </w:tcPr>
          <w:p w14:paraId="6FF0169B" w14:textId="1AC8CBBE" w:rsidR="00E74404" w:rsidRPr="00D003FA" w:rsidRDefault="00E74404" w:rsidP="00E74404">
            <w:pPr>
              <w:spacing w:after="0" w:line="240" w:lineRule="auto"/>
              <w:ind w:left="0" w:firstLine="0"/>
              <w:jc w:val="center"/>
              <w:rPr>
                <w:rFonts w:eastAsia="Times New Roman"/>
                <w:b/>
                <w:bCs/>
                <w:color w:val="FFFFFF"/>
                <w:sz w:val="18"/>
                <w:szCs w:val="18"/>
              </w:rPr>
            </w:pPr>
            <w:r w:rsidRPr="00D003FA">
              <w:rPr>
                <w:rFonts w:eastAsia="Times New Roman"/>
                <w:b/>
                <w:bCs/>
                <w:color w:val="FFFFFF"/>
                <w:sz w:val="18"/>
                <w:szCs w:val="18"/>
              </w:rPr>
              <w:t>Value Created*</w:t>
            </w:r>
          </w:p>
        </w:tc>
        <w:tc>
          <w:tcPr>
            <w:tcW w:w="1234" w:type="dxa"/>
            <w:vMerge w:val="restart"/>
            <w:tcBorders>
              <w:top w:val="nil"/>
              <w:left w:val="single" w:sz="8" w:space="0" w:color="FFFFFF" w:themeColor="background1"/>
              <w:bottom w:val="single" w:sz="8" w:space="0" w:color="FFFFFF" w:themeColor="background1"/>
              <w:right w:val="single" w:sz="8" w:space="0" w:color="FFFFFF" w:themeColor="background1"/>
            </w:tcBorders>
            <w:shd w:val="clear" w:color="auto" w:fill="4472C4" w:themeFill="accent1"/>
            <w:vAlign w:val="center"/>
            <w:hideMark/>
          </w:tcPr>
          <w:p w14:paraId="68A03403" w14:textId="77777777" w:rsidR="00E74404" w:rsidRPr="00D003FA" w:rsidRDefault="00E74404" w:rsidP="00E74404">
            <w:pPr>
              <w:spacing w:after="0" w:line="240" w:lineRule="auto"/>
              <w:ind w:left="0" w:firstLine="0"/>
              <w:jc w:val="center"/>
              <w:rPr>
                <w:rFonts w:eastAsia="Times New Roman"/>
                <w:b/>
                <w:bCs/>
                <w:color w:val="FFFFFF"/>
                <w:sz w:val="18"/>
                <w:szCs w:val="18"/>
              </w:rPr>
            </w:pPr>
            <w:r w:rsidRPr="00D003FA">
              <w:rPr>
                <w:rFonts w:eastAsia="Times New Roman"/>
                <w:b/>
                <w:bCs/>
                <w:color w:val="FFFFFF"/>
                <w:sz w:val="18"/>
                <w:szCs w:val="18"/>
              </w:rPr>
              <w:t>Projected Revenue</w:t>
            </w:r>
          </w:p>
        </w:tc>
        <w:tc>
          <w:tcPr>
            <w:tcW w:w="1249" w:type="dxa"/>
            <w:vMerge w:val="restart"/>
            <w:tcBorders>
              <w:top w:val="nil"/>
              <w:left w:val="single" w:sz="8" w:space="0" w:color="FFFFFF" w:themeColor="background1"/>
              <w:bottom w:val="single" w:sz="8" w:space="0" w:color="FFFFFF" w:themeColor="background1"/>
              <w:right w:val="single" w:sz="8" w:space="0" w:color="FFFFFF" w:themeColor="background1"/>
            </w:tcBorders>
            <w:shd w:val="clear" w:color="auto" w:fill="4472C4" w:themeFill="accent1"/>
            <w:vAlign w:val="center"/>
            <w:hideMark/>
          </w:tcPr>
          <w:p w14:paraId="64F85318" w14:textId="77777777" w:rsidR="00E74404" w:rsidRPr="00D003FA" w:rsidRDefault="00E74404" w:rsidP="00E74404">
            <w:pPr>
              <w:spacing w:after="0" w:line="240" w:lineRule="auto"/>
              <w:ind w:left="0" w:firstLine="0"/>
              <w:jc w:val="center"/>
              <w:rPr>
                <w:rFonts w:eastAsia="Times New Roman"/>
                <w:b/>
                <w:bCs/>
                <w:color w:val="FFFFFF"/>
                <w:sz w:val="18"/>
                <w:szCs w:val="18"/>
              </w:rPr>
            </w:pPr>
            <w:r w:rsidRPr="00D003FA">
              <w:rPr>
                <w:rFonts w:eastAsia="Times New Roman"/>
                <w:b/>
                <w:bCs/>
                <w:color w:val="FFFFFF"/>
                <w:sz w:val="18"/>
                <w:szCs w:val="18"/>
              </w:rPr>
              <w:t>Revenue Variance</w:t>
            </w:r>
          </w:p>
        </w:tc>
      </w:tr>
      <w:tr w:rsidR="00E74404" w:rsidRPr="00E74404" w14:paraId="5FD98E58" w14:textId="77777777" w:rsidTr="00F84116">
        <w:trPr>
          <w:trHeight w:val="450"/>
          <w:jc w:val="center"/>
        </w:trPr>
        <w:tc>
          <w:tcPr>
            <w:tcW w:w="949" w:type="dxa"/>
            <w:vMerge/>
            <w:vAlign w:val="center"/>
            <w:hideMark/>
          </w:tcPr>
          <w:p w14:paraId="6DD14BE2" w14:textId="77777777" w:rsidR="00E74404" w:rsidRPr="00D003FA" w:rsidRDefault="00E74404" w:rsidP="00E74404">
            <w:pPr>
              <w:spacing w:after="0" w:line="240" w:lineRule="auto"/>
              <w:ind w:left="0" w:firstLine="0"/>
              <w:jc w:val="left"/>
              <w:rPr>
                <w:rFonts w:eastAsia="Times New Roman"/>
                <w:sz w:val="18"/>
                <w:szCs w:val="18"/>
              </w:rPr>
            </w:pPr>
          </w:p>
        </w:tc>
        <w:tc>
          <w:tcPr>
            <w:tcW w:w="948" w:type="dxa"/>
            <w:vMerge/>
            <w:vAlign w:val="center"/>
            <w:hideMark/>
          </w:tcPr>
          <w:p w14:paraId="1158FCB7" w14:textId="77777777" w:rsidR="00E74404" w:rsidRPr="00D003FA" w:rsidRDefault="00E74404" w:rsidP="00E74404">
            <w:pPr>
              <w:spacing w:after="0" w:line="240" w:lineRule="auto"/>
              <w:ind w:left="0" w:firstLine="0"/>
              <w:jc w:val="left"/>
              <w:rPr>
                <w:rFonts w:eastAsia="Times New Roman"/>
                <w:b/>
                <w:bCs/>
                <w:color w:val="FFFFFF"/>
                <w:sz w:val="18"/>
                <w:szCs w:val="18"/>
              </w:rPr>
            </w:pPr>
          </w:p>
        </w:tc>
        <w:tc>
          <w:tcPr>
            <w:tcW w:w="1133" w:type="dxa"/>
            <w:vMerge/>
            <w:vAlign w:val="center"/>
            <w:hideMark/>
          </w:tcPr>
          <w:p w14:paraId="1DE3A344" w14:textId="77777777" w:rsidR="00E74404" w:rsidRPr="00D003FA" w:rsidRDefault="00E74404" w:rsidP="00E74404">
            <w:pPr>
              <w:spacing w:after="0" w:line="240" w:lineRule="auto"/>
              <w:ind w:left="0" w:firstLine="0"/>
              <w:jc w:val="left"/>
              <w:rPr>
                <w:rFonts w:eastAsia="Times New Roman"/>
                <w:b/>
                <w:bCs/>
                <w:color w:val="FFFFFF"/>
                <w:sz w:val="18"/>
                <w:szCs w:val="18"/>
              </w:rPr>
            </w:pPr>
          </w:p>
        </w:tc>
        <w:tc>
          <w:tcPr>
            <w:tcW w:w="1133" w:type="dxa"/>
            <w:vMerge/>
            <w:vAlign w:val="center"/>
            <w:hideMark/>
          </w:tcPr>
          <w:p w14:paraId="40FB36AE" w14:textId="77777777" w:rsidR="00E74404" w:rsidRPr="00D003FA" w:rsidRDefault="00E74404" w:rsidP="00E74404">
            <w:pPr>
              <w:spacing w:after="0" w:line="240" w:lineRule="auto"/>
              <w:ind w:left="0" w:firstLine="0"/>
              <w:jc w:val="left"/>
              <w:rPr>
                <w:rFonts w:eastAsia="Times New Roman"/>
                <w:b/>
                <w:bCs/>
                <w:color w:val="FFFFFF"/>
                <w:sz w:val="18"/>
                <w:szCs w:val="18"/>
              </w:rPr>
            </w:pPr>
          </w:p>
        </w:tc>
        <w:tc>
          <w:tcPr>
            <w:tcW w:w="1147" w:type="dxa"/>
            <w:vMerge/>
            <w:vAlign w:val="center"/>
            <w:hideMark/>
          </w:tcPr>
          <w:p w14:paraId="006D75ED" w14:textId="77777777" w:rsidR="00E74404" w:rsidRPr="00D003FA" w:rsidRDefault="00E74404" w:rsidP="00E74404">
            <w:pPr>
              <w:spacing w:after="0" w:line="240" w:lineRule="auto"/>
              <w:ind w:left="0" w:firstLine="0"/>
              <w:jc w:val="left"/>
              <w:rPr>
                <w:rFonts w:eastAsia="Times New Roman"/>
                <w:b/>
                <w:bCs/>
                <w:color w:val="FFFFFF"/>
                <w:sz w:val="18"/>
                <w:szCs w:val="18"/>
              </w:rPr>
            </w:pPr>
          </w:p>
        </w:tc>
        <w:tc>
          <w:tcPr>
            <w:tcW w:w="1375" w:type="dxa"/>
            <w:vMerge/>
            <w:vAlign w:val="center"/>
            <w:hideMark/>
          </w:tcPr>
          <w:p w14:paraId="0251A7DE" w14:textId="77777777" w:rsidR="00E74404" w:rsidRPr="00D003FA" w:rsidRDefault="00E74404" w:rsidP="00E74404">
            <w:pPr>
              <w:spacing w:after="0" w:line="240" w:lineRule="auto"/>
              <w:ind w:left="0" w:firstLine="0"/>
              <w:jc w:val="left"/>
              <w:rPr>
                <w:rFonts w:eastAsia="Times New Roman"/>
                <w:b/>
                <w:bCs/>
                <w:color w:val="FFFFFF"/>
                <w:sz w:val="18"/>
                <w:szCs w:val="18"/>
              </w:rPr>
            </w:pPr>
          </w:p>
        </w:tc>
        <w:tc>
          <w:tcPr>
            <w:tcW w:w="1234" w:type="dxa"/>
            <w:vMerge/>
            <w:vAlign w:val="center"/>
            <w:hideMark/>
          </w:tcPr>
          <w:p w14:paraId="11A1ADEB" w14:textId="77777777" w:rsidR="00E74404" w:rsidRPr="00D003FA" w:rsidRDefault="00E74404" w:rsidP="00E74404">
            <w:pPr>
              <w:spacing w:after="0" w:line="240" w:lineRule="auto"/>
              <w:ind w:left="0" w:firstLine="0"/>
              <w:jc w:val="left"/>
              <w:rPr>
                <w:rFonts w:eastAsia="Times New Roman"/>
                <w:b/>
                <w:bCs/>
                <w:color w:val="FFFFFF"/>
                <w:sz w:val="18"/>
                <w:szCs w:val="18"/>
              </w:rPr>
            </w:pPr>
          </w:p>
        </w:tc>
        <w:tc>
          <w:tcPr>
            <w:tcW w:w="1234" w:type="dxa"/>
            <w:vMerge/>
            <w:vAlign w:val="center"/>
            <w:hideMark/>
          </w:tcPr>
          <w:p w14:paraId="0299CD2D" w14:textId="77777777" w:rsidR="00E74404" w:rsidRPr="00D003FA" w:rsidRDefault="00E74404" w:rsidP="00E74404">
            <w:pPr>
              <w:spacing w:after="0" w:line="240" w:lineRule="auto"/>
              <w:ind w:left="0" w:firstLine="0"/>
              <w:jc w:val="left"/>
              <w:rPr>
                <w:rFonts w:eastAsia="Times New Roman"/>
                <w:b/>
                <w:bCs/>
                <w:color w:val="FFFFFF"/>
                <w:sz w:val="18"/>
                <w:szCs w:val="18"/>
              </w:rPr>
            </w:pPr>
          </w:p>
        </w:tc>
        <w:tc>
          <w:tcPr>
            <w:tcW w:w="1249" w:type="dxa"/>
            <w:vMerge/>
            <w:vAlign w:val="center"/>
            <w:hideMark/>
          </w:tcPr>
          <w:p w14:paraId="6160F666" w14:textId="77777777" w:rsidR="00E74404" w:rsidRPr="00D003FA" w:rsidRDefault="00E74404" w:rsidP="00E74404">
            <w:pPr>
              <w:spacing w:after="0" w:line="240" w:lineRule="auto"/>
              <w:ind w:left="0" w:firstLine="0"/>
              <w:jc w:val="left"/>
              <w:rPr>
                <w:rFonts w:eastAsia="Times New Roman"/>
                <w:b/>
                <w:bCs/>
                <w:color w:val="FFFFFF"/>
                <w:sz w:val="18"/>
                <w:szCs w:val="18"/>
              </w:rPr>
            </w:pPr>
          </w:p>
        </w:tc>
      </w:tr>
      <w:tr w:rsidR="00E74404" w:rsidRPr="00E74404" w14:paraId="0853C03B" w14:textId="77777777" w:rsidTr="00F84116">
        <w:trPr>
          <w:trHeight w:val="231"/>
          <w:jc w:val="center"/>
        </w:trPr>
        <w:tc>
          <w:tcPr>
            <w:tcW w:w="949" w:type="dxa"/>
            <w:tcBorders>
              <w:top w:val="nil"/>
              <w:left w:val="single" w:sz="8" w:space="0" w:color="FFFFFF" w:themeColor="background1"/>
              <w:bottom w:val="single" w:sz="8" w:space="0" w:color="FFFFFF" w:themeColor="background1"/>
              <w:right w:val="single" w:sz="8" w:space="0" w:color="FFFFFF" w:themeColor="background1"/>
            </w:tcBorders>
            <w:shd w:val="clear" w:color="auto" w:fill="4471C4"/>
            <w:vAlign w:val="center"/>
            <w:hideMark/>
          </w:tcPr>
          <w:p w14:paraId="3836B29E" w14:textId="77777777" w:rsidR="00E74404" w:rsidRPr="00D003FA" w:rsidRDefault="00E74404" w:rsidP="00E74404">
            <w:pPr>
              <w:spacing w:after="0" w:line="240" w:lineRule="auto"/>
              <w:ind w:left="0" w:firstLine="0"/>
              <w:rPr>
                <w:rFonts w:eastAsia="Times New Roman"/>
                <w:b/>
                <w:bCs/>
                <w:color w:val="FFFFFF"/>
                <w:sz w:val="18"/>
                <w:szCs w:val="18"/>
              </w:rPr>
            </w:pPr>
            <w:r w:rsidRPr="00D003FA">
              <w:rPr>
                <w:rFonts w:eastAsia="Times New Roman"/>
                <w:b/>
                <w:bCs/>
                <w:color w:val="FFFFFF"/>
                <w:sz w:val="18"/>
                <w:szCs w:val="18"/>
              </w:rPr>
              <w:t>Quarter</w:t>
            </w:r>
          </w:p>
        </w:tc>
        <w:tc>
          <w:tcPr>
            <w:tcW w:w="948" w:type="dxa"/>
            <w:tcBorders>
              <w:top w:val="nil"/>
              <w:left w:val="nil"/>
              <w:bottom w:val="nil"/>
              <w:right w:val="nil"/>
            </w:tcBorders>
            <w:shd w:val="clear" w:color="auto" w:fill="auto"/>
            <w:noWrap/>
            <w:vAlign w:val="bottom"/>
            <w:hideMark/>
          </w:tcPr>
          <w:p w14:paraId="256F196A" w14:textId="77777777" w:rsidR="00E74404" w:rsidRPr="00D003FA" w:rsidRDefault="00E74404" w:rsidP="00E74404">
            <w:pPr>
              <w:spacing w:after="0" w:line="240" w:lineRule="auto"/>
              <w:ind w:left="0" w:firstLine="0"/>
              <w:jc w:val="center"/>
              <w:rPr>
                <w:rFonts w:eastAsia="Times New Roman"/>
                <w:sz w:val="18"/>
                <w:szCs w:val="18"/>
              </w:rPr>
            </w:pPr>
            <w:r w:rsidRPr="00D003FA">
              <w:rPr>
                <w:rFonts w:eastAsia="Times New Roman"/>
                <w:sz w:val="18"/>
                <w:szCs w:val="18"/>
              </w:rPr>
              <w:t>kWh</w:t>
            </w:r>
          </w:p>
        </w:tc>
        <w:tc>
          <w:tcPr>
            <w:tcW w:w="1133" w:type="dxa"/>
            <w:tcBorders>
              <w:top w:val="nil"/>
              <w:left w:val="nil"/>
              <w:bottom w:val="nil"/>
              <w:right w:val="nil"/>
            </w:tcBorders>
            <w:shd w:val="clear" w:color="auto" w:fill="auto"/>
            <w:noWrap/>
            <w:vAlign w:val="bottom"/>
            <w:hideMark/>
          </w:tcPr>
          <w:p w14:paraId="322EABF5" w14:textId="77777777" w:rsidR="00E74404" w:rsidRPr="00D003FA" w:rsidRDefault="00E74404" w:rsidP="00E74404">
            <w:pPr>
              <w:spacing w:after="0" w:line="240" w:lineRule="auto"/>
              <w:ind w:left="0" w:firstLine="0"/>
              <w:jc w:val="center"/>
              <w:rPr>
                <w:rFonts w:eastAsia="Times New Roman"/>
                <w:sz w:val="18"/>
                <w:szCs w:val="18"/>
              </w:rPr>
            </w:pPr>
            <w:r w:rsidRPr="00D003FA">
              <w:rPr>
                <w:rFonts w:eastAsia="Times New Roman"/>
                <w:sz w:val="18"/>
                <w:szCs w:val="18"/>
              </w:rPr>
              <w:t>kWh</w:t>
            </w:r>
          </w:p>
        </w:tc>
        <w:tc>
          <w:tcPr>
            <w:tcW w:w="1133" w:type="dxa"/>
            <w:tcBorders>
              <w:top w:val="nil"/>
              <w:left w:val="nil"/>
              <w:bottom w:val="nil"/>
              <w:right w:val="nil"/>
            </w:tcBorders>
            <w:shd w:val="clear" w:color="auto" w:fill="auto"/>
            <w:noWrap/>
            <w:vAlign w:val="bottom"/>
            <w:hideMark/>
          </w:tcPr>
          <w:p w14:paraId="4387B58A" w14:textId="77777777" w:rsidR="00E74404" w:rsidRPr="00D003FA" w:rsidRDefault="00E74404" w:rsidP="00E74404">
            <w:pPr>
              <w:spacing w:after="0" w:line="240" w:lineRule="auto"/>
              <w:ind w:left="0" w:firstLine="0"/>
              <w:jc w:val="center"/>
              <w:rPr>
                <w:rFonts w:eastAsia="Times New Roman"/>
                <w:sz w:val="18"/>
                <w:szCs w:val="18"/>
              </w:rPr>
            </w:pPr>
            <w:r w:rsidRPr="00D003FA">
              <w:rPr>
                <w:rFonts w:eastAsia="Times New Roman"/>
                <w:sz w:val="18"/>
                <w:szCs w:val="18"/>
              </w:rPr>
              <w:t>kWh</w:t>
            </w:r>
          </w:p>
        </w:tc>
        <w:tc>
          <w:tcPr>
            <w:tcW w:w="1147" w:type="dxa"/>
            <w:tcBorders>
              <w:top w:val="nil"/>
              <w:left w:val="nil"/>
              <w:bottom w:val="nil"/>
              <w:right w:val="nil"/>
            </w:tcBorders>
            <w:shd w:val="clear" w:color="auto" w:fill="auto"/>
            <w:noWrap/>
            <w:vAlign w:val="bottom"/>
            <w:hideMark/>
          </w:tcPr>
          <w:p w14:paraId="484C3950" w14:textId="77777777" w:rsidR="00E74404" w:rsidRPr="00D003FA" w:rsidRDefault="00E74404" w:rsidP="00E74404">
            <w:pPr>
              <w:spacing w:after="0" w:line="240" w:lineRule="auto"/>
              <w:ind w:left="0" w:firstLine="0"/>
              <w:jc w:val="center"/>
              <w:rPr>
                <w:rFonts w:eastAsia="Times New Roman"/>
                <w:sz w:val="18"/>
                <w:szCs w:val="18"/>
              </w:rPr>
            </w:pPr>
            <w:r w:rsidRPr="00D003FA">
              <w:rPr>
                <w:rFonts w:eastAsia="Times New Roman"/>
                <w:sz w:val="18"/>
                <w:szCs w:val="18"/>
              </w:rPr>
              <w:t>$</w:t>
            </w:r>
          </w:p>
        </w:tc>
        <w:tc>
          <w:tcPr>
            <w:tcW w:w="1375" w:type="dxa"/>
            <w:tcBorders>
              <w:top w:val="nil"/>
              <w:left w:val="nil"/>
              <w:bottom w:val="nil"/>
              <w:right w:val="nil"/>
            </w:tcBorders>
            <w:shd w:val="clear" w:color="auto" w:fill="auto"/>
            <w:noWrap/>
            <w:vAlign w:val="bottom"/>
            <w:hideMark/>
          </w:tcPr>
          <w:p w14:paraId="2F3F8529" w14:textId="77777777" w:rsidR="00E74404" w:rsidRPr="00D003FA" w:rsidRDefault="00E74404" w:rsidP="00E74404">
            <w:pPr>
              <w:spacing w:after="0" w:line="240" w:lineRule="auto"/>
              <w:ind w:left="0" w:firstLine="0"/>
              <w:jc w:val="center"/>
              <w:rPr>
                <w:rFonts w:eastAsia="Times New Roman"/>
                <w:sz w:val="18"/>
                <w:szCs w:val="18"/>
              </w:rPr>
            </w:pPr>
            <w:r w:rsidRPr="00D003FA">
              <w:rPr>
                <w:rFonts w:eastAsia="Times New Roman"/>
                <w:sz w:val="18"/>
                <w:szCs w:val="18"/>
              </w:rPr>
              <w:t>$</w:t>
            </w:r>
          </w:p>
        </w:tc>
        <w:tc>
          <w:tcPr>
            <w:tcW w:w="1234" w:type="dxa"/>
            <w:tcBorders>
              <w:top w:val="nil"/>
              <w:left w:val="nil"/>
              <w:bottom w:val="nil"/>
              <w:right w:val="nil"/>
            </w:tcBorders>
            <w:shd w:val="clear" w:color="auto" w:fill="auto"/>
            <w:noWrap/>
            <w:vAlign w:val="bottom"/>
            <w:hideMark/>
          </w:tcPr>
          <w:p w14:paraId="32E43A3B" w14:textId="77777777" w:rsidR="00E74404" w:rsidRPr="00D003FA" w:rsidRDefault="00E74404" w:rsidP="00E74404">
            <w:pPr>
              <w:spacing w:after="0" w:line="240" w:lineRule="auto"/>
              <w:ind w:left="0" w:firstLine="0"/>
              <w:jc w:val="center"/>
              <w:rPr>
                <w:rFonts w:eastAsia="Times New Roman"/>
                <w:sz w:val="18"/>
                <w:szCs w:val="18"/>
              </w:rPr>
            </w:pPr>
            <w:r w:rsidRPr="00D003FA">
              <w:rPr>
                <w:rFonts w:eastAsia="Times New Roman"/>
                <w:sz w:val="18"/>
                <w:szCs w:val="18"/>
              </w:rPr>
              <w:t>$</w:t>
            </w:r>
          </w:p>
        </w:tc>
        <w:tc>
          <w:tcPr>
            <w:tcW w:w="1234" w:type="dxa"/>
            <w:tcBorders>
              <w:top w:val="nil"/>
              <w:left w:val="nil"/>
              <w:bottom w:val="nil"/>
              <w:right w:val="nil"/>
            </w:tcBorders>
            <w:shd w:val="clear" w:color="auto" w:fill="auto"/>
            <w:noWrap/>
            <w:vAlign w:val="bottom"/>
            <w:hideMark/>
          </w:tcPr>
          <w:p w14:paraId="789AB615" w14:textId="77777777" w:rsidR="00E74404" w:rsidRPr="00D003FA" w:rsidRDefault="00E74404" w:rsidP="00E74404">
            <w:pPr>
              <w:spacing w:after="0" w:line="240" w:lineRule="auto"/>
              <w:ind w:left="0" w:firstLine="0"/>
              <w:jc w:val="center"/>
              <w:rPr>
                <w:rFonts w:eastAsia="Times New Roman"/>
                <w:sz w:val="18"/>
                <w:szCs w:val="18"/>
              </w:rPr>
            </w:pPr>
            <w:r w:rsidRPr="00D003FA">
              <w:rPr>
                <w:rFonts w:eastAsia="Times New Roman"/>
                <w:sz w:val="18"/>
                <w:szCs w:val="18"/>
              </w:rPr>
              <w:t>$</w:t>
            </w:r>
          </w:p>
        </w:tc>
        <w:tc>
          <w:tcPr>
            <w:tcW w:w="1249" w:type="dxa"/>
            <w:tcBorders>
              <w:top w:val="nil"/>
              <w:left w:val="nil"/>
              <w:bottom w:val="nil"/>
              <w:right w:val="nil"/>
            </w:tcBorders>
            <w:shd w:val="clear" w:color="auto" w:fill="auto"/>
            <w:noWrap/>
            <w:vAlign w:val="bottom"/>
            <w:hideMark/>
          </w:tcPr>
          <w:p w14:paraId="62483CDC" w14:textId="77777777" w:rsidR="00E74404" w:rsidRPr="00D003FA" w:rsidRDefault="00E74404" w:rsidP="00E74404">
            <w:pPr>
              <w:spacing w:after="0" w:line="240" w:lineRule="auto"/>
              <w:ind w:left="0" w:firstLine="0"/>
              <w:jc w:val="center"/>
              <w:rPr>
                <w:rFonts w:eastAsia="Times New Roman"/>
                <w:sz w:val="18"/>
                <w:szCs w:val="18"/>
              </w:rPr>
            </w:pPr>
            <w:r w:rsidRPr="00D003FA">
              <w:rPr>
                <w:rFonts w:eastAsia="Times New Roman"/>
                <w:sz w:val="18"/>
                <w:szCs w:val="18"/>
              </w:rPr>
              <w:t>$</w:t>
            </w:r>
          </w:p>
        </w:tc>
      </w:tr>
      <w:tr w:rsidR="00E74404" w:rsidRPr="00E74404" w14:paraId="5D67B470" w14:textId="77777777" w:rsidTr="00F84116">
        <w:trPr>
          <w:trHeight w:val="231"/>
          <w:jc w:val="center"/>
        </w:trPr>
        <w:tc>
          <w:tcPr>
            <w:tcW w:w="949" w:type="dxa"/>
            <w:tcBorders>
              <w:top w:val="nil"/>
              <w:left w:val="single" w:sz="8" w:space="0" w:color="FFFFFF" w:themeColor="background1"/>
              <w:bottom w:val="single" w:sz="8" w:space="0" w:color="FFFFFF" w:themeColor="background1"/>
              <w:right w:val="single" w:sz="8" w:space="0" w:color="FFFFFF" w:themeColor="background1"/>
            </w:tcBorders>
            <w:shd w:val="clear" w:color="auto" w:fill="4471C4"/>
            <w:vAlign w:val="center"/>
            <w:hideMark/>
          </w:tcPr>
          <w:p w14:paraId="10025806" w14:textId="6EB44413" w:rsidR="00E74404" w:rsidRPr="00D003FA" w:rsidRDefault="00E74404" w:rsidP="00E74404">
            <w:pPr>
              <w:spacing w:after="0" w:line="240" w:lineRule="auto"/>
              <w:ind w:left="0" w:firstLine="0"/>
              <w:jc w:val="left"/>
              <w:rPr>
                <w:rFonts w:eastAsia="Times New Roman"/>
                <w:b/>
                <w:bCs/>
                <w:color w:val="FFFFFF"/>
                <w:sz w:val="18"/>
                <w:szCs w:val="18"/>
              </w:rPr>
            </w:pPr>
            <w:bookmarkStart w:id="2" w:name="_Hlk1658817"/>
            <w:r w:rsidRPr="00D003FA">
              <w:rPr>
                <w:rFonts w:eastAsia="Times New Roman"/>
                <w:b/>
                <w:bCs/>
                <w:color w:val="FFFFFF"/>
                <w:sz w:val="18"/>
                <w:szCs w:val="18"/>
              </w:rPr>
              <w:t>1</w:t>
            </w:r>
            <w:r w:rsidR="004A273F">
              <w:rPr>
                <w:rFonts w:eastAsia="Times New Roman"/>
                <w:b/>
                <w:bCs/>
                <w:color w:val="FFFFFF"/>
                <w:sz w:val="18"/>
                <w:szCs w:val="18"/>
              </w:rPr>
              <w:t>9</w:t>
            </w:r>
            <w:r w:rsidRPr="00D003FA">
              <w:rPr>
                <w:rFonts w:eastAsia="Times New Roman"/>
                <w:b/>
                <w:bCs/>
                <w:color w:val="FFFFFF"/>
                <w:sz w:val="18"/>
                <w:szCs w:val="18"/>
              </w:rPr>
              <w:t xml:space="preserve"> – Q1</w:t>
            </w:r>
          </w:p>
        </w:tc>
        <w:tc>
          <w:tcPr>
            <w:tcW w:w="948" w:type="dxa"/>
            <w:tcBorders>
              <w:top w:val="nil"/>
              <w:left w:val="nil"/>
              <w:bottom w:val="single" w:sz="8" w:space="0" w:color="FFFFFF" w:themeColor="background1"/>
              <w:right w:val="single" w:sz="8" w:space="0" w:color="FFFFFF" w:themeColor="background1"/>
            </w:tcBorders>
            <w:shd w:val="clear" w:color="auto" w:fill="D9E1F3"/>
            <w:vAlign w:val="center"/>
          </w:tcPr>
          <w:p w14:paraId="44F7A7AF" w14:textId="2CE7D341" w:rsidR="00E74404" w:rsidRPr="00D003FA" w:rsidRDefault="00970E39" w:rsidP="00311AF8">
            <w:pPr>
              <w:spacing w:after="0" w:line="240" w:lineRule="auto"/>
              <w:ind w:left="0" w:firstLine="0"/>
              <w:jc w:val="center"/>
              <w:rPr>
                <w:rFonts w:eastAsia="Times New Roman"/>
                <w:sz w:val="18"/>
                <w:szCs w:val="18"/>
              </w:rPr>
            </w:pPr>
            <w:r>
              <w:rPr>
                <w:rFonts w:eastAsia="Times New Roman"/>
                <w:sz w:val="18"/>
                <w:szCs w:val="18"/>
              </w:rPr>
              <w:t>4</w:t>
            </w:r>
            <w:r w:rsidR="0087510B">
              <w:rPr>
                <w:rFonts w:eastAsia="Times New Roman"/>
                <w:sz w:val="18"/>
                <w:szCs w:val="18"/>
              </w:rPr>
              <w:t>61</w:t>
            </w:r>
            <w:r>
              <w:rPr>
                <w:rFonts w:eastAsia="Times New Roman"/>
                <w:sz w:val="18"/>
                <w:szCs w:val="18"/>
              </w:rPr>
              <w:t>,</w:t>
            </w:r>
            <w:r w:rsidR="0087510B">
              <w:rPr>
                <w:rFonts w:eastAsia="Times New Roman"/>
                <w:sz w:val="18"/>
                <w:szCs w:val="18"/>
              </w:rPr>
              <w:t>393</w:t>
            </w:r>
          </w:p>
        </w:tc>
        <w:tc>
          <w:tcPr>
            <w:tcW w:w="1133" w:type="dxa"/>
            <w:tcBorders>
              <w:top w:val="nil"/>
              <w:left w:val="nil"/>
              <w:bottom w:val="single" w:sz="8" w:space="0" w:color="FFFFFF" w:themeColor="background1"/>
              <w:right w:val="single" w:sz="8" w:space="0" w:color="FFFFFF" w:themeColor="background1"/>
            </w:tcBorders>
            <w:shd w:val="clear" w:color="auto" w:fill="D9E1F3"/>
            <w:vAlign w:val="center"/>
          </w:tcPr>
          <w:p w14:paraId="6BE8C5AE" w14:textId="6DE0F78D" w:rsidR="00E74404" w:rsidRPr="00D003FA" w:rsidRDefault="00970E39" w:rsidP="00311AF8">
            <w:pPr>
              <w:spacing w:after="0" w:line="240" w:lineRule="auto"/>
              <w:ind w:left="0" w:firstLine="0"/>
              <w:jc w:val="center"/>
              <w:rPr>
                <w:rFonts w:eastAsia="Times New Roman"/>
                <w:sz w:val="18"/>
                <w:szCs w:val="18"/>
              </w:rPr>
            </w:pPr>
            <w:r>
              <w:rPr>
                <w:rFonts w:eastAsia="Times New Roman"/>
                <w:sz w:val="18"/>
                <w:szCs w:val="18"/>
              </w:rPr>
              <w:t>47</w:t>
            </w:r>
            <w:r w:rsidR="0087510B">
              <w:rPr>
                <w:rFonts w:eastAsia="Times New Roman"/>
                <w:sz w:val="18"/>
                <w:szCs w:val="18"/>
              </w:rPr>
              <w:t>9,920</w:t>
            </w:r>
          </w:p>
        </w:tc>
        <w:tc>
          <w:tcPr>
            <w:tcW w:w="1133" w:type="dxa"/>
            <w:tcBorders>
              <w:top w:val="nil"/>
              <w:left w:val="nil"/>
              <w:bottom w:val="single" w:sz="8" w:space="0" w:color="FFFFFF" w:themeColor="background1"/>
              <w:right w:val="single" w:sz="8" w:space="0" w:color="FFFFFF" w:themeColor="background1"/>
            </w:tcBorders>
            <w:shd w:val="clear" w:color="auto" w:fill="D9E1F3"/>
            <w:vAlign w:val="center"/>
          </w:tcPr>
          <w:p w14:paraId="5BF48DA2" w14:textId="31E6A4BF" w:rsidR="00E74404" w:rsidRPr="00493A2D" w:rsidRDefault="007205CB" w:rsidP="00311AF8">
            <w:pPr>
              <w:spacing w:after="0" w:line="240" w:lineRule="auto"/>
              <w:ind w:left="0" w:firstLine="0"/>
              <w:jc w:val="center"/>
              <w:rPr>
                <w:color w:val="auto"/>
                <w:sz w:val="18"/>
                <w:szCs w:val="18"/>
              </w:rPr>
            </w:pPr>
            <w:r>
              <w:rPr>
                <w:color w:val="auto"/>
                <w:sz w:val="18"/>
                <w:szCs w:val="18"/>
              </w:rPr>
              <w:t>18,527</w:t>
            </w:r>
          </w:p>
        </w:tc>
        <w:tc>
          <w:tcPr>
            <w:tcW w:w="1147" w:type="dxa"/>
            <w:tcBorders>
              <w:top w:val="nil"/>
              <w:left w:val="nil"/>
              <w:bottom w:val="single" w:sz="8" w:space="0" w:color="FFFFFF" w:themeColor="background1"/>
              <w:right w:val="single" w:sz="8" w:space="0" w:color="FFFFFF" w:themeColor="background1"/>
            </w:tcBorders>
            <w:shd w:val="clear" w:color="auto" w:fill="D9E1F3"/>
            <w:vAlign w:val="center"/>
          </w:tcPr>
          <w:p w14:paraId="4FEA6F92" w14:textId="4523529C" w:rsidR="00E74404" w:rsidRPr="00493A2D" w:rsidRDefault="00B13D1B" w:rsidP="00311AF8">
            <w:pPr>
              <w:spacing w:after="0" w:line="240" w:lineRule="auto"/>
              <w:ind w:left="0" w:firstLine="0"/>
              <w:jc w:val="center"/>
              <w:rPr>
                <w:rFonts w:eastAsia="Times New Roman"/>
                <w:color w:val="auto"/>
                <w:sz w:val="18"/>
                <w:szCs w:val="18"/>
              </w:rPr>
            </w:pPr>
            <w:r>
              <w:rPr>
                <w:rFonts w:eastAsia="Times New Roman"/>
                <w:color w:val="auto"/>
                <w:sz w:val="18"/>
                <w:szCs w:val="18"/>
              </w:rPr>
              <w:t>$83,092.92</w:t>
            </w:r>
          </w:p>
        </w:tc>
        <w:tc>
          <w:tcPr>
            <w:tcW w:w="1375" w:type="dxa"/>
            <w:tcBorders>
              <w:top w:val="nil"/>
              <w:left w:val="nil"/>
              <w:bottom w:val="single" w:sz="8" w:space="0" w:color="FFFFFF" w:themeColor="background1"/>
              <w:right w:val="single" w:sz="8" w:space="0" w:color="FFFFFF" w:themeColor="background1"/>
            </w:tcBorders>
            <w:shd w:val="clear" w:color="auto" w:fill="D9E1F3"/>
            <w:vAlign w:val="center"/>
          </w:tcPr>
          <w:p w14:paraId="6FC70735" w14:textId="216D6AB5" w:rsidR="00E74404" w:rsidRPr="00493A2D" w:rsidRDefault="00E74404" w:rsidP="00311AF8">
            <w:pPr>
              <w:spacing w:after="0" w:line="240" w:lineRule="auto"/>
              <w:ind w:left="0" w:firstLine="0"/>
              <w:jc w:val="center"/>
              <w:rPr>
                <w:rFonts w:eastAsia="Times New Roman"/>
                <w:color w:val="auto"/>
                <w:sz w:val="18"/>
                <w:szCs w:val="18"/>
              </w:rPr>
            </w:pPr>
          </w:p>
        </w:tc>
        <w:tc>
          <w:tcPr>
            <w:tcW w:w="1234" w:type="dxa"/>
            <w:tcBorders>
              <w:top w:val="nil"/>
              <w:left w:val="nil"/>
              <w:bottom w:val="single" w:sz="8" w:space="0" w:color="FFFFFF" w:themeColor="background1"/>
              <w:right w:val="single" w:sz="8" w:space="0" w:color="FFFFFF" w:themeColor="background1"/>
            </w:tcBorders>
            <w:shd w:val="clear" w:color="auto" w:fill="D9E1F3"/>
            <w:vAlign w:val="center"/>
          </w:tcPr>
          <w:p w14:paraId="416C6DEC" w14:textId="38FAA178" w:rsidR="00E74404" w:rsidRPr="00493A2D" w:rsidRDefault="00B13D1B" w:rsidP="00311AF8">
            <w:pPr>
              <w:spacing w:after="0" w:line="240" w:lineRule="auto"/>
              <w:ind w:left="0" w:firstLine="0"/>
              <w:jc w:val="center"/>
              <w:rPr>
                <w:rFonts w:eastAsia="Times New Roman"/>
                <w:color w:val="auto"/>
                <w:sz w:val="18"/>
                <w:szCs w:val="18"/>
              </w:rPr>
            </w:pPr>
            <w:r>
              <w:rPr>
                <w:rFonts w:eastAsia="Times New Roman"/>
                <w:color w:val="auto"/>
                <w:sz w:val="18"/>
                <w:szCs w:val="18"/>
              </w:rPr>
              <w:t>$83,092.92</w:t>
            </w:r>
          </w:p>
        </w:tc>
        <w:tc>
          <w:tcPr>
            <w:tcW w:w="1234" w:type="dxa"/>
            <w:tcBorders>
              <w:top w:val="nil"/>
              <w:left w:val="nil"/>
              <w:bottom w:val="single" w:sz="8" w:space="0" w:color="FFFFFF" w:themeColor="background1"/>
              <w:right w:val="single" w:sz="8" w:space="0" w:color="FFFFFF" w:themeColor="background1"/>
            </w:tcBorders>
            <w:shd w:val="clear" w:color="auto" w:fill="D9E1F3"/>
            <w:vAlign w:val="center"/>
          </w:tcPr>
          <w:p w14:paraId="77C1BF56" w14:textId="2A26E9C3" w:rsidR="00E74404" w:rsidRPr="00493A2D" w:rsidRDefault="00B13D1B" w:rsidP="00311AF8">
            <w:pPr>
              <w:spacing w:after="0" w:line="240" w:lineRule="auto"/>
              <w:ind w:left="0" w:firstLine="0"/>
              <w:jc w:val="center"/>
              <w:rPr>
                <w:rFonts w:eastAsia="Times New Roman"/>
                <w:color w:val="auto"/>
                <w:sz w:val="18"/>
                <w:szCs w:val="18"/>
              </w:rPr>
            </w:pPr>
            <w:r>
              <w:rPr>
                <w:rFonts w:eastAsia="Times New Roman"/>
                <w:color w:val="auto"/>
                <w:sz w:val="18"/>
                <w:szCs w:val="18"/>
              </w:rPr>
              <w:t>$67,982.84</w:t>
            </w:r>
          </w:p>
        </w:tc>
        <w:tc>
          <w:tcPr>
            <w:tcW w:w="1249" w:type="dxa"/>
            <w:tcBorders>
              <w:top w:val="nil"/>
              <w:left w:val="nil"/>
              <w:bottom w:val="single" w:sz="8" w:space="0" w:color="FFFFFF" w:themeColor="background1"/>
              <w:right w:val="single" w:sz="8" w:space="0" w:color="FFFFFF" w:themeColor="background1"/>
            </w:tcBorders>
            <w:shd w:val="clear" w:color="auto" w:fill="D9E1F3"/>
            <w:vAlign w:val="center"/>
          </w:tcPr>
          <w:p w14:paraId="5ED646D1" w14:textId="5317FF71" w:rsidR="00E74404" w:rsidRPr="00493A2D" w:rsidRDefault="00B13D1B" w:rsidP="00311AF8">
            <w:pPr>
              <w:spacing w:after="0" w:line="240" w:lineRule="auto"/>
              <w:ind w:left="0" w:firstLine="0"/>
              <w:jc w:val="center"/>
              <w:rPr>
                <w:rFonts w:eastAsia="Times New Roman"/>
                <w:color w:val="auto"/>
                <w:sz w:val="18"/>
                <w:szCs w:val="18"/>
              </w:rPr>
            </w:pPr>
            <w:r>
              <w:rPr>
                <w:rFonts w:eastAsia="Times New Roman"/>
                <w:color w:val="auto"/>
                <w:sz w:val="18"/>
                <w:szCs w:val="18"/>
              </w:rPr>
              <w:t>$15,110.08</w:t>
            </w:r>
          </w:p>
        </w:tc>
      </w:tr>
      <w:tr w:rsidR="00381BEA" w:rsidRPr="00E74404" w14:paraId="39EDDB6A" w14:textId="77777777" w:rsidTr="00F84116">
        <w:trPr>
          <w:trHeight w:val="231"/>
          <w:jc w:val="center"/>
        </w:trPr>
        <w:tc>
          <w:tcPr>
            <w:tcW w:w="949" w:type="dxa"/>
            <w:tcBorders>
              <w:top w:val="nil"/>
              <w:left w:val="single" w:sz="8" w:space="0" w:color="FFFFFF" w:themeColor="background1"/>
              <w:bottom w:val="single" w:sz="8" w:space="0" w:color="FFFFFF" w:themeColor="background1"/>
              <w:right w:val="single" w:sz="8" w:space="0" w:color="FFFFFF" w:themeColor="background1"/>
            </w:tcBorders>
            <w:shd w:val="clear" w:color="auto" w:fill="4471C4"/>
            <w:vAlign w:val="center"/>
            <w:hideMark/>
          </w:tcPr>
          <w:p w14:paraId="6E8217D5" w14:textId="117AB78D" w:rsidR="00381BEA" w:rsidRPr="00D003FA" w:rsidRDefault="20DC98C9" w:rsidP="20DC98C9">
            <w:pPr>
              <w:spacing w:after="0" w:line="240" w:lineRule="auto"/>
              <w:ind w:left="0" w:firstLine="0"/>
              <w:jc w:val="left"/>
              <w:rPr>
                <w:rFonts w:eastAsia="Times New Roman"/>
                <w:b/>
                <w:bCs/>
                <w:color w:val="FFFFFF" w:themeColor="background1"/>
                <w:sz w:val="18"/>
                <w:szCs w:val="18"/>
              </w:rPr>
            </w:pPr>
            <w:r w:rsidRPr="20DC98C9">
              <w:rPr>
                <w:rFonts w:eastAsia="Times New Roman"/>
                <w:b/>
                <w:bCs/>
                <w:color w:val="FFFFFF" w:themeColor="background1"/>
                <w:sz w:val="18"/>
                <w:szCs w:val="18"/>
              </w:rPr>
              <w:t xml:space="preserve">19 – Q2 </w:t>
            </w:r>
          </w:p>
        </w:tc>
        <w:tc>
          <w:tcPr>
            <w:tcW w:w="948" w:type="dxa"/>
            <w:tcBorders>
              <w:top w:val="nil"/>
              <w:left w:val="nil"/>
              <w:bottom w:val="single" w:sz="8" w:space="0" w:color="FFFFFF" w:themeColor="background1"/>
              <w:right w:val="single" w:sz="8" w:space="0" w:color="FFFFFF" w:themeColor="background1"/>
            </w:tcBorders>
            <w:shd w:val="clear" w:color="auto" w:fill="D9E1F3"/>
            <w:vAlign w:val="center"/>
          </w:tcPr>
          <w:p w14:paraId="0FD93CD8" w14:textId="5E12F5DE" w:rsidR="00381BEA" w:rsidRPr="00D003FA" w:rsidRDefault="0087510B" w:rsidP="00381BEA">
            <w:pPr>
              <w:spacing w:after="0" w:line="240" w:lineRule="auto"/>
              <w:ind w:left="0" w:firstLine="0"/>
              <w:jc w:val="center"/>
              <w:rPr>
                <w:rFonts w:eastAsia="Times New Roman"/>
                <w:sz w:val="18"/>
                <w:szCs w:val="18"/>
              </w:rPr>
            </w:pPr>
            <w:r>
              <w:rPr>
                <w:rFonts w:eastAsia="Times New Roman"/>
                <w:sz w:val="18"/>
                <w:szCs w:val="18"/>
              </w:rPr>
              <w:t>901,160</w:t>
            </w:r>
          </w:p>
        </w:tc>
        <w:tc>
          <w:tcPr>
            <w:tcW w:w="1133" w:type="dxa"/>
            <w:tcBorders>
              <w:top w:val="nil"/>
              <w:left w:val="nil"/>
              <w:bottom w:val="single" w:sz="8" w:space="0" w:color="FFFFFF" w:themeColor="background1"/>
              <w:right w:val="single" w:sz="8" w:space="0" w:color="FFFFFF" w:themeColor="background1"/>
            </w:tcBorders>
            <w:shd w:val="clear" w:color="auto" w:fill="D9E1F3"/>
            <w:vAlign w:val="center"/>
          </w:tcPr>
          <w:p w14:paraId="1BFFE4B1" w14:textId="13CE3C84" w:rsidR="00381BEA" w:rsidRPr="00D003FA" w:rsidRDefault="0087510B" w:rsidP="00381BEA">
            <w:pPr>
              <w:spacing w:after="0" w:line="240" w:lineRule="auto"/>
              <w:ind w:left="0" w:firstLine="0"/>
              <w:jc w:val="center"/>
              <w:rPr>
                <w:rFonts w:eastAsia="Times New Roman"/>
                <w:sz w:val="18"/>
                <w:szCs w:val="18"/>
              </w:rPr>
            </w:pPr>
            <w:r>
              <w:rPr>
                <w:rFonts w:eastAsia="Times New Roman"/>
                <w:sz w:val="18"/>
                <w:szCs w:val="18"/>
              </w:rPr>
              <w:t>853,062</w:t>
            </w:r>
          </w:p>
        </w:tc>
        <w:tc>
          <w:tcPr>
            <w:tcW w:w="1133" w:type="dxa"/>
            <w:tcBorders>
              <w:top w:val="nil"/>
              <w:left w:val="nil"/>
              <w:bottom w:val="single" w:sz="8" w:space="0" w:color="FFFFFF" w:themeColor="background1"/>
              <w:right w:val="single" w:sz="8" w:space="0" w:color="FFFFFF" w:themeColor="background1"/>
            </w:tcBorders>
            <w:shd w:val="clear" w:color="auto" w:fill="D9E1F3"/>
            <w:vAlign w:val="center"/>
          </w:tcPr>
          <w:p w14:paraId="42F512F2" w14:textId="67E07C5F" w:rsidR="00381BEA" w:rsidRPr="00493A2D" w:rsidRDefault="0087510B" w:rsidP="00381BEA">
            <w:pPr>
              <w:spacing w:after="0" w:line="240" w:lineRule="auto"/>
              <w:ind w:left="0" w:firstLine="0"/>
              <w:jc w:val="center"/>
              <w:rPr>
                <w:color w:val="auto"/>
                <w:sz w:val="18"/>
                <w:szCs w:val="18"/>
              </w:rPr>
            </w:pPr>
            <w:r>
              <w:rPr>
                <w:color w:val="auto"/>
                <w:sz w:val="18"/>
                <w:szCs w:val="18"/>
              </w:rPr>
              <w:t>-48,105</w:t>
            </w:r>
          </w:p>
        </w:tc>
        <w:tc>
          <w:tcPr>
            <w:tcW w:w="1147" w:type="dxa"/>
            <w:tcBorders>
              <w:top w:val="nil"/>
              <w:left w:val="nil"/>
              <w:bottom w:val="single" w:sz="8" w:space="0" w:color="FFFFFF" w:themeColor="background1"/>
              <w:right w:val="single" w:sz="8" w:space="0" w:color="FFFFFF" w:themeColor="background1"/>
            </w:tcBorders>
            <w:shd w:val="clear" w:color="auto" w:fill="D9E1F3"/>
            <w:vAlign w:val="center"/>
          </w:tcPr>
          <w:p w14:paraId="4EE4B40A" w14:textId="7BA483AD" w:rsidR="00381BEA" w:rsidRPr="00493A2D" w:rsidRDefault="004B4922" w:rsidP="00381BEA">
            <w:pPr>
              <w:spacing w:after="0" w:line="240" w:lineRule="auto"/>
              <w:ind w:left="0" w:firstLine="0"/>
              <w:jc w:val="center"/>
              <w:rPr>
                <w:rFonts w:eastAsia="Times New Roman"/>
                <w:color w:val="auto"/>
                <w:sz w:val="18"/>
                <w:szCs w:val="18"/>
              </w:rPr>
            </w:pPr>
            <w:r>
              <w:rPr>
                <w:rFonts w:eastAsia="Times New Roman"/>
                <w:color w:val="auto"/>
                <w:sz w:val="18"/>
                <w:szCs w:val="18"/>
              </w:rPr>
              <w:t>$148,081.43</w:t>
            </w:r>
          </w:p>
        </w:tc>
        <w:tc>
          <w:tcPr>
            <w:tcW w:w="1375" w:type="dxa"/>
            <w:tcBorders>
              <w:top w:val="nil"/>
              <w:left w:val="nil"/>
              <w:bottom w:val="single" w:sz="8" w:space="0" w:color="FFFFFF" w:themeColor="background1"/>
              <w:right w:val="single" w:sz="8" w:space="0" w:color="FFFFFF" w:themeColor="background1"/>
            </w:tcBorders>
            <w:shd w:val="clear" w:color="auto" w:fill="D9E1F3"/>
            <w:vAlign w:val="center"/>
          </w:tcPr>
          <w:p w14:paraId="36DBD394" w14:textId="7AB6CBFA" w:rsidR="00381BEA" w:rsidRPr="00493A2D" w:rsidRDefault="00381BEA" w:rsidP="00381BEA">
            <w:pPr>
              <w:spacing w:after="0" w:line="240" w:lineRule="auto"/>
              <w:ind w:left="0" w:firstLine="0"/>
              <w:jc w:val="center"/>
              <w:rPr>
                <w:rFonts w:eastAsia="Times New Roman"/>
                <w:color w:val="auto"/>
                <w:sz w:val="18"/>
                <w:szCs w:val="18"/>
              </w:rPr>
            </w:pPr>
          </w:p>
        </w:tc>
        <w:tc>
          <w:tcPr>
            <w:tcW w:w="1234" w:type="dxa"/>
            <w:tcBorders>
              <w:top w:val="nil"/>
              <w:left w:val="nil"/>
              <w:bottom w:val="single" w:sz="8" w:space="0" w:color="FFFFFF" w:themeColor="background1"/>
              <w:right w:val="single" w:sz="8" w:space="0" w:color="FFFFFF" w:themeColor="background1"/>
            </w:tcBorders>
            <w:shd w:val="clear" w:color="auto" w:fill="D9E1F3"/>
            <w:vAlign w:val="center"/>
          </w:tcPr>
          <w:p w14:paraId="2A50967B" w14:textId="79F2A1AA" w:rsidR="00381BEA" w:rsidRPr="00493A2D" w:rsidRDefault="004B4922" w:rsidP="00381BEA">
            <w:pPr>
              <w:spacing w:after="0" w:line="240" w:lineRule="auto"/>
              <w:ind w:left="0" w:firstLine="0"/>
              <w:jc w:val="center"/>
              <w:rPr>
                <w:rFonts w:eastAsia="Times New Roman"/>
                <w:color w:val="auto"/>
                <w:sz w:val="18"/>
                <w:szCs w:val="18"/>
              </w:rPr>
            </w:pPr>
            <w:r>
              <w:rPr>
                <w:rFonts w:eastAsia="Times New Roman"/>
                <w:color w:val="auto"/>
                <w:sz w:val="18"/>
                <w:szCs w:val="18"/>
              </w:rPr>
              <w:t>$148,081.43</w:t>
            </w:r>
          </w:p>
        </w:tc>
        <w:tc>
          <w:tcPr>
            <w:tcW w:w="1234" w:type="dxa"/>
            <w:tcBorders>
              <w:top w:val="nil"/>
              <w:left w:val="nil"/>
              <w:bottom w:val="single" w:sz="8" w:space="0" w:color="FFFFFF" w:themeColor="background1"/>
              <w:right w:val="single" w:sz="8" w:space="0" w:color="FFFFFF" w:themeColor="background1"/>
            </w:tcBorders>
            <w:shd w:val="clear" w:color="auto" w:fill="D9E1F3"/>
            <w:vAlign w:val="center"/>
          </w:tcPr>
          <w:p w14:paraId="70A9AB9F" w14:textId="08E245E6" w:rsidR="00381BEA" w:rsidRPr="00493A2D" w:rsidRDefault="00D51EB8" w:rsidP="00381BEA">
            <w:pPr>
              <w:spacing w:after="0" w:line="240" w:lineRule="auto"/>
              <w:ind w:left="0" w:firstLine="0"/>
              <w:jc w:val="center"/>
              <w:rPr>
                <w:rFonts w:eastAsia="Times New Roman"/>
                <w:color w:val="auto"/>
                <w:sz w:val="18"/>
                <w:szCs w:val="18"/>
              </w:rPr>
            </w:pPr>
            <w:r>
              <w:rPr>
                <w:rFonts w:eastAsia="Times New Roman"/>
                <w:color w:val="auto"/>
                <w:sz w:val="18"/>
                <w:szCs w:val="18"/>
              </w:rPr>
              <w:t>$132,612.26</w:t>
            </w:r>
          </w:p>
        </w:tc>
        <w:tc>
          <w:tcPr>
            <w:tcW w:w="1249" w:type="dxa"/>
            <w:tcBorders>
              <w:top w:val="nil"/>
              <w:left w:val="nil"/>
              <w:bottom w:val="single" w:sz="8" w:space="0" w:color="FFFFFF" w:themeColor="background1"/>
              <w:right w:val="single" w:sz="8" w:space="0" w:color="FFFFFF" w:themeColor="background1"/>
            </w:tcBorders>
            <w:shd w:val="clear" w:color="auto" w:fill="D9E1F3"/>
            <w:vAlign w:val="center"/>
          </w:tcPr>
          <w:p w14:paraId="3829E2C8" w14:textId="358E0231" w:rsidR="00381BEA" w:rsidRPr="00493A2D" w:rsidRDefault="00F84116" w:rsidP="00381BEA">
            <w:pPr>
              <w:spacing w:after="0" w:line="240" w:lineRule="auto"/>
              <w:ind w:left="0" w:firstLine="0"/>
              <w:jc w:val="center"/>
              <w:rPr>
                <w:rFonts w:eastAsia="Times New Roman"/>
                <w:color w:val="auto"/>
                <w:sz w:val="18"/>
                <w:szCs w:val="18"/>
              </w:rPr>
            </w:pPr>
            <w:r>
              <w:rPr>
                <w:rFonts w:eastAsia="Times New Roman"/>
                <w:color w:val="auto"/>
                <w:sz w:val="18"/>
                <w:szCs w:val="18"/>
              </w:rPr>
              <w:t>$15,469.17</w:t>
            </w:r>
          </w:p>
        </w:tc>
      </w:tr>
      <w:tr w:rsidR="00381BEA" w:rsidRPr="00E74404" w14:paraId="131316D2" w14:textId="77777777" w:rsidTr="00F84116">
        <w:trPr>
          <w:trHeight w:val="231"/>
          <w:jc w:val="center"/>
        </w:trPr>
        <w:tc>
          <w:tcPr>
            <w:tcW w:w="949" w:type="dxa"/>
            <w:tcBorders>
              <w:top w:val="nil"/>
              <w:left w:val="single" w:sz="8" w:space="0" w:color="FFFFFF" w:themeColor="background1"/>
              <w:bottom w:val="single" w:sz="8" w:space="0" w:color="FFFFFF" w:themeColor="background1"/>
              <w:right w:val="single" w:sz="8" w:space="0" w:color="FFFFFF" w:themeColor="background1"/>
            </w:tcBorders>
            <w:shd w:val="clear" w:color="auto" w:fill="4471C4"/>
            <w:vAlign w:val="center"/>
            <w:hideMark/>
          </w:tcPr>
          <w:p w14:paraId="7507334B" w14:textId="04260966" w:rsidR="00381BEA" w:rsidRPr="00D003FA" w:rsidRDefault="00381BEA" w:rsidP="00381BEA">
            <w:pPr>
              <w:spacing w:after="0" w:line="240" w:lineRule="auto"/>
              <w:ind w:left="0" w:firstLine="0"/>
              <w:jc w:val="left"/>
              <w:rPr>
                <w:rFonts w:eastAsia="Times New Roman"/>
                <w:b/>
                <w:bCs/>
                <w:color w:val="FFFFFF"/>
                <w:sz w:val="18"/>
                <w:szCs w:val="18"/>
              </w:rPr>
            </w:pPr>
            <w:bookmarkStart w:id="3" w:name="OLE_LINK5"/>
            <w:bookmarkStart w:id="4" w:name="OLE_LINK6"/>
            <w:r w:rsidRPr="00D003FA">
              <w:rPr>
                <w:rFonts w:eastAsia="Times New Roman"/>
                <w:b/>
                <w:bCs/>
                <w:color w:val="FFFFFF"/>
                <w:sz w:val="18"/>
                <w:szCs w:val="18"/>
              </w:rPr>
              <w:t>1</w:t>
            </w:r>
            <w:r w:rsidR="004A273F">
              <w:rPr>
                <w:rFonts w:eastAsia="Times New Roman"/>
                <w:b/>
                <w:bCs/>
                <w:color w:val="FFFFFF"/>
                <w:sz w:val="18"/>
                <w:szCs w:val="18"/>
              </w:rPr>
              <w:t>9</w:t>
            </w:r>
            <w:r w:rsidRPr="00D003FA">
              <w:rPr>
                <w:rFonts w:eastAsia="Times New Roman"/>
                <w:b/>
                <w:bCs/>
                <w:color w:val="FFFFFF"/>
                <w:sz w:val="18"/>
                <w:szCs w:val="18"/>
              </w:rPr>
              <w:t xml:space="preserve"> – Q3</w:t>
            </w:r>
            <w:bookmarkEnd w:id="3"/>
            <w:bookmarkEnd w:id="4"/>
          </w:p>
        </w:tc>
        <w:tc>
          <w:tcPr>
            <w:tcW w:w="948" w:type="dxa"/>
            <w:tcBorders>
              <w:top w:val="nil"/>
              <w:left w:val="nil"/>
              <w:bottom w:val="single" w:sz="8" w:space="0" w:color="FFFFFF" w:themeColor="background1"/>
              <w:right w:val="single" w:sz="8" w:space="0" w:color="FFFFFF" w:themeColor="background1"/>
            </w:tcBorders>
            <w:shd w:val="clear" w:color="auto" w:fill="D9E1F3"/>
            <w:vAlign w:val="center"/>
          </w:tcPr>
          <w:p w14:paraId="3047B085" w14:textId="29CAE9D3" w:rsidR="00381BEA" w:rsidRPr="00D003FA" w:rsidRDefault="20DC98C9" w:rsidP="20DC98C9">
            <w:pPr>
              <w:spacing w:after="0" w:line="240" w:lineRule="auto"/>
              <w:ind w:left="0" w:firstLine="0"/>
              <w:jc w:val="center"/>
              <w:rPr>
                <w:rFonts w:asciiTheme="minorHAnsi" w:eastAsiaTheme="minorEastAsia" w:hAnsiTheme="minorHAnsi" w:cstheme="minorBidi"/>
                <w:sz w:val="18"/>
                <w:szCs w:val="18"/>
              </w:rPr>
            </w:pPr>
            <w:r w:rsidRPr="20DC98C9">
              <w:rPr>
                <w:rFonts w:asciiTheme="minorHAnsi" w:eastAsiaTheme="minorEastAsia" w:hAnsiTheme="minorHAnsi" w:cstheme="minorBidi"/>
                <w:sz w:val="18"/>
                <w:szCs w:val="18"/>
              </w:rPr>
              <w:t>843,515</w:t>
            </w:r>
          </w:p>
        </w:tc>
        <w:tc>
          <w:tcPr>
            <w:tcW w:w="1133" w:type="dxa"/>
            <w:tcBorders>
              <w:top w:val="nil"/>
              <w:left w:val="nil"/>
              <w:bottom w:val="single" w:sz="8" w:space="0" w:color="FFFFFF" w:themeColor="background1"/>
              <w:right w:val="single" w:sz="8" w:space="0" w:color="FFFFFF" w:themeColor="background1"/>
            </w:tcBorders>
            <w:shd w:val="clear" w:color="auto" w:fill="D9E1F3"/>
            <w:vAlign w:val="center"/>
          </w:tcPr>
          <w:p w14:paraId="494BA3ED" w14:textId="35CAD821" w:rsidR="00381BEA" w:rsidRPr="00D003FA" w:rsidRDefault="20DC98C9" w:rsidP="20DC98C9">
            <w:pPr>
              <w:spacing w:after="0" w:line="240" w:lineRule="auto"/>
              <w:ind w:left="0" w:firstLine="0"/>
              <w:jc w:val="center"/>
              <w:rPr>
                <w:rFonts w:asciiTheme="minorHAnsi" w:eastAsiaTheme="minorEastAsia" w:hAnsiTheme="minorHAnsi" w:cstheme="minorBidi"/>
                <w:sz w:val="18"/>
                <w:szCs w:val="18"/>
              </w:rPr>
            </w:pPr>
            <w:r w:rsidRPr="20DC98C9">
              <w:rPr>
                <w:rFonts w:asciiTheme="minorHAnsi" w:eastAsiaTheme="minorEastAsia" w:hAnsiTheme="minorHAnsi" w:cstheme="minorBidi"/>
                <w:sz w:val="18"/>
                <w:szCs w:val="18"/>
              </w:rPr>
              <w:t>788,997</w:t>
            </w:r>
          </w:p>
        </w:tc>
        <w:tc>
          <w:tcPr>
            <w:tcW w:w="1133" w:type="dxa"/>
            <w:tcBorders>
              <w:top w:val="nil"/>
              <w:left w:val="nil"/>
              <w:bottom w:val="single" w:sz="8" w:space="0" w:color="FFFFFF" w:themeColor="background1"/>
              <w:right w:val="single" w:sz="8" w:space="0" w:color="FFFFFF" w:themeColor="background1"/>
            </w:tcBorders>
            <w:shd w:val="clear" w:color="auto" w:fill="D9E1F3"/>
            <w:vAlign w:val="center"/>
          </w:tcPr>
          <w:p w14:paraId="75DC8B1E" w14:textId="24022EF5" w:rsidR="00381BEA" w:rsidRPr="00493A2D" w:rsidRDefault="20DC98C9" w:rsidP="20DC98C9">
            <w:pPr>
              <w:spacing w:after="0" w:line="240" w:lineRule="auto"/>
              <w:ind w:left="0" w:firstLine="0"/>
              <w:jc w:val="center"/>
              <w:rPr>
                <w:rFonts w:asciiTheme="minorHAnsi" w:eastAsiaTheme="minorEastAsia" w:hAnsiTheme="minorHAnsi" w:cstheme="minorBidi"/>
                <w:color w:val="auto"/>
                <w:sz w:val="18"/>
                <w:szCs w:val="18"/>
              </w:rPr>
            </w:pPr>
            <w:r w:rsidRPr="20DC98C9">
              <w:rPr>
                <w:rFonts w:asciiTheme="minorHAnsi" w:eastAsiaTheme="minorEastAsia" w:hAnsiTheme="minorHAnsi" w:cstheme="minorBidi"/>
                <w:color w:val="auto"/>
                <w:sz w:val="18"/>
                <w:szCs w:val="18"/>
              </w:rPr>
              <w:t>-54,513</w:t>
            </w:r>
          </w:p>
        </w:tc>
        <w:tc>
          <w:tcPr>
            <w:tcW w:w="1147" w:type="dxa"/>
            <w:tcBorders>
              <w:top w:val="nil"/>
              <w:left w:val="nil"/>
              <w:bottom w:val="single" w:sz="8" w:space="0" w:color="FFFFFF" w:themeColor="background1"/>
              <w:right w:val="single" w:sz="8" w:space="0" w:color="FFFFFF" w:themeColor="background1"/>
            </w:tcBorders>
            <w:shd w:val="clear" w:color="auto" w:fill="D9E1F3"/>
            <w:vAlign w:val="center"/>
          </w:tcPr>
          <w:p w14:paraId="28D1FDCE" w14:textId="135AC35E" w:rsidR="00381BEA" w:rsidRPr="00493A2D" w:rsidRDefault="0073647F" w:rsidP="00381BEA">
            <w:pPr>
              <w:spacing w:after="0" w:line="240" w:lineRule="auto"/>
              <w:ind w:left="0" w:firstLine="0"/>
              <w:jc w:val="center"/>
              <w:rPr>
                <w:rFonts w:eastAsia="Times New Roman"/>
                <w:color w:val="auto"/>
                <w:sz w:val="18"/>
                <w:szCs w:val="18"/>
              </w:rPr>
            </w:pPr>
            <w:r w:rsidRPr="0073647F">
              <w:rPr>
                <w:rFonts w:eastAsia="Times New Roman"/>
                <w:color w:val="auto"/>
                <w:sz w:val="18"/>
                <w:szCs w:val="18"/>
              </w:rPr>
              <w:t>$208,576.60</w:t>
            </w:r>
          </w:p>
        </w:tc>
        <w:tc>
          <w:tcPr>
            <w:tcW w:w="1375" w:type="dxa"/>
            <w:tcBorders>
              <w:top w:val="nil"/>
              <w:left w:val="nil"/>
              <w:bottom w:val="single" w:sz="8" w:space="0" w:color="FFFFFF" w:themeColor="background1"/>
              <w:right w:val="single" w:sz="8" w:space="0" w:color="FFFFFF" w:themeColor="background1"/>
            </w:tcBorders>
            <w:shd w:val="clear" w:color="auto" w:fill="D9E1F3"/>
            <w:vAlign w:val="center"/>
          </w:tcPr>
          <w:p w14:paraId="1B027DB6" w14:textId="497B5AA4" w:rsidR="00381BEA" w:rsidRPr="00493A2D" w:rsidRDefault="00381BEA" w:rsidP="00381BEA">
            <w:pPr>
              <w:spacing w:after="0" w:line="240" w:lineRule="auto"/>
              <w:ind w:left="0" w:firstLine="0"/>
              <w:jc w:val="center"/>
              <w:rPr>
                <w:rFonts w:eastAsia="Times New Roman"/>
                <w:color w:val="auto"/>
                <w:sz w:val="18"/>
                <w:szCs w:val="18"/>
              </w:rPr>
            </w:pPr>
          </w:p>
        </w:tc>
        <w:tc>
          <w:tcPr>
            <w:tcW w:w="1234" w:type="dxa"/>
            <w:tcBorders>
              <w:top w:val="nil"/>
              <w:left w:val="nil"/>
              <w:bottom w:val="single" w:sz="8" w:space="0" w:color="FFFFFF" w:themeColor="background1"/>
              <w:right w:val="single" w:sz="8" w:space="0" w:color="FFFFFF" w:themeColor="background1"/>
            </w:tcBorders>
            <w:shd w:val="clear" w:color="auto" w:fill="D9E1F3"/>
            <w:vAlign w:val="center"/>
          </w:tcPr>
          <w:p w14:paraId="499D7998" w14:textId="4A52B32E" w:rsidR="00381BEA" w:rsidRPr="0073647F" w:rsidRDefault="0073647F" w:rsidP="00381BEA">
            <w:pPr>
              <w:spacing w:after="0" w:line="240" w:lineRule="auto"/>
              <w:ind w:left="0" w:firstLine="0"/>
              <w:jc w:val="center"/>
              <w:rPr>
                <w:rFonts w:eastAsia="Times New Roman"/>
                <w:color w:val="auto"/>
                <w:sz w:val="18"/>
                <w:szCs w:val="18"/>
              </w:rPr>
            </w:pPr>
            <w:r w:rsidRPr="0073647F">
              <w:rPr>
                <w:rFonts w:eastAsia="Times New Roman"/>
                <w:color w:val="auto"/>
                <w:sz w:val="18"/>
                <w:szCs w:val="18"/>
              </w:rPr>
              <w:t>$208,576.60</w:t>
            </w:r>
          </w:p>
        </w:tc>
        <w:tc>
          <w:tcPr>
            <w:tcW w:w="1234" w:type="dxa"/>
            <w:tcBorders>
              <w:top w:val="nil"/>
              <w:left w:val="nil"/>
              <w:bottom w:val="single" w:sz="8" w:space="0" w:color="FFFFFF" w:themeColor="background1"/>
              <w:right w:val="single" w:sz="8" w:space="0" w:color="FFFFFF" w:themeColor="background1"/>
            </w:tcBorders>
            <w:shd w:val="clear" w:color="auto" w:fill="D9E1F3"/>
            <w:vAlign w:val="center"/>
          </w:tcPr>
          <w:p w14:paraId="394EAB30" w14:textId="6B525375" w:rsidR="00381BEA" w:rsidRPr="0073647F" w:rsidRDefault="0073647F" w:rsidP="00381BEA">
            <w:pPr>
              <w:spacing w:after="0" w:line="240" w:lineRule="auto"/>
              <w:ind w:left="0" w:firstLine="0"/>
              <w:jc w:val="center"/>
              <w:rPr>
                <w:rFonts w:eastAsia="Times New Roman"/>
                <w:color w:val="auto"/>
                <w:sz w:val="18"/>
                <w:szCs w:val="18"/>
              </w:rPr>
            </w:pPr>
            <w:r w:rsidRPr="0073647F">
              <w:rPr>
                <w:rFonts w:eastAsia="Times New Roman"/>
                <w:color w:val="auto"/>
                <w:sz w:val="18"/>
                <w:szCs w:val="18"/>
              </w:rPr>
              <w:t>$166,364.14</w:t>
            </w:r>
          </w:p>
        </w:tc>
        <w:tc>
          <w:tcPr>
            <w:tcW w:w="1249" w:type="dxa"/>
            <w:tcBorders>
              <w:top w:val="nil"/>
              <w:left w:val="nil"/>
              <w:bottom w:val="single" w:sz="8" w:space="0" w:color="FFFFFF" w:themeColor="background1"/>
              <w:right w:val="single" w:sz="8" w:space="0" w:color="FFFFFF" w:themeColor="background1"/>
            </w:tcBorders>
            <w:shd w:val="clear" w:color="auto" w:fill="D9E1F3"/>
            <w:vAlign w:val="center"/>
          </w:tcPr>
          <w:p w14:paraId="1A0A2AA7" w14:textId="0BD4E5D0" w:rsidR="00F84116" w:rsidRPr="00493A2D" w:rsidRDefault="00F84116" w:rsidP="00F84116">
            <w:pPr>
              <w:spacing w:after="0" w:line="240" w:lineRule="auto"/>
              <w:ind w:left="0" w:firstLine="0"/>
              <w:jc w:val="center"/>
              <w:rPr>
                <w:rFonts w:eastAsia="Times New Roman"/>
                <w:color w:val="auto"/>
                <w:sz w:val="18"/>
                <w:szCs w:val="18"/>
              </w:rPr>
            </w:pPr>
            <w:r>
              <w:rPr>
                <w:rFonts w:eastAsia="Times New Roman"/>
                <w:color w:val="auto"/>
                <w:sz w:val="18"/>
                <w:szCs w:val="18"/>
              </w:rPr>
              <w:t>$42,212.46</w:t>
            </w:r>
          </w:p>
        </w:tc>
      </w:tr>
      <w:tr w:rsidR="00381BEA" w:rsidRPr="00E74404" w14:paraId="0A5A6CB7" w14:textId="77777777" w:rsidTr="00F84116">
        <w:trPr>
          <w:trHeight w:val="106"/>
          <w:jc w:val="center"/>
        </w:trPr>
        <w:tc>
          <w:tcPr>
            <w:tcW w:w="949" w:type="dxa"/>
            <w:tcBorders>
              <w:top w:val="nil"/>
              <w:left w:val="single" w:sz="8" w:space="0" w:color="FFFFFF" w:themeColor="background1"/>
              <w:bottom w:val="single" w:sz="8" w:space="0" w:color="FFFFFF" w:themeColor="background1"/>
              <w:right w:val="single" w:sz="8" w:space="0" w:color="FFFFFF" w:themeColor="background1"/>
            </w:tcBorders>
            <w:shd w:val="clear" w:color="auto" w:fill="4471C4"/>
            <w:vAlign w:val="center"/>
          </w:tcPr>
          <w:p w14:paraId="68BDC39E" w14:textId="3A8EE0F9" w:rsidR="00381BEA" w:rsidRPr="00D003FA" w:rsidRDefault="20DC98C9" w:rsidP="20DC98C9">
            <w:pPr>
              <w:spacing w:after="0" w:line="240" w:lineRule="auto"/>
              <w:ind w:left="0" w:firstLine="0"/>
              <w:jc w:val="left"/>
              <w:rPr>
                <w:rFonts w:eastAsia="Times New Roman"/>
                <w:b/>
                <w:bCs/>
                <w:color w:val="FFFFFF" w:themeColor="background1"/>
                <w:sz w:val="18"/>
                <w:szCs w:val="18"/>
              </w:rPr>
            </w:pPr>
            <w:r w:rsidRPr="20DC98C9">
              <w:rPr>
                <w:rFonts w:eastAsia="Times New Roman"/>
                <w:b/>
                <w:bCs/>
                <w:color w:val="FFFFFF" w:themeColor="background1"/>
                <w:sz w:val="18"/>
                <w:szCs w:val="18"/>
              </w:rPr>
              <w:t>19 – Q4</w:t>
            </w:r>
          </w:p>
        </w:tc>
        <w:tc>
          <w:tcPr>
            <w:tcW w:w="948" w:type="dxa"/>
            <w:tcBorders>
              <w:top w:val="nil"/>
              <w:left w:val="nil"/>
              <w:bottom w:val="single" w:sz="8" w:space="0" w:color="FFFFFF" w:themeColor="background1"/>
              <w:right w:val="single" w:sz="8" w:space="0" w:color="FFFFFF" w:themeColor="background1"/>
            </w:tcBorders>
            <w:shd w:val="clear" w:color="auto" w:fill="D9E1F3"/>
            <w:vAlign w:val="center"/>
          </w:tcPr>
          <w:p w14:paraId="53067876" w14:textId="12632272" w:rsidR="00381BEA" w:rsidRPr="00D003FA" w:rsidRDefault="00381BEA" w:rsidP="20DC98C9">
            <w:pPr>
              <w:spacing w:after="0" w:line="240" w:lineRule="auto"/>
              <w:ind w:left="0" w:firstLine="0"/>
              <w:jc w:val="center"/>
              <w:rPr>
                <w:rFonts w:asciiTheme="minorHAnsi" w:eastAsiaTheme="minorEastAsia" w:hAnsiTheme="minorHAnsi" w:cstheme="minorBidi"/>
                <w:sz w:val="18"/>
                <w:szCs w:val="18"/>
              </w:rPr>
            </w:pPr>
          </w:p>
        </w:tc>
        <w:tc>
          <w:tcPr>
            <w:tcW w:w="1133" w:type="dxa"/>
            <w:tcBorders>
              <w:top w:val="nil"/>
              <w:left w:val="nil"/>
              <w:bottom w:val="single" w:sz="8" w:space="0" w:color="FFFFFF" w:themeColor="background1"/>
              <w:right w:val="single" w:sz="8" w:space="0" w:color="FFFFFF" w:themeColor="background1"/>
            </w:tcBorders>
            <w:shd w:val="clear" w:color="auto" w:fill="D9E1F3"/>
            <w:vAlign w:val="center"/>
          </w:tcPr>
          <w:p w14:paraId="3A482E92" w14:textId="1F3D6BF4" w:rsidR="00381BEA" w:rsidRPr="00D003FA" w:rsidRDefault="00381BEA" w:rsidP="20DC98C9">
            <w:pPr>
              <w:spacing w:after="0" w:line="240" w:lineRule="auto"/>
              <w:ind w:left="0" w:firstLine="0"/>
              <w:jc w:val="center"/>
              <w:rPr>
                <w:rFonts w:asciiTheme="minorHAnsi" w:eastAsiaTheme="minorEastAsia" w:hAnsiTheme="minorHAnsi" w:cstheme="minorBidi"/>
                <w:sz w:val="18"/>
                <w:szCs w:val="18"/>
              </w:rPr>
            </w:pPr>
          </w:p>
        </w:tc>
        <w:tc>
          <w:tcPr>
            <w:tcW w:w="1133" w:type="dxa"/>
            <w:tcBorders>
              <w:top w:val="nil"/>
              <w:left w:val="nil"/>
              <w:bottom w:val="single" w:sz="8" w:space="0" w:color="FFFFFF" w:themeColor="background1"/>
              <w:right w:val="single" w:sz="8" w:space="0" w:color="FFFFFF" w:themeColor="background1"/>
            </w:tcBorders>
            <w:shd w:val="clear" w:color="auto" w:fill="D9E1F3"/>
            <w:vAlign w:val="center"/>
          </w:tcPr>
          <w:p w14:paraId="7E2F597F" w14:textId="2B9C1E26" w:rsidR="00381BEA" w:rsidRPr="00493A2D" w:rsidRDefault="00381BEA" w:rsidP="20DC98C9">
            <w:pPr>
              <w:spacing w:after="0" w:line="240" w:lineRule="auto"/>
              <w:ind w:left="0" w:firstLine="0"/>
              <w:jc w:val="center"/>
              <w:rPr>
                <w:rFonts w:asciiTheme="minorHAnsi" w:eastAsiaTheme="minorEastAsia" w:hAnsiTheme="minorHAnsi" w:cstheme="minorBidi"/>
                <w:color w:val="auto"/>
                <w:sz w:val="18"/>
                <w:szCs w:val="18"/>
              </w:rPr>
            </w:pPr>
          </w:p>
        </w:tc>
        <w:tc>
          <w:tcPr>
            <w:tcW w:w="1147" w:type="dxa"/>
            <w:tcBorders>
              <w:top w:val="nil"/>
              <w:left w:val="nil"/>
              <w:bottom w:val="single" w:sz="8" w:space="0" w:color="FFFFFF" w:themeColor="background1"/>
              <w:right w:val="single" w:sz="8" w:space="0" w:color="FFFFFF" w:themeColor="background1"/>
            </w:tcBorders>
            <w:shd w:val="clear" w:color="auto" w:fill="D9E1F3"/>
            <w:vAlign w:val="center"/>
          </w:tcPr>
          <w:p w14:paraId="798961C2" w14:textId="6F97BF8B" w:rsidR="00381BEA" w:rsidRPr="00493A2D" w:rsidRDefault="00381BEA" w:rsidP="00381BEA">
            <w:pPr>
              <w:spacing w:after="0" w:line="240" w:lineRule="auto"/>
              <w:ind w:left="0" w:firstLine="0"/>
              <w:jc w:val="center"/>
              <w:rPr>
                <w:rFonts w:eastAsia="Times New Roman"/>
                <w:color w:val="auto"/>
                <w:sz w:val="18"/>
                <w:szCs w:val="18"/>
              </w:rPr>
            </w:pPr>
          </w:p>
        </w:tc>
        <w:tc>
          <w:tcPr>
            <w:tcW w:w="1375" w:type="dxa"/>
            <w:tcBorders>
              <w:top w:val="nil"/>
              <w:left w:val="nil"/>
              <w:bottom w:val="single" w:sz="8" w:space="0" w:color="FFFFFF" w:themeColor="background1"/>
              <w:right w:val="single" w:sz="8" w:space="0" w:color="FFFFFF" w:themeColor="background1"/>
            </w:tcBorders>
            <w:shd w:val="clear" w:color="auto" w:fill="D9E1F3"/>
            <w:vAlign w:val="center"/>
          </w:tcPr>
          <w:p w14:paraId="26783CCD" w14:textId="064DBEA7" w:rsidR="00381BEA" w:rsidRPr="00493A2D" w:rsidRDefault="00381BEA" w:rsidP="00381BEA">
            <w:pPr>
              <w:spacing w:after="0" w:line="240" w:lineRule="auto"/>
              <w:ind w:left="0" w:firstLine="0"/>
              <w:jc w:val="center"/>
              <w:rPr>
                <w:rFonts w:eastAsia="Times New Roman"/>
                <w:color w:val="auto"/>
                <w:sz w:val="18"/>
                <w:szCs w:val="18"/>
              </w:rPr>
            </w:pPr>
          </w:p>
        </w:tc>
        <w:tc>
          <w:tcPr>
            <w:tcW w:w="1234" w:type="dxa"/>
            <w:tcBorders>
              <w:top w:val="nil"/>
              <w:left w:val="nil"/>
              <w:bottom w:val="single" w:sz="8" w:space="0" w:color="FFFFFF" w:themeColor="background1"/>
              <w:right w:val="single" w:sz="8" w:space="0" w:color="FFFFFF" w:themeColor="background1"/>
            </w:tcBorders>
            <w:shd w:val="clear" w:color="auto" w:fill="D9E1F3"/>
            <w:vAlign w:val="center"/>
          </w:tcPr>
          <w:p w14:paraId="6DC1388C" w14:textId="411CBB64" w:rsidR="00381BEA" w:rsidRPr="00493A2D" w:rsidRDefault="00381BEA" w:rsidP="00381BEA">
            <w:pPr>
              <w:spacing w:after="0" w:line="240" w:lineRule="auto"/>
              <w:ind w:left="0" w:firstLine="0"/>
              <w:jc w:val="center"/>
              <w:rPr>
                <w:rFonts w:eastAsia="Times New Roman"/>
                <w:color w:val="auto"/>
                <w:sz w:val="18"/>
                <w:szCs w:val="18"/>
              </w:rPr>
            </w:pPr>
          </w:p>
        </w:tc>
        <w:tc>
          <w:tcPr>
            <w:tcW w:w="1234" w:type="dxa"/>
            <w:tcBorders>
              <w:top w:val="nil"/>
              <w:left w:val="nil"/>
              <w:bottom w:val="single" w:sz="8" w:space="0" w:color="FFFFFF" w:themeColor="background1"/>
              <w:right w:val="single" w:sz="8" w:space="0" w:color="FFFFFF" w:themeColor="background1"/>
            </w:tcBorders>
            <w:shd w:val="clear" w:color="auto" w:fill="D9E1F3"/>
            <w:vAlign w:val="center"/>
          </w:tcPr>
          <w:p w14:paraId="28A335EB" w14:textId="1C71497B" w:rsidR="00381BEA" w:rsidRPr="00493A2D" w:rsidRDefault="00381BEA" w:rsidP="00381BEA">
            <w:pPr>
              <w:spacing w:after="0" w:line="240" w:lineRule="auto"/>
              <w:ind w:left="0" w:firstLine="0"/>
              <w:jc w:val="center"/>
              <w:rPr>
                <w:rFonts w:eastAsia="Times New Roman"/>
                <w:color w:val="auto"/>
                <w:sz w:val="18"/>
                <w:szCs w:val="18"/>
              </w:rPr>
            </w:pPr>
          </w:p>
        </w:tc>
        <w:tc>
          <w:tcPr>
            <w:tcW w:w="1249" w:type="dxa"/>
            <w:tcBorders>
              <w:top w:val="nil"/>
              <w:left w:val="nil"/>
              <w:bottom w:val="single" w:sz="8" w:space="0" w:color="FFFFFF" w:themeColor="background1"/>
              <w:right w:val="single" w:sz="8" w:space="0" w:color="FFFFFF" w:themeColor="background1"/>
            </w:tcBorders>
            <w:shd w:val="clear" w:color="auto" w:fill="D9E1F3"/>
            <w:vAlign w:val="center"/>
          </w:tcPr>
          <w:p w14:paraId="185830F2" w14:textId="6CAF4EDC" w:rsidR="00381BEA" w:rsidRPr="00493A2D" w:rsidRDefault="00381BEA" w:rsidP="00381BEA">
            <w:pPr>
              <w:spacing w:after="0" w:line="240" w:lineRule="auto"/>
              <w:ind w:left="0" w:firstLine="0"/>
              <w:jc w:val="center"/>
              <w:rPr>
                <w:rFonts w:eastAsia="Times New Roman"/>
                <w:color w:val="auto"/>
                <w:sz w:val="18"/>
                <w:szCs w:val="18"/>
              </w:rPr>
            </w:pPr>
          </w:p>
        </w:tc>
      </w:tr>
      <w:tr w:rsidR="00381BEA" w:rsidRPr="00E74404" w14:paraId="646FEB79" w14:textId="77777777" w:rsidTr="00F84116">
        <w:trPr>
          <w:trHeight w:val="231"/>
          <w:jc w:val="center"/>
        </w:trPr>
        <w:tc>
          <w:tcPr>
            <w:tcW w:w="949" w:type="dxa"/>
            <w:tcBorders>
              <w:top w:val="nil"/>
              <w:left w:val="single" w:sz="8" w:space="0" w:color="FFFFFF" w:themeColor="background1"/>
              <w:bottom w:val="single" w:sz="8" w:space="0" w:color="FFFFFF" w:themeColor="background1"/>
              <w:right w:val="single" w:sz="8" w:space="0" w:color="FFFFFF" w:themeColor="background1"/>
            </w:tcBorders>
            <w:shd w:val="clear" w:color="auto" w:fill="4471C4"/>
            <w:vAlign w:val="center"/>
            <w:hideMark/>
          </w:tcPr>
          <w:p w14:paraId="5E5F3B12" w14:textId="77777777" w:rsidR="00381BEA" w:rsidRPr="00D003FA" w:rsidRDefault="00381BEA" w:rsidP="00381BEA">
            <w:pPr>
              <w:spacing w:after="0" w:line="240" w:lineRule="auto"/>
              <w:ind w:left="0" w:firstLine="0"/>
              <w:rPr>
                <w:rFonts w:eastAsia="Times New Roman"/>
                <w:b/>
                <w:bCs/>
                <w:color w:val="FFFFFF"/>
                <w:sz w:val="18"/>
                <w:szCs w:val="18"/>
              </w:rPr>
            </w:pPr>
            <w:r w:rsidRPr="00D003FA">
              <w:rPr>
                <w:rFonts w:eastAsia="Times New Roman"/>
                <w:b/>
                <w:bCs/>
                <w:color w:val="FFFFFF"/>
                <w:sz w:val="18"/>
                <w:szCs w:val="18"/>
              </w:rPr>
              <w:t>YTD Total</w:t>
            </w:r>
          </w:p>
        </w:tc>
        <w:tc>
          <w:tcPr>
            <w:tcW w:w="948" w:type="dxa"/>
            <w:tcBorders>
              <w:top w:val="nil"/>
              <w:left w:val="nil"/>
              <w:bottom w:val="single" w:sz="8" w:space="0" w:color="FFFFFF" w:themeColor="background1"/>
              <w:right w:val="single" w:sz="8" w:space="0" w:color="FFFFFF" w:themeColor="background1"/>
            </w:tcBorders>
            <w:shd w:val="clear" w:color="auto" w:fill="C6E0B4"/>
            <w:vAlign w:val="center"/>
          </w:tcPr>
          <w:p w14:paraId="066A1801" w14:textId="5FA7E007" w:rsidR="00381BEA" w:rsidRPr="00381BEA" w:rsidRDefault="20DC98C9" w:rsidP="20DC98C9">
            <w:pPr>
              <w:spacing w:after="0" w:line="240" w:lineRule="auto"/>
              <w:ind w:left="0" w:firstLine="0"/>
              <w:jc w:val="center"/>
              <w:rPr>
                <w:rFonts w:asciiTheme="minorHAnsi" w:eastAsiaTheme="minorEastAsia" w:hAnsiTheme="minorHAnsi" w:cstheme="minorBidi"/>
                <w:b/>
                <w:bCs/>
                <w:sz w:val="18"/>
                <w:szCs w:val="18"/>
              </w:rPr>
            </w:pPr>
            <w:r w:rsidRPr="20DC98C9">
              <w:rPr>
                <w:rFonts w:asciiTheme="minorHAnsi" w:eastAsiaTheme="minorEastAsia" w:hAnsiTheme="minorHAnsi" w:cstheme="minorBidi"/>
                <w:b/>
                <w:bCs/>
                <w:sz w:val="18"/>
                <w:szCs w:val="18"/>
              </w:rPr>
              <w:t>2,206,068</w:t>
            </w:r>
          </w:p>
        </w:tc>
        <w:tc>
          <w:tcPr>
            <w:tcW w:w="1133" w:type="dxa"/>
            <w:tcBorders>
              <w:top w:val="nil"/>
              <w:left w:val="nil"/>
              <w:bottom w:val="single" w:sz="8" w:space="0" w:color="FFFFFF" w:themeColor="background1"/>
              <w:right w:val="single" w:sz="8" w:space="0" w:color="FFFFFF" w:themeColor="background1"/>
            </w:tcBorders>
            <w:shd w:val="clear" w:color="auto" w:fill="C6E0B4"/>
            <w:vAlign w:val="center"/>
          </w:tcPr>
          <w:p w14:paraId="2F279882" w14:textId="19FFA10D" w:rsidR="00381BEA" w:rsidRPr="00381BEA" w:rsidRDefault="20DC98C9" w:rsidP="20DC98C9">
            <w:pPr>
              <w:spacing w:after="0" w:line="240" w:lineRule="auto"/>
              <w:ind w:left="0" w:firstLine="0"/>
              <w:jc w:val="center"/>
              <w:rPr>
                <w:rFonts w:asciiTheme="minorHAnsi" w:eastAsiaTheme="minorEastAsia" w:hAnsiTheme="minorHAnsi" w:cstheme="minorBidi"/>
                <w:b/>
                <w:bCs/>
                <w:sz w:val="18"/>
                <w:szCs w:val="18"/>
              </w:rPr>
            </w:pPr>
            <w:r w:rsidRPr="20DC98C9">
              <w:rPr>
                <w:rFonts w:asciiTheme="minorHAnsi" w:eastAsiaTheme="minorEastAsia" w:hAnsiTheme="minorHAnsi" w:cstheme="minorBidi"/>
                <w:b/>
                <w:bCs/>
                <w:sz w:val="18"/>
                <w:szCs w:val="18"/>
              </w:rPr>
              <w:t>2,121,979</w:t>
            </w:r>
          </w:p>
        </w:tc>
        <w:tc>
          <w:tcPr>
            <w:tcW w:w="1133" w:type="dxa"/>
            <w:tcBorders>
              <w:top w:val="nil"/>
              <w:left w:val="nil"/>
              <w:bottom w:val="single" w:sz="8" w:space="0" w:color="FFFFFF" w:themeColor="background1"/>
              <w:right w:val="single" w:sz="8" w:space="0" w:color="FFFFFF" w:themeColor="background1"/>
            </w:tcBorders>
            <w:shd w:val="clear" w:color="auto" w:fill="C6E0B4"/>
            <w:vAlign w:val="center"/>
          </w:tcPr>
          <w:p w14:paraId="1D128B45" w14:textId="66AA74F2" w:rsidR="00381BEA" w:rsidRPr="00493A2D" w:rsidRDefault="20DC98C9" w:rsidP="20DC98C9">
            <w:pPr>
              <w:spacing w:after="0" w:line="240" w:lineRule="auto"/>
              <w:ind w:left="0" w:firstLine="0"/>
              <w:jc w:val="center"/>
              <w:rPr>
                <w:rFonts w:asciiTheme="minorHAnsi" w:eastAsiaTheme="minorEastAsia" w:hAnsiTheme="minorHAnsi" w:cstheme="minorBidi"/>
                <w:b/>
                <w:bCs/>
                <w:color w:val="auto"/>
                <w:sz w:val="18"/>
                <w:szCs w:val="18"/>
              </w:rPr>
            </w:pPr>
            <w:r w:rsidRPr="20DC98C9">
              <w:rPr>
                <w:rFonts w:asciiTheme="minorHAnsi" w:eastAsiaTheme="minorEastAsia" w:hAnsiTheme="minorHAnsi" w:cstheme="minorBidi"/>
                <w:b/>
                <w:bCs/>
                <w:color w:val="auto"/>
                <w:sz w:val="18"/>
                <w:szCs w:val="18"/>
              </w:rPr>
              <w:t>-84,091</w:t>
            </w:r>
          </w:p>
        </w:tc>
        <w:tc>
          <w:tcPr>
            <w:tcW w:w="1147" w:type="dxa"/>
            <w:tcBorders>
              <w:top w:val="nil"/>
              <w:left w:val="nil"/>
              <w:bottom w:val="single" w:sz="8" w:space="0" w:color="FFFFFF" w:themeColor="background1"/>
              <w:right w:val="single" w:sz="8" w:space="0" w:color="FFFFFF" w:themeColor="background1"/>
            </w:tcBorders>
            <w:shd w:val="clear" w:color="auto" w:fill="C6E0B4"/>
            <w:vAlign w:val="center"/>
          </w:tcPr>
          <w:p w14:paraId="6B7599F3" w14:textId="27427E0C" w:rsidR="00381BEA" w:rsidRPr="00493A2D" w:rsidRDefault="003064B5" w:rsidP="00381BEA">
            <w:pPr>
              <w:spacing w:after="0" w:line="240" w:lineRule="auto"/>
              <w:ind w:left="0" w:firstLine="0"/>
              <w:jc w:val="center"/>
              <w:rPr>
                <w:rFonts w:eastAsia="Times New Roman"/>
                <w:b/>
                <w:bCs/>
                <w:color w:val="auto"/>
                <w:sz w:val="18"/>
                <w:szCs w:val="18"/>
              </w:rPr>
            </w:pPr>
            <w:r>
              <w:rPr>
                <w:rFonts w:eastAsia="Times New Roman"/>
                <w:b/>
                <w:bCs/>
                <w:color w:val="auto"/>
                <w:sz w:val="18"/>
                <w:szCs w:val="18"/>
              </w:rPr>
              <w:t>$439,750.95</w:t>
            </w:r>
          </w:p>
        </w:tc>
        <w:tc>
          <w:tcPr>
            <w:tcW w:w="1375" w:type="dxa"/>
            <w:tcBorders>
              <w:top w:val="nil"/>
              <w:left w:val="nil"/>
              <w:bottom w:val="single" w:sz="8" w:space="0" w:color="FFFFFF" w:themeColor="background1"/>
              <w:right w:val="single" w:sz="8" w:space="0" w:color="FFFFFF" w:themeColor="background1"/>
            </w:tcBorders>
            <w:shd w:val="clear" w:color="auto" w:fill="C6E0B4"/>
            <w:vAlign w:val="center"/>
          </w:tcPr>
          <w:p w14:paraId="199FEED9" w14:textId="2697637E" w:rsidR="00381BEA" w:rsidRPr="00493A2D" w:rsidRDefault="00381BEA" w:rsidP="00381BEA">
            <w:pPr>
              <w:spacing w:after="0" w:line="240" w:lineRule="auto"/>
              <w:ind w:left="0" w:firstLine="0"/>
              <w:jc w:val="center"/>
              <w:rPr>
                <w:rFonts w:eastAsia="Times New Roman"/>
                <w:b/>
                <w:bCs/>
                <w:color w:val="auto"/>
                <w:sz w:val="18"/>
                <w:szCs w:val="18"/>
              </w:rPr>
            </w:pPr>
          </w:p>
        </w:tc>
        <w:tc>
          <w:tcPr>
            <w:tcW w:w="1234" w:type="dxa"/>
            <w:tcBorders>
              <w:top w:val="nil"/>
              <w:left w:val="nil"/>
              <w:bottom w:val="single" w:sz="8" w:space="0" w:color="FFFFFF" w:themeColor="background1"/>
              <w:right w:val="single" w:sz="8" w:space="0" w:color="FFFFFF" w:themeColor="background1"/>
            </w:tcBorders>
            <w:shd w:val="clear" w:color="auto" w:fill="C6E0B4"/>
            <w:vAlign w:val="center"/>
          </w:tcPr>
          <w:p w14:paraId="279AC024" w14:textId="0506F794" w:rsidR="00381BEA" w:rsidRPr="00493A2D" w:rsidRDefault="003064B5" w:rsidP="00381BEA">
            <w:pPr>
              <w:spacing w:after="0" w:line="240" w:lineRule="auto"/>
              <w:ind w:left="0" w:firstLine="0"/>
              <w:jc w:val="center"/>
              <w:rPr>
                <w:rFonts w:eastAsia="Times New Roman"/>
                <w:b/>
                <w:bCs/>
                <w:color w:val="auto"/>
                <w:sz w:val="18"/>
                <w:szCs w:val="18"/>
              </w:rPr>
            </w:pPr>
            <w:r>
              <w:rPr>
                <w:rFonts w:eastAsia="Times New Roman"/>
                <w:b/>
                <w:bCs/>
                <w:color w:val="auto"/>
                <w:sz w:val="18"/>
                <w:szCs w:val="18"/>
              </w:rPr>
              <w:t>$439,750.95</w:t>
            </w:r>
          </w:p>
        </w:tc>
        <w:tc>
          <w:tcPr>
            <w:tcW w:w="1234" w:type="dxa"/>
            <w:tcBorders>
              <w:top w:val="nil"/>
              <w:left w:val="nil"/>
              <w:bottom w:val="single" w:sz="8" w:space="0" w:color="FFFFFF" w:themeColor="background1"/>
              <w:right w:val="single" w:sz="8" w:space="0" w:color="FFFFFF" w:themeColor="background1"/>
            </w:tcBorders>
            <w:shd w:val="clear" w:color="auto" w:fill="C6E0B4"/>
            <w:vAlign w:val="center"/>
          </w:tcPr>
          <w:p w14:paraId="76C9FF97" w14:textId="1134A7C7" w:rsidR="00381BEA" w:rsidRPr="00493A2D" w:rsidRDefault="003064B5" w:rsidP="00381BEA">
            <w:pPr>
              <w:spacing w:after="0" w:line="240" w:lineRule="auto"/>
              <w:ind w:left="0" w:firstLine="0"/>
              <w:jc w:val="center"/>
              <w:rPr>
                <w:rFonts w:eastAsia="Times New Roman"/>
                <w:b/>
                <w:bCs/>
                <w:color w:val="auto"/>
                <w:sz w:val="18"/>
                <w:szCs w:val="18"/>
              </w:rPr>
            </w:pPr>
            <w:r>
              <w:rPr>
                <w:rFonts w:eastAsia="Times New Roman"/>
                <w:b/>
                <w:bCs/>
                <w:color w:val="auto"/>
                <w:sz w:val="18"/>
                <w:szCs w:val="18"/>
              </w:rPr>
              <w:t>$366,959.24</w:t>
            </w:r>
          </w:p>
        </w:tc>
        <w:tc>
          <w:tcPr>
            <w:tcW w:w="1249" w:type="dxa"/>
            <w:tcBorders>
              <w:top w:val="nil"/>
              <w:left w:val="nil"/>
              <w:bottom w:val="single" w:sz="8" w:space="0" w:color="FFFFFF" w:themeColor="background1"/>
              <w:right w:val="single" w:sz="8" w:space="0" w:color="FFFFFF" w:themeColor="background1"/>
            </w:tcBorders>
            <w:shd w:val="clear" w:color="auto" w:fill="C6E0B4"/>
            <w:vAlign w:val="center"/>
          </w:tcPr>
          <w:p w14:paraId="3E5F2DE1" w14:textId="26CC0580" w:rsidR="00381BEA" w:rsidRPr="00493A2D" w:rsidRDefault="00F84116" w:rsidP="00F641DE">
            <w:pPr>
              <w:spacing w:after="0" w:line="240" w:lineRule="auto"/>
              <w:ind w:left="0" w:firstLine="0"/>
              <w:jc w:val="center"/>
              <w:rPr>
                <w:rFonts w:eastAsia="Times New Roman"/>
                <w:b/>
                <w:bCs/>
                <w:color w:val="auto"/>
                <w:sz w:val="18"/>
                <w:szCs w:val="18"/>
              </w:rPr>
            </w:pPr>
            <w:r>
              <w:rPr>
                <w:rFonts w:eastAsia="Times New Roman"/>
                <w:b/>
                <w:bCs/>
                <w:color w:val="auto"/>
                <w:sz w:val="18"/>
                <w:szCs w:val="18"/>
              </w:rPr>
              <w:t>$72,7</w:t>
            </w:r>
            <w:r w:rsidR="00552D29">
              <w:rPr>
                <w:rFonts w:eastAsia="Times New Roman"/>
                <w:b/>
                <w:bCs/>
                <w:color w:val="auto"/>
                <w:sz w:val="18"/>
                <w:szCs w:val="18"/>
              </w:rPr>
              <w:t>92</w:t>
            </w:r>
            <w:r>
              <w:rPr>
                <w:rFonts w:eastAsia="Times New Roman"/>
                <w:b/>
                <w:bCs/>
                <w:color w:val="auto"/>
                <w:sz w:val="18"/>
                <w:szCs w:val="18"/>
              </w:rPr>
              <w:t>.</w:t>
            </w:r>
            <w:r w:rsidR="00552D29">
              <w:rPr>
                <w:rFonts w:eastAsia="Times New Roman"/>
                <w:b/>
                <w:bCs/>
                <w:color w:val="auto"/>
                <w:sz w:val="18"/>
                <w:szCs w:val="18"/>
              </w:rPr>
              <w:t>71</w:t>
            </w:r>
          </w:p>
        </w:tc>
      </w:tr>
      <w:bookmarkEnd w:id="2"/>
    </w:tbl>
    <w:p w14:paraId="76A34F01" w14:textId="721AC4CF" w:rsidR="00654509" w:rsidRDefault="00654509" w:rsidP="00AE7FCE">
      <w:pPr>
        <w:spacing w:line="240" w:lineRule="auto"/>
        <w:ind w:left="0" w:firstLine="0"/>
      </w:pPr>
    </w:p>
    <w:p w14:paraId="07FD2553" w14:textId="77777777" w:rsidR="00654509" w:rsidRDefault="00654509" w:rsidP="00152C75">
      <w:pPr>
        <w:spacing w:line="240" w:lineRule="auto"/>
        <w:ind w:firstLine="0"/>
      </w:pPr>
    </w:p>
    <w:p w14:paraId="23FE02A3" w14:textId="77777777" w:rsidR="00DE5493" w:rsidRDefault="00DE5493" w:rsidP="00152C75">
      <w:pPr>
        <w:spacing w:line="240" w:lineRule="auto"/>
        <w:ind w:firstLine="0"/>
      </w:pPr>
    </w:p>
    <w:p w14:paraId="19B921B9" w14:textId="77777777" w:rsidR="00CE3959" w:rsidRDefault="00C57C89">
      <w:pPr>
        <w:pStyle w:val="Heading1"/>
        <w:ind w:left="219" w:hanging="233"/>
      </w:pPr>
      <w:r>
        <w:lastRenderedPageBreak/>
        <w:t xml:space="preserve">| Portfolio Performance </w:t>
      </w:r>
    </w:p>
    <w:p w14:paraId="6E4F67A8" w14:textId="5E6FFE4D" w:rsidR="00CE3959" w:rsidRDefault="20DC98C9" w:rsidP="00AE7FCE">
      <w:pPr>
        <w:spacing w:after="2" w:line="240" w:lineRule="auto"/>
        <w:ind w:left="0" w:firstLine="0"/>
      </w:pPr>
      <w:r>
        <w:t xml:space="preserve">The predicted energy output for the </w:t>
      </w:r>
      <w:proofErr w:type="gramStart"/>
      <w:r>
        <w:t>Blue Sky</w:t>
      </w:r>
      <w:proofErr w:type="gramEnd"/>
      <w:r>
        <w:t xml:space="preserve"> Utility 2017 II, LLC project during Q3 2019 was </w:t>
      </w:r>
      <w:r w:rsidRPr="20DC98C9">
        <w:rPr>
          <w:b/>
          <w:bCs/>
        </w:rPr>
        <w:t>843,515 kWh</w:t>
      </w:r>
      <w:r>
        <w:t xml:space="preserve">.  The actual energy output for the </w:t>
      </w:r>
      <w:proofErr w:type="gramStart"/>
      <w:r>
        <w:t>Blue Sky</w:t>
      </w:r>
      <w:proofErr w:type="gramEnd"/>
      <w:r>
        <w:t xml:space="preserve"> Utility 2017 II, LLC project during Q3 2019 was </w:t>
      </w:r>
      <w:r w:rsidRPr="20DC98C9">
        <w:rPr>
          <w:b/>
          <w:bCs/>
        </w:rPr>
        <w:t>788,997 kWh</w:t>
      </w:r>
      <w:r>
        <w:t xml:space="preserve">. </w:t>
      </w:r>
    </w:p>
    <w:p w14:paraId="009345DB" w14:textId="77777777" w:rsidR="0087510B" w:rsidRDefault="0087510B" w:rsidP="00AE7FCE">
      <w:pPr>
        <w:spacing w:after="2" w:line="240" w:lineRule="auto"/>
        <w:ind w:left="0" w:firstLine="0"/>
      </w:pPr>
    </w:p>
    <w:p w14:paraId="26CD068F" w14:textId="6A09931A" w:rsidR="00DE5493" w:rsidRDefault="00C57C89" w:rsidP="00AE7FCE">
      <w:pPr>
        <w:spacing w:after="341" w:line="240" w:lineRule="auto"/>
        <w:ind w:left="0" w:firstLine="0"/>
      </w:pPr>
      <w:r>
        <w:t>The performance of the portfolio is evaluated by comparing the produced energy to two quantities: (1) the energy forecasted/modeled during pre-acquisition of each array (</w:t>
      </w:r>
      <w:proofErr w:type="spellStart"/>
      <w:r>
        <w:t>PVSyst</w:t>
      </w:r>
      <w:proofErr w:type="spellEnd"/>
      <w:r>
        <w:t xml:space="preserve"> model), to which the quantities are labeled as “predicted” will be associated, and (2) the energy expected using the same model as the forecast, but applied to the actual irradiance, temperature, and wind speed observed at the site during the reporting period. Quantities associated with the specific energy production are labeled as “actual”. </w:t>
      </w:r>
    </w:p>
    <w:p w14:paraId="57C503C4" w14:textId="77777777" w:rsidR="00DE5493" w:rsidRDefault="00DE5493">
      <w:pPr>
        <w:spacing w:after="341"/>
        <w:ind w:left="-4"/>
      </w:pPr>
    </w:p>
    <w:p w14:paraId="36588F4E" w14:textId="77777777" w:rsidR="00CE3959" w:rsidRDefault="00C57C89">
      <w:pPr>
        <w:pStyle w:val="Heading1"/>
        <w:ind w:left="219" w:hanging="233"/>
      </w:pPr>
      <w:r>
        <w:t xml:space="preserve">| Forecasted vs. Actual Energy </w:t>
      </w:r>
    </w:p>
    <w:p w14:paraId="5361925E" w14:textId="185B43BF" w:rsidR="00CE3959" w:rsidRDefault="00C57C89" w:rsidP="00524376">
      <w:pPr>
        <w:spacing w:after="0"/>
        <w:ind w:left="-4"/>
      </w:pPr>
      <w:r>
        <w:t>The following graph shows performance (</w:t>
      </w:r>
      <w:r>
        <w:rPr>
          <w:i/>
        </w:rPr>
        <w:t>Actual</w:t>
      </w:r>
      <w:r>
        <w:t xml:space="preserve">-metered energy v. </w:t>
      </w:r>
      <w:r>
        <w:rPr>
          <w:i/>
        </w:rPr>
        <w:t>Predicted</w:t>
      </w:r>
      <w:r>
        <w:t>- PVSYST forecast) for Q</w:t>
      </w:r>
      <w:r w:rsidR="00D27531">
        <w:t>3</w:t>
      </w:r>
      <w:r w:rsidR="00CA7CF4">
        <w:t xml:space="preserve"> </w:t>
      </w:r>
      <w:r>
        <w:t>201</w:t>
      </w:r>
      <w:r w:rsidR="00C73182">
        <w:t>9</w:t>
      </w:r>
      <w:r>
        <w:t>.</w:t>
      </w:r>
    </w:p>
    <w:p w14:paraId="35DE1542" w14:textId="77777777" w:rsidR="00684DE8" w:rsidRDefault="00684DE8" w:rsidP="00524376">
      <w:pPr>
        <w:spacing w:after="0"/>
        <w:ind w:left="-4"/>
      </w:pPr>
    </w:p>
    <w:p w14:paraId="6138FBC9" w14:textId="13F017C6" w:rsidR="00CE3959" w:rsidRDefault="00DF1700" w:rsidP="00CA7CF4">
      <w:pPr>
        <w:tabs>
          <w:tab w:val="center" w:pos="1741"/>
          <w:tab w:val="center" w:pos="4681"/>
          <w:tab w:val="right" w:pos="9365"/>
        </w:tabs>
        <w:spacing w:after="0" w:line="259" w:lineRule="auto"/>
        <w:ind w:left="0" w:right="-9" w:firstLine="0"/>
        <w:jc w:val="center"/>
      </w:pPr>
      <w:r>
        <w:rPr>
          <w:noProof/>
        </w:rPr>
        <w:drawing>
          <wp:inline distT="0" distB="0" distL="0" distR="0" wp14:anchorId="7CCCB54F" wp14:editId="5454823F">
            <wp:extent cx="5092700" cy="27813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2700" cy="2781300"/>
                    </a:xfrm>
                    <a:prstGeom prst="rect">
                      <a:avLst/>
                    </a:prstGeom>
                  </pic:spPr>
                </pic:pic>
              </a:graphicData>
            </a:graphic>
          </wp:inline>
        </w:drawing>
      </w:r>
      <w:bookmarkStart w:id="5" w:name="_GoBack"/>
      <w:bookmarkEnd w:id="5"/>
    </w:p>
    <w:p w14:paraId="0034A4EF" w14:textId="32FEAAF6" w:rsidR="00CA7CF4" w:rsidRDefault="00CA7CF4" w:rsidP="004B34FF">
      <w:pPr>
        <w:spacing w:after="242" w:line="259" w:lineRule="auto"/>
        <w:ind w:left="0" w:firstLine="0"/>
        <w:jc w:val="left"/>
        <w:rPr>
          <w:color w:val="2E5395"/>
          <w:sz w:val="32"/>
        </w:rPr>
      </w:pPr>
    </w:p>
    <w:p w14:paraId="077D8AE6" w14:textId="1AD6977D" w:rsidR="00CE3959" w:rsidRDefault="00C57C89">
      <w:pPr>
        <w:pStyle w:val="Heading1"/>
        <w:ind w:left="219" w:hanging="233"/>
      </w:pPr>
      <w:r>
        <w:t xml:space="preserve">| Weather Adjusted Performance </w:t>
      </w:r>
    </w:p>
    <w:p w14:paraId="461BB178" w14:textId="77777777" w:rsidR="0010303B" w:rsidRDefault="0010303B">
      <w:pPr>
        <w:spacing w:after="124"/>
        <w:ind w:left="-4"/>
      </w:pPr>
    </w:p>
    <w:tbl>
      <w:tblPr>
        <w:tblW w:w="8480" w:type="dxa"/>
        <w:tblInd w:w="1150" w:type="dxa"/>
        <w:tblLook w:val="04A0" w:firstRow="1" w:lastRow="0" w:firstColumn="1" w:lastColumn="0" w:noHBand="0" w:noVBand="1"/>
      </w:tblPr>
      <w:tblGrid>
        <w:gridCol w:w="960"/>
        <w:gridCol w:w="1580"/>
        <w:gridCol w:w="1380"/>
        <w:gridCol w:w="1400"/>
        <w:gridCol w:w="1140"/>
        <w:gridCol w:w="2020"/>
      </w:tblGrid>
      <w:tr w:rsidR="00654509" w:rsidRPr="00654509" w14:paraId="0CB1419D" w14:textId="77777777" w:rsidTr="008D7A96">
        <w:trPr>
          <w:trHeight w:val="585"/>
        </w:trPr>
        <w:tc>
          <w:tcPr>
            <w:tcW w:w="960" w:type="dxa"/>
            <w:tcBorders>
              <w:top w:val="nil"/>
              <w:left w:val="single" w:sz="8" w:space="0" w:color="FFFFFF" w:themeColor="background1"/>
              <w:bottom w:val="nil"/>
              <w:right w:val="single" w:sz="8" w:space="0" w:color="FFFFFF" w:themeColor="background1"/>
            </w:tcBorders>
            <w:shd w:val="clear" w:color="auto" w:fill="4472C4" w:themeFill="accent1"/>
            <w:vAlign w:val="center"/>
            <w:hideMark/>
          </w:tcPr>
          <w:p w14:paraId="1D6C6237" w14:textId="77777777" w:rsidR="00654509" w:rsidRPr="00654509" w:rsidRDefault="00654509" w:rsidP="00654509">
            <w:pPr>
              <w:spacing w:after="0" w:line="240" w:lineRule="auto"/>
              <w:ind w:left="0" w:firstLine="0"/>
              <w:jc w:val="center"/>
              <w:rPr>
                <w:rFonts w:eastAsia="Times New Roman"/>
                <w:b/>
                <w:bCs/>
                <w:color w:val="FFFFFF"/>
              </w:rPr>
            </w:pPr>
            <w:r w:rsidRPr="00654509">
              <w:rPr>
                <w:rFonts w:eastAsia="Times New Roman"/>
                <w:b/>
                <w:bCs/>
                <w:color w:val="FFFFFF"/>
              </w:rPr>
              <w:t> </w:t>
            </w:r>
          </w:p>
        </w:tc>
        <w:tc>
          <w:tcPr>
            <w:tcW w:w="1580" w:type="dxa"/>
            <w:tcBorders>
              <w:top w:val="nil"/>
              <w:left w:val="nil"/>
              <w:bottom w:val="nil"/>
              <w:right w:val="single" w:sz="8" w:space="0" w:color="FFFFFF" w:themeColor="background1"/>
            </w:tcBorders>
            <w:shd w:val="clear" w:color="auto" w:fill="4472C4" w:themeFill="accent1"/>
            <w:vAlign w:val="center"/>
            <w:hideMark/>
          </w:tcPr>
          <w:p w14:paraId="62009A71" w14:textId="77777777" w:rsidR="00654509" w:rsidRPr="008D7A96" w:rsidRDefault="00654509" w:rsidP="00654509">
            <w:pPr>
              <w:spacing w:after="0" w:line="240" w:lineRule="auto"/>
              <w:ind w:left="0" w:firstLine="0"/>
              <w:jc w:val="center"/>
              <w:rPr>
                <w:rFonts w:eastAsia="Times New Roman"/>
                <w:b/>
                <w:bCs/>
                <w:color w:val="FFFFFF"/>
                <w:sz w:val="18"/>
                <w:szCs w:val="18"/>
              </w:rPr>
            </w:pPr>
            <w:r w:rsidRPr="008D7A96">
              <w:rPr>
                <w:rFonts w:eastAsia="Times New Roman"/>
                <w:b/>
                <w:bCs/>
                <w:color w:val="FFFFFF"/>
                <w:sz w:val="18"/>
                <w:szCs w:val="18"/>
              </w:rPr>
              <w:t>Measured Avg Irradiance</w:t>
            </w:r>
          </w:p>
        </w:tc>
        <w:tc>
          <w:tcPr>
            <w:tcW w:w="1380" w:type="dxa"/>
            <w:tcBorders>
              <w:top w:val="nil"/>
              <w:left w:val="nil"/>
              <w:bottom w:val="nil"/>
              <w:right w:val="single" w:sz="8" w:space="0" w:color="FFFFFF" w:themeColor="background1"/>
            </w:tcBorders>
            <w:shd w:val="clear" w:color="auto" w:fill="4472C4" w:themeFill="accent1"/>
            <w:vAlign w:val="center"/>
            <w:hideMark/>
          </w:tcPr>
          <w:p w14:paraId="4C31BF4F" w14:textId="77777777" w:rsidR="00654509" w:rsidRPr="008D7A96" w:rsidRDefault="00654509" w:rsidP="00654509">
            <w:pPr>
              <w:spacing w:after="0" w:line="240" w:lineRule="auto"/>
              <w:ind w:left="0" w:firstLine="0"/>
              <w:jc w:val="center"/>
              <w:rPr>
                <w:rFonts w:eastAsia="Times New Roman"/>
                <w:b/>
                <w:bCs/>
                <w:color w:val="FFFFFF"/>
                <w:sz w:val="18"/>
                <w:szCs w:val="18"/>
              </w:rPr>
            </w:pPr>
            <w:r w:rsidRPr="008D7A96">
              <w:rPr>
                <w:rFonts w:eastAsia="Times New Roman"/>
                <w:b/>
                <w:bCs/>
                <w:color w:val="FFFFFF"/>
                <w:sz w:val="18"/>
                <w:szCs w:val="18"/>
              </w:rPr>
              <w:t>Assumed Avg Irradiance</w:t>
            </w:r>
          </w:p>
        </w:tc>
        <w:tc>
          <w:tcPr>
            <w:tcW w:w="1400" w:type="dxa"/>
            <w:tcBorders>
              <w:top w:val="nil"/>
              <w:left w:val="nil"/>
              <w:bottom w:val="nil"/>
              <w:right w:val="single" w:sz="8" w:space="0" w:color="FFFFFF" w:themeColor="background1"/>
            </w:tcBorders>
            <w:shd w:val="clear" w:color="auto" w:fill="4472C4" w:themeFill="accent1"/>
            <w:vAlign w:val="center"/>
            <w:hideMark/>
          </w:tcPr>
          <w:p w14:paraId="2B8526DF" w14:textId="77777777" w:rsidR="00654509" w:rsidRPr="008D7A96" w:rsidRDefault="00654509" w:rsidP="00654509">
            <w:pPr>
              <w:spacing w:after="0" w:line="240" w:lineRule="auto"/>
              <w:ind w:left="0" w:firstLine="0"/>
              <w:jc w:val="center"/>
              <w:rPr>
                <w:rFonts w:eastAsia="Times New Roman"/>
                <w:b/>
                <w:bCs/>
                <w:color w:val="FFFFFF"/>
                <w:sz w:val="18"/>
                <w:szCs w:val="18"/>
              </w:rPr>
            </w:pPr>
            <w:r w:rsidRPr="008D7A96">
              <w:rPr>
                <w:rFonts w:eastAsia="Times New Roman"/>
                <w:b/>
                <w:bCs/>
                <w:color w:val="FFFFFF"/>
                <w:sz w:val="18"/>
                <w:szCs w:val="18"/>
              </w:rPr>
              <w:t>Measured Avg Temp</w:t>
            </w:r>
          </w:p>
        </w:tc>
        <w:tc>
          <w:tcPr>
            <w:tcW w:w="1140" w:type="dxa"/>
            <w:tcBorders>
              <w:top w:val="nil"/>
              <w:left w:val="nil"/>
              <w:bottom w:val="nil"/>
              <w:right w:val="single" w:sz="8" w:space="0" w:color="FFFFFF" w:themeColor="background1"/>
            </w:tcBorders>
            <w:shd w:val="clear" w:color="auto" w:fill="4472C4" w:themeFill="accent1"/>
            <w:vAlign w:val="center"/>
            <w:hideMark/>
          </w:tcPr>
          <w:p w14:paraId="2E310571" w14:textId="77777777" w:rsidR="00654509" w:rsidRPr="008D7A96" w:rsidRDefault="00654509" w:rsidP="00654509">
            <w:pPr>
              <w:spacing w:after="0" w:line="240" w:lineRule="auto"/>
              <w:ind w:left="0" w:firstLine="0"/>
              <w:jc w:val="center"/>
              <w:rPr>
                <w:rFonts w:eastAsia="Times New Roman"/>
                <w:b/>
                <w:bCs/>
                <w:color w:val="FFFFFF"/>
                <w:sz w:val="18"/>
                <w:szCs w:val="18"/>
              </w:rPr>
            </w:pPr>
            <w:r w:rsidRPr="008D7A96">
              <w:rPr>
                <w:rFonts w:eastAsia="Times New Roman"/>
                <w:b/>
                <w:bCs/>
                <w:color w:val="FFFFFF"/>
                <w:sz w:val="18"/>
                <w:szCs w:val="18"/>
              </w:rPr>
              <w:t>Assumed Avg Temp</w:t>
            </w:r>
          </w:p>
        </w:tc>
        <w:tc>
          <w:tcPr>
            <w:tcW w:w="2020" w:type="dxa"/>
            <w:tcBorders>
              <w:top w:val="nil"/>
              <w:left w:val="nil"/>
              <w:bottom w:val="nil"/>
              <w:right w:val="single" w:sz="8" w:space="0" w:color="FFFFFF" w:themeColor="background1"/>
            </w:tcBorders>
            <w:shd w:val="clear" w:color="auto" w:fill="4472C4" w:themeFill="accent1"/>
            <w:vAlign w:val="center"/>
            <w:hideMark/>
          </w:tcPr>
          <w:p w14:paraId="29AA7E05" w14:textId="77777777" w:rsidR="00654509" w:rsidRPr="008D7A96" w:rsidRDefault="00654509" w:rsidP="00654509">
            <w:pPr>
              <w:spacing w:after="0" w:line="240" w:lineRule="auto"/>
              <w:ind w:left="0" w:firstLine="0"/>
              <w:jc w:val="center"/>
              <w:rPr>
                <w:rFonts w:eastAsia="Times New Roman"/>
                <w:b/>
                <w:bCs/>
                <w:color w:val="FFFFFF"/>
                <w:sz w:val="18"/>
                <w:szCs w:val="18"/>
              </w:rPr>
            </w:pPr>
            <w:r w:rsidRPr="008D7A96">
              <w:rPr>
                <w:rFonts w:eastAsia="Times New Roman"/>
                <w:b/>
                <w:bCs/>
                <w:color w:val="FFFFFF"/>
                <w:sz w:val="18"/>
                <w:szCs w:val="18"/>
              </w:rPr>
              <w:t>Weather adjusted expected production variance</w:t>
            </w:r>
          </w:p>
        </w:tc>
      </w:tr>
      <w:tr w:rsidR="00654509" w:rsidRPr="00654509" w14:paraId="49741706" w14:textId="77777777" w:rsidTr="008D7A96">
        <w:trPr>
          <w:trHeight w:val="315"/>
        </w:trPr>
        <w:tc>
          <w:tcPr>
            <w:tcW w:w="960" w:type="dxa"/>
            <w:tcBorders>
              <w:top w:val="nil"/>
              <w:left w:val="single" w:sz="8" w:space="0" w:color="FFFFFF" w:themeColor="background1"/>
              <w:bottom w:val="single" w:sz="8" w:space="0" w:color="FFFFFF" w:themeColor="background1"/>
              <w:right w:val="single" w:sz="8" w:space="0" w:color="FFFFFF" w:themeColor="background1"/>
            </w:tcBorders>
            <w:shd w:val="clear" w:color="auto" w:fill="4471C4"/>
            <w:vAlign w:val="center"/>
            <w:hideMark/>
          </w:tcPr>
          <w:p w14:paraId="072ED591" w14:textId="77777777" w:rsidR="00654509" w:rsidRPr="008D7A96" w:rsidRDefault="00654509" w:rsidP="00654509">
            <w:pPr>
              <w:spacing w:after="0" w:line="240" w:lineRule="auto"/>
              <w:ind w:left="0" w:firstLine="0"/>
              <w:rPr>
                <w:rFonts w:eastAsia="Times New Roman"/>
                <w:b/>
                <w:bCs/>
                <w:color w:val="FFFFFF"/>
                <w:sz w:val="18"/>
                <w:szCs w:val="18"/>
              </w:rPr>
            </w:pPr>
            <w:r w:rsidRPr="008D7A96">
              <w:rPr>
                <w:rFonts w:eastAsia="Times New Roman"/>
                <w:b/>
                <w:bCs/>
                <w:color w:val="FFFFFF"/>
                <w:sz w:val="18"/>
                <w:szCs w:val="18"/>
              </w:rPr>
              <w:t>Month</w:t>
            </w:r>
          </w:p>
        </w:tc>
        <w:tc>
          <w:tcPr>
            <w:tcW w:w="1580" w:type="dxa"/>
            <w:tcBorders>
              <w:top w:val="nil"/>
              <w:left w:val="nil"/>
              <w:bottom w:val="nil"/>
              <w:right w:val="nil"/>
            </w:tcBorders>
            <w:shd w:val="clear" w:color="auto" w:fill="auto"/>
            <w:noWrap/>
            <w:vAlign w:val="bottom"/>
            <w:hideMark/>
          </w:tcPr>
          <w:p w14:paraId="2AC3D1A0" w14:textId="77777777" w:rsidR="00654509" w:rsidRPr="00654509" w:rsidRDefault="00654509" w:rsidP="00654509">
            <w:pPr>
              <w:spacing w:after="0" w:line="240" w:lineRule="auto"/>
              <w:ind w:left="0" w:firstLine="0"/>
              <w:jc w:val="center"/>
              <w:rPr>
                <w:rFonts w:eastAsia="Times New Roman"/>
              </w:rPr>
            </w:pPr>
            <w:r w:rsidRPr="00654509">
              <w:rPr>
                <w:rFonts w:eastAsia="Times New Roman"/>
              </w:rPr>
              <w:t>kWh/m^2</w:t>
            </w:r>
          </w:p>
        </w:tc>
        <w:tc>
          <w:tcPr>
            <w:tcW w:w="1380" w:type="dxa"/>
            <w:tcBorders>
              <w:top w:val="nil"/>
              <w:left w:val="nil"/>
              <w:bottom w:val="nil"/>
              <w:right w:val="nil"/>
            </w:tcBorders>
            <w:shd w:val="clear" w:color="auto" w:fill="auto"/>
            <w:noWrap/>
            <w:vAlign w:val="bottom"/>
            <w:hideMark/>
          </w:tcPr>
          <w:p w14:paraId="354DB893" w14:textId="77777777" w:rsidR="00654509" w:rsidRPr="00654509" w:rsidRDefault="00654509" w:rsidP="00654509">
            <w:pPr>
              <w:spacing w:after="0" w:line="240" w:lineRule="auto"/>
              <w:ind w:left="0" w:firstLine="0"/>
              <w:jc w:val="center"/>
              <w:rPr>
                <w:rFonts w:eastAsia="Times New Roman"/>
              </w:rPr>
            </w:pPr>
            <w:r w:rsidRPr="00654509">
              <w:rPr>
                <w:rFonts w:eastAsia="Times New Roman"/>
              </w:rPr>
              <w:t>kWh/m^2</w:t>
            </w:r>
          </w:p>
        </w:tc>
        <w:tc>
          <w:tcPr>
            <w:tcW w:w="1400" w:type="dxa"/>
            <w:tcBorders>
              <w:top w:val="nil"/>
              <w:left w:val="nil"/>
              <w:bottom w:val="nil"/>
              <w:right w:val="nil"/>
            </w:tcBorders>
            <w:shd w:val="clear" w:color="auto" w:fill="auto"/>
            <w:noWrap/>
            <w:vAlign w:val="bottom"/>
            <w:hideMark/>
          </w:tcPr>
          <w:p w14:paraId="01AEA3E4" w14:textId="77777777" w:rsidR="00654509" w:rsidRPr="00654509" w:rsidRDefault="00654509" w:rsidP="00654509">
            <w:pPr>
              <w:spacing w:after="0" w:line="240" w:lineRule="auto"/>
              <w:ind w:left="0" w:firstLine="0"/>
              <w:jc w:val="center"/>
              <w:rPr>
                <w:rFonts w:eastAsia="Times New Roman"/>
              </w:rPr>
            </w:pPr>
            <w:r w:rsidRPr="00654509">
              <w:rPr>
                <w:rFonts w:eastAsia="Times New Roman"/>
              </w:rPr>
              <w:t>F</w:t>
            </w:r>
          </w:p>
        </w:tc>
        <w:tc>
          <w:tcPr>
            <w:tcW w:w="1140" w:type="dxa"/>
            <w:tcBorders>
              <w:top w:val="nil"/>
              <w:left w:val="nil"/>
              <w:bottom w:val="nil"/>
              <w:right w:val="nil"/>
            </w:tcBorders>
            <w:shd w:val="clear" w:color="auto" w:fill="auto"/>
            <w:noWrap/>
            <w:vAlign w:val="bottom"/>
            <w:hideMark/>
          </w:tcPr>
          <w:p w14:paraId="23D2160E" w14:textId="77777777" w:rsidR="00654509" w:rsidRPr="00654509" w:rsidRDefault="00654509" w:rsidP="00654509">
            <w:pPr>
              <w:spacing w:after="0" w:line="240" w:lineRule="auto"/>
              <w:ind w:left="0" w:firstLine="0"/>
              <w:jc w:val="center"/>
              <w:rPr>
                <w:rFonts w:eastAsia="Times New Roman"/>
              </w:rPr>
            </w:pPr>
            <w:r w:rsidRPr="00654509">
              <w:rPr>
                <w:rFonts w:eastAsia="Times New Roman"/>
              </w:rPr>
              <w:t>F</w:t>
            </w:r>
          </w:p>
        </w:tc>
        <w:tc>
          <w:tcPr>
            <w:tcW w:w="2020" w:type="dxa"/>
            <w:tcBorders>
              <w:top w:val="nil"/>
              <w:left w:val="nil"/>
              <w:bottom w:val="nil"/>
              <w:right w:val="nil"/>
            </w:tcBorders>
            <w:shd w:val="clear" w:color="auto" w:fill="auto"/>
            <w:noWrap/>
            <w:vAlign w:val="bottom"/>
            <w:hideMark/>
          </w:tcPr>
          <w:p w14:paraId="4DA4E1B7" w14:textId="77777777" w:rsidR="00654509" w:rsidRPr="00654509" w:rsidRDefault="00654509" w:rsidP="00654509">
            <w:pPr>
              <w:spacing w:after="0" w:line="240" w:lineRule="auto"/>
              <w:ind w:left="0" w:firstLine="0"/>
              <w:jc w:val="center"/>
              <w:rPr>
                <w:rFonts w:eastAsia="Times New Roman"/>
              </w:rPr>
            </w:pPr>
            <w:r w:rsidRPr="00654509">
              <w:rPr>
                <w:rFonts w:eastAsia="Times New Roman"/>
              </w:rPr>
              <w:t>% Variance</w:t>
            </w:r>
          </w:p>
        </w:tc>
      </w:tr>
      <w:tr w:rsidR="00654509" w:rsidRPr="00654509" w14:paraId="159567E9" w14:textId="77777777" w:rsidTr="008D7A96">
        <w:trPr>
          <w:trHeight w:val="315"/>
        </w:trPr>
        <w:tc>
          <w:tcPr>
            <w:tcW w:w="960" w:type="dxa"/>
            <w:tcBorders>
              <w:top w:val="nil"/>
              <w:left w:val="single" w:sz="8" w:space="0" w:color="FFFFFF" w:themeColor="background1"/>
              <w:bottom w:val="single" w:sz="8" w:space="0" w:color="FFFFFF" w:themeColor="background1"/>
              <w:right w:val="single" w:sz="8" w:space="0" w:color="FFFFFF" w:themeColor="background1"/>
            </w:tcBorders>
            <w:shd w:val="clear" w:color="auto" w:fill="4471C4"/>
            <w:vAlign w:val="center"/>
            <w:hideMark/>
          </w:tcPr>
          <w:p w14:paraId="05A43074" w14:textId="32A5766D" w:rsidR="00654509" w:rsidRPr="008D7A96" w:rsidRDefault="38315689" w:rsidP="38315689">
            <w:pPr>
              <w:spacing w:after="0" w:line="240" w:lineRule="auto"/>
              <w:ind w:left="0" w:firstLine="0"/>
              <w:rPr>
                <w:rFonts w:eastAsia="Times New Roman"/>
                <w:b/>
                <w:bCs/>
                <w:color w:val="FFFFFF"/>
                <w:sz w:val="18"/>
                <w:szCs w:val="18"/>
              </w:rPr>
            </w:pPr>
            <w:r w:rsidRPr="008D7A96">
              <w:rPr>
                <w:rFonts w:eastAsia="Times New Roman"/>
                <w:b/>
                <w:bCs/>
                <w:color w:val="FFFFFF"/>
                <w:sz w:val="18"/>
                <w:szCs w:val="18"/>
              </w:rPr>
              <w:t>19-</w:t>
            </w:r>
            <w:r w:rsidR="00EC3F74" w:rsidRPr="008D7A96">
              <w:rPr>
                <w:rFonts w:eastAsia="Times New Roman"/>
                <w:b/>
                <w:bCs/>
                <w:color w:val="FFFFFF"/>
                <w:sz w:val="18"/>
                <w:szCs w:val="18"/>
              </w:rPr>
              <w:t>July</w:t>
            </w:r>
          </w:p>
        </w:tc>
        <w:tc>
          <w:tcPr>
            <w:tcW w:w="1580" w:type="dxa"/>
            <w:tcBorders>
              <w:top w:val="nil"/>
              <w:left w:val="nil"/>
              <w:bottom w:val="single" w:sz="8" w:space="0" w:color="FFFFFF" w:themeColor="background1"/>
              <w:right w:val="single" w:sz="8" w:space="0" w:color="FFFFFF" w:themeColor="background1"/>
            </w:tcBorders>
            <w:shd w:val="clear" w:color="auto" w:fill="D9E1F3"/>
            <w:vAlign w:val="center"/>
          </w:tcPr>
          <w:p w14:paraId="06E37B81" w14:textId="5BDC26C9" w:rsidR="00654509" w:rsidRPr="008D7A96" w:rsidRDefault="20DC98C9" w:rsidP="20DC98C9">
            <w:pPr>
              <w:spacing w:after="0" w:line="240" w:lineRule="auto"/>
              <w:ind w:left="0" w:firstLine="0"/>
              <w:jc w:val="center"/>
              <w:rPr>
                <w:rFonts w:eastAsia="Times New Roman"/>
                <w:sz w:val="18"/>
                <w:szCs w:val="18"/>
              </w:rPr>
            </w:pPr>
            <w:r w:rsidRPr="008D7A96">
              <w:rPr>
                <w:rFonts w:eastAsia="Times New Roman"/>
                <w:sz w:val="18"/>
                <w:szCs w:val="18"/>
              </w:rPr>
              <w:t>240.0</w:t>
            </w:r>
          </w:p>
        </w:tc>
        <w:tc>
          <w:tcPr>
            <w:tcW w:w="1380" w:type="dxa"/>
            <w:tcBorders>
              <w:top w:val="nil"/>
              <w:left w:val="nil"/>
              <w:bottom w:val="single" w:sz="8" w:space="0" w:color="FFFFFF" w:themeColor="background1"/>
              <w:right w:val="single" w:sz="8" w:space="0" w:color="FFFFFF" w:themeColor="background1"/>
            </w:tcBorders>
            <w:shd w:val="clear" w:color="auto" w:fill="D9E1F3"/>
            <w:vAlign w:val="center"/>
          </w:tcPr>
          <w:p w14:paraId="6005C187" w14:textId="2804287D" w:rsidR="00654509" w:rsidRPr="008D7A96" w:rsidRDefault="20DC98C9" w:rsidP="20DC98C9">
            <w:pPr>
              <w:spacing w:after="0" w:line="240" w:lineRule="auto"/>
              <w:ind w:left="0" w:firstLine="0"/>
              <w:jc w:val="center"/>
              <w:rPr>
                <w:rFonts w:eastAsia="Times New Roman"/>
                <w:sz w:val="18"/>
                <w:szCs w:val="18"/>
              </w:rPr>
            </w:pPr>
            <w:r w:rsidRPr="008D7A96">
              <w:rPr>
                <w:rFonts w:eastAsia="Times New Roman"/>
                <w:sz w:val="18"/>
                <w:szCs w:val="18"/>
              </w:rPr>
              <w:t>242.9</w:t>
            </w:r>
          </w:p>
        </w:tc>
        <w:tc>
          <w:tcPr>
            <w:tcW w:w="1400" w:type="dxa"/>
            <w:tcBorders>
              <w:top w:val="nil"/>
              <w:left w:val="nil"/>
              <w:bottom w:val="single" w:sz="8" w:space="0" w:color="FFFFFF" w:themeColor="background1"/>
              <w:right w:val="single" w:sz="8" w:space="0" w:color="FFFFFF" w:themeColor="background1"/>
            </w:tcBorders>
            <w:shd w:val="clear" w:color="auto" w:fill="D9E1F3"/>
            <w:vAlign w:val="center"/>
          </w:tcPr>
          <w:p w14:paraId="57DE44B0" w14:textId="1657F181" w:rsidR="00654509" w:rsidRPr="008D7A96" w:rsidRDefault="20DC98C9" w:rsidP="20DC98C9">
            <w:pPr>
              <w:spacing w:after="0" w:line="240" w:lineRule="auto"/>
              <w:ind w:left="0" w:firstLine="0"/>
              <w:jc w:val="center"/>
              <w:rPr>
                <w:rFonts w:eastAsia="Times New Roman"/>
                <w:sz w:val="18"/>
                <w:szCs w:val="18"/>
              </w:rPr>
            </w:pPr>
            <w:r w:rsidRPr="008D7A96">
              <w:rPr>
                <w:rFonts w:eastAsia="Times New Roman"/>
                <w:sz w:val="18"/>
                <w:szCs w:val="18"/>
              </w:rPr>
              <w:t>86.59</w:t>
            </w:r>
          </w:p>
        </w:tc>
        <w:tc>
          <w:tcPr>
            <w:tcW w:w="1140" w:type="dxa"/>
            <w:tcBorders>
              <w:top w:val="nil"/>
              <w:left w:val="nil"/>
              <w:bottom w:val="single" w:sz="8" w:space="0" w:color="FFFFFF" w:themeColor="background1"/>
              <w:right w:val="single" w:sz="8" w:space="0" w:color="FFFFFF" w:themeColor="background1"/>
            </w:tcBorders>
            <w:shd w:val="clear" w:color="auto" w:fill="D9E1F3"/>
            <w:vAlign w:val="center"/>
          </w:tcPr>
          <w:p w14:paraId="04FDFC51" w14:textId="1F42EA6E" w:rsidR="00654509" w:rsidRPr="008D7A96" w:rsidRDefault="20DC98C9" w:rsidP="20DC98C9">
            <w:pPr>
              <w:spacing w:after="0" w:line="240" w:lineRule="auto"/>
              <w:ind w:left="0" w:firstLine="0"/>
              <w:jc w:val="center"/>
              <w:rPr>
                <w:rFonts w:eastAsia="Times New Roman"/>
                <w:sz w:val="18"/>
                <w:szCs w:val="18"/>
              </w:rPr>
            </w:pPr>
            <w:r w:rsidRPr="008D7A96">
              <w:rPr>
                <w:rFonts w:eastAsia="Times New Roman"/>
                <w:sz w:val="18"/>
                <w:szCs w:val="18"/>
              </w:rPr>
              <w:t>83.51</w:t>
            </w:r>
          </w:p>
        </w:tc>
        <w:tc>
          <w:tcPr>
            <w:tcW w:w="2020" w:type="dxa"/>
            <w:tcBorders>
              <w:top w:val="nil"/>
              <w:left w:val="nil"/>
              <w:bottom w:val="single" w:sz="8" w:space="0" w:color="FFFFFF" w:themeColor="background1"/>
              <w:right w:val="single" w:sz="8" w:space="0" w:color="FFFFFF" w:themeColor="background1"/>
            </w:tcBorders>
            <w:shd w:val="clear" w:color="auto" w:fill="D9E1F3"/>
            <w:vAlign w:val="center"/>
          </w:tcPr>
          <w:p w14:paraId="1EC563E1" w14:textId="4420D164" w:rsidR="00654509" w:rsidRPr="008D7A96" w:rsidRDefault="20DC98C9" w:rsidP="20DC98C9">
            <w:pPr>
              <w:spacing w:after="0" w:line="240" w:lineRule="auto"/>
              <w:ind w:left="0" w:firstLine="0"/>
              <w:jc w:val="center"/>
              <w:rPr>
                <w:rFonts w:eastAsia="Times New Roman"/>
                <w:sz w:val="18"/>
                <w:szCs w:val="18"/>
              </w:rPr>
            </w:pPr>
            <w:r w:rsidRPr="008D7A96">
              <w:rPr>
                <w:rFonts w:eastAsia="Times New Roman"/>
                <w:sz w:val="18"/>
                <w:szCs w:val="18"/>
              </w:rPr>
              <w:t>-1%</w:t>
            </w:r>
          </w:p>
        </w:tc>
      </w:tr>
      <w:tr w:rsidR="00654509" w:rsidRPr="00654509" w14:paraId="59EDF4F6" w14:textId="77777777" w:rsidTr="008D7A96">
        <w:trPr>
          <w:trHeight w:val="315"/>
        </w:trPr>
        <w:tc>
          <w:tcPr>
            <w:tcW w:w="960" w:type="dxa"/>
            <w:tcBorders>
              <w:top w:val="nil"/>
              <w:left w:val="single" w:sz="8" w:space="0" w:color="FFFFFF" w:themeColor="background1"/>
              <w:bottom w:val="single" w:sz="8" w:space="0" w:color="FFFFFF" w:themeColor="background1"/>
              <w:right w:val="single" w:sz="8" w:space="0" w:color="FFFFFF" w:themeColor="background1"/>
            </w:tcBorders>
            <w:shd w:val="clear" w:color="auto" w:fill="4471C4"/>
            <w:vAlign w:val="center"/>
            <w:hideMark/>
          </w:tcPr>
          <w:p w14:paraId="1FC01FD3" w14:textId="2A926B18" w:rsidR="00654509" w:rsidRPr="008D7A96" w:rsidRDefault="38315689" w:rsidP="38315689">
            <w:pPr>
              <w:spacing w:after="0" w:line="240" w:lineRule="auto"/>
              <w:ind w:left="0" w:firstLine="0"/>
              <w:rPr>
                <w:rFonts w:eastAsia="Times New Roman"/>
                <w:b/>
                <w:bCs/>
                <w:color w:val="FFFFFF"/>
                <w:sz w:val="18"/>
                <w:szCs w:val="18"/>
              </w:rPr>
            </w:pPr>
            <w:r w:rsidRPr="008D7A96">
              <w:rPr>
                <w:rFonts w:eastAsia="Times New Roman"/>
                <w:b/>
                <w:bCs/>
                <w:color w:val="FFFFFF"/>
                <w:sz w:val="18"/>
                <w:szCs w:val="18"/>
              </w:rPr>
              <w:t>19</w:t>
            </w:r>
            <w:r w:rsidR="00EC3F74" w:rsidRPr="008D7A96">
              <w:rPr>
                <w:rFonts w:eastAsia="Times New Roman"/>
                <w:b/>
                <w:bCs/>
                <w:color w:val="FFFFFF"/>
                <w:sz w:val="18"/>
                <w:szCs w:val="18"/>
              </w:rPr>
              <w:t>-Aug</w:t>
            </w:r>
          </w:p>
        </w:tc>
        <w:tc>
          <w:tcPr>
            <w:tcW w:w="1580" w:type="dxa"/>
            <w:tcBorders>
              <w:top w:val="nil"/>
              <w:left w:val="nil"/>
              <w:bottom w:val="single" w:sz="8" w:space="0" w:color="FFFFFF" w:themeColor="background1"/>
              <w:right w:val="single" w:sz="8" w:space="0" w:color="FFFFFF" w:themeColor="background1"/>
            </w:tcBorders>
            <w:shd w:val="clear" w:color="auto" w:fill="D9E1F3"/>
            <w:vAlign w:val="center"/>
          </w:tcPr>
          <w:p w14:paraId="2891B4C0" w14:textId="05FDA86A" w:rsidR="00654509" w:rsidRPr="008D7A96" w:rsidRDefault="20DC98C9" w:rsidP="20DC98C9">
            <w:pPr>
              <w:spacing w:after="0" w:line="240" w:lineRule="auto"/>
              <w:ind w:left="0" w:firstLine="0"/>
              <w:jc w:val="center"/>
              <w:rPr>
                <w:rFonts w:eastAsia="Times New Roman"/>
                <w:sz w:val="18"/>
                <w:szCs w:val="18"/>
              </w:rPr>
            </w:pPr>
            <w:r w:rsidRPr="008D7A96">
              <w:rPr>
                <w:rFonts w:eastAsia="Times New Roman"/>
                <w:sz w:val="18"/>
                <w:szCs w:val="18"/>
              </w:rPr>
              <w:t>215</w:t>
            </w:r>
          </w:p>
        </w:tc>
        <w:tc>
          <w:tcPr>
            <w:tcW w:w="1380" w:type="dxa"/>
            <w:tcBorders>
              <w:top w:val="nil"/>
              <w:left w:val="nil"/>
              <w:bottom w:val="single" w:sz="8" w:space="0" w:color="FFFFFF" w:themeColor="background1"/>
              <w:right w:val="single" w:sz="8" w:space="0" w:color="FFFFFF" w:themeColor="background1"/>
            </w:tcBorders>
            <w:shd w:val="clear" w:color="auto" w:fill="D9E1F3"/>
            <w:vAlign w:val="center"/>
          </w:tcPr>
          <w:p w14:paraId="78CFEE15" w14:textId="2479700C" w:rsidR="00654509" w:rsidRPr="008D7A96" w:rsidRDefault="20DC98C9" w:rsidP="20DC98C9">
            <w:pPr>
              <w:spacing w:after="0" w:line="240" w:lineRule="auto"/>
              <w:ind w:left="0" w:firstLine="0"/>
              <w:jc w:val="center"/>
              <w:rPr>
                <w:rFonts w:eastAsia="Times New Roman"/>
                <w:sz w:val="18"/>
                <w:szCs w:val="18"/>
              </w:rPr>
            </w:pPr>
            <w:r w:rsidRPr="008D7A96">
              <w:rPr>
                <w:rFonts w:eastAsia="Times New Roman"/>
                <w:sz w:val="18"/>
                <w:szCs w:val="18"/>
              </w:rPr>
              <w:t>227.6</w:t>
            </w:r>
          </w:p>
        </w:tc>
        <w:tc>
          <w:tcPr>
            <w:tcW w:w="1400" w:type="dxa"/>
            <w:tcBorders>
              <w:top w:val="nil"/>
              <w:left w:val="nil"/>
              <w:bottom w:val="single" w:sz="8" w:space="0" w:color="FFFFFF" w:themeColor="background1"/>
              <w:right w:val="single" w:sz="8" w:space="0" w:color="FFFFFF" w:themeColor="background1"/>
            </w:tcBorders>
            <w:shd w:val="clear" w:color="auto" w:fill="D9E1F3"/>
            <w:vAlign w:val="center"/>
          </w:tcPr>
          <w:p w14:paraId="5BED8EA4" w14:textId="753EA1A3" w:rsidR="00654509" w:rsidRPr="008D7A96" w:rsidRDefault="20DC98C9" w:rsidP="20DC98C9">
            <w:pPr>
              <w:spacing w:after="0" w:line="240" w:lineRule="auto"/>
              <w:ind w:left="0" w:firstLine="0"/>
              <w:jc w:val="center"/>
              <w:rPr>
                <w:rFonts w:eastAsia="Times New Roman"/>
                <w:sz w:val="18"/>
                <w:szCs w:val="18"/>
              </w:rPr>
            </w:pPr>
            <w:r w:rsidRPr="008D7A96">
              <w:rPr>
                <w:rFonts w:eastAsia="Times New Roman"/>
                <w:sz w:val="18"/>
                <w:szCs w:val="18"/>
              </w:rPr>
              <w:t>87.46</w:t>
            </w:r>
          </w:p>
        </w:tc>
        <w:tc>
          <w:tcPr>
            <w:tcW w:w="1140" w:type="dxa"/>
            <w:tcBorders>
              <w:top w:val="nil"/>
              <w:left w:val="nil"/>
              <w:bottom w:val="single" w:sz="8" w:space="0" w:color="FFFFFF" w:themeColor="background1"/>
              <w:right w:val="single" w:sz="8" w:space="0" w:color="FFFFFF" w:themeColor="background1"/>
            </w:tcBorders>
            <w:shd w:val="clear" w:color="auto" w:fill="D9E1F3"/>
            <w:vAlign w:val="center"/>
          </w:tcPr>
          <w:p w14:paraId="438622E3" w14:textId="66DBBF0B" w:rsidR="00654509" w:rsidRPr="008D7A96" w:rsidRDefault="20DC98C9" w:rsidP="20DC98C9">
            <w:pPr>
              <w:spacing w:after="0" w:line="240" w:lineRule="auto"/>
              <w:ind w:left="0" w:firstLine="0"/>
              <w:jc w:val="center"/>
              <w:rPr>
                <w:rFonts w:eastAsia="Times New Roman"/>
                <w:sz w:val="18"/>
                <w:szCs w:val="18"/>
              </w:rPr>
            </w:pPr>
            <w:r w:rsidRPr="008D7A96">
              <w:rPr>
                <w:rFonts w:eastAsia="Times New Roman"/>
                <w:sz w:val="18"/>
                <w:szCs w:val="18"/>
              </w:rPr>
              <w:t>80.85</w:t>
            </w:r>
          </w:p>
        </w:tc>
        <w:tc>
          <w:tcPr>
            <w:tcW w:w="2020" w:type="dxa"/>
            <w:tcBorders>
              <w:top w:val="nil"/>
              <w:left w:val="nil"/>
              <w:bottom w:val="single" w:sz="8" w:space="0" w:color="FFFFFF" w:themeColor="background1"/>
              <w:right w:val="single" w:sz="8" w:space="0" w:color="FFFFFF" w:themeColor="background1"/>
            </w:tcBorders>
            <w:shd w:val="clear" w:color="auto" w:fill="D9E1F3"/>
            <w:vAlign w:val="center"/>
          </w:tcPr>
          <w:p w14:paraId="0BF53B3B" w14:textId="680CA887" w:rsidR="00654509" w:rsidRPr="008D7A96" w:rsidRDefault="20DC98C9" w:rsidP="20DC98C9">
            <w:pPr>
              <w:spacing w:after="0" w:line="240" w:lineRule="auto"/>
              <w:ind w:left="0" w:firstLine="0"/>
              <w:jc w:val="center"/>
              <w:rPr>
                <w:rFonts w:eastAsia="Times New Roman"/>
                <w:sz w:val="18"/>
                <w:szCs w:val="18"/>
              </w:rPr>
            </w:pPr>
            <w:r w:rsidRPr="008D7A96">
              <w:rPr>
                <w:rFonts w:eastAsia="Times New Roman"/>
                <w:sz w:val="18"/>
                <w:szCs w:val="18"/>
              </w:rPr>
              <w:t>-6%</w:t>
            </w:r>
          </w:p>
        </w:tc>
      </w:tr>
      <w:tr w:rsidR="00654509" w:rsidRPr="00654509" w14:paraId="1609FF99" w14:textId="77777777" w:rsidTr="008D7A96">
        <w:trPr>
          <w:trHeight w:val="315"/>
        </w:trPr>
        <w:tc>
          <w:tcPr>
            <w:tcW w:w="960" w:type="dxa"/>
            <w:tcBorders>
              <w:top w:val="nil"/>
              <w:left w:val="single" w:sz="8" w:space="0" w:color="FFFFFF" w:themeColor="background1"/>
              <w:bottom w:val="single" w:sz="8" w:space="0" w:color="FFFFFF" w:themeColor="background1"/>
              <w:right w:val="single" w:sz="8" w:space="0" w:color="FFFFFF" w:themeColor="background1"/>
            </w:tcBorders>
            <w:shd w:val="clear" w:color="auto" w:fill="4471C4"/>
            <w:vAlign w:val="center"/>
            <w:hideMark/>
          </w:tcPr>
          <w:p w14:paraId="18DB79DB" w14:textId="397C53F2" w:rsidR="00654509" w:rsidRPr="008D7A96" w:rsidRDefault="38315689" w:rsidP="38315689">
            <w:pPr>
              <w:spacing w:after="0" w:line="240" w:lineRule="auto"/>
              <w:ind w:left="0" w:firstLine="0"/>
              <w:rPr>
                <w:rFonts w:eastAsia="Times New Roman"/>
                <w:b/>
                <w:bCs/>
                <w:color w:val="FFFFFF"/>
                <w:sz w:val="18"/>
                <w:szCs w:val="18"/>
              </w:rPr>
            </w:pPr>
            <w:r w:rsidRPr="008D7A96">
              <w:rPr>
                <w:rFonts w:eastAsia="Times New Roman"/>
                <w:b/>
                <w:bCs/>
                <w:color w:val="FFFFFF"/>
                <w:sz w:val="18"/>
                <w:szCs w:val="18"/>
              </w:rPr>
              <w:t>19-</w:t>
            </w:r>
            <w:r w:rsidR="00EC3F74" w:rsidRPr="008D7A96">
              <w:rPr>
                <w:rFonts w:eastAsia="Times New Roman"/>
                <w:b/>
                <w:bCs/>
                <w:color w:val="FFFFFF"/>
                <w:sz w:val="18"/>
                <w:szCs w:val="18"/>
              </w:rPr>
              <w:t>Sept</w:t>
            </w:r>
          </w:p>
        </w:tc>
        <w:tc>
          <w:tcPr>
            <w:tcW w:w="1580" w:type="dxa"/>
            <w:tcBorders>
              <w:top w:val="nil"/>
              <w:left w:val="nil"/>
              <w:bottom w:val="single" w:sz="8" w:space="0" w:color="FFFFFF" w:themeColor="background1"/>
              <w:right w:val="single" w:sz="8" w:space="0" w:color="FFFFFF" w:themeColor="background1"/>
            </w:tcBorders>
            <w:shd w:val="clear" w:color="auto" w:fill="D9E1F3"/>
            <w:vAlign w:val="center"/>
          </w:tcPr>
          <w:p w14:paraId="36DE7D08" w14:textId="17BE52D4" w:rsidR="00654509" w:rsidRPr="008D7A96" w:rsidRDefault="20DC98C9" w:rsidP="20DC98C9">
            <w:pPr>
              <w:spacing w:after="0" w:line="240" w:lineRule="auto"/>
              <w:ind w:left="0" w:firstLine="0"/>
              <w:jc w:val="center"/>
              <w:rPr>
                <w:rFonts w:eastAsia="Times New Roman"/>
                <w:sz w:val="18"/>
                <w:szCs w:val="18"/>
              </w:rPr>
            </w:pPr>
            <w:r w:rsidRPr="008D7A96">
              <w:rPr>
                <w:rFonts w:eastAsia="Times New Roman"/>
                <w:sz w:val="18"/>
                <w:szCs w:val="18"/>
              </w:rPr>
              <w:t>172.76</w:t>
            </w:r>
          </w:p>
        </w:tc>
        <w:tc>
          <w:tcPr>
            <w:tcW w:w="1380" w:type="dxa"/>
            <w:tcBorders>
              <w:top w:val="nil"/>
              <w:left w:val="nil"/>
              <w:bottom w:val="single" w:sz="8" w:space="0" w:color="FFFFFF" w:themeColor="background1"/>
              <w:right w:val="single" w:sz="8" w:space="0" w:color="FFFFFF" w:themeColor="background1"/>
            </w:tcBorders>
            <w:shd w:val="clear" w:color="auto" w:fill="D9E1F3"/>
            <w:vAlign w:val="center"/>
          </w:tcPr>
          <w:p w14:paraId="106F77C6" w14:textId="070A1C46" w:rsidR="00654509" w:rsidRPr="008D7A96" w:rsidRDefault="20DC98C9" w:rsidP="20DC98C9">
            <w:pPr>
              <w:spacing w:after="0" w:line="240" w:lineRule="auto"/>
              <w:ind w:left="0" w:firstLine="0"/>
              <w:jc w:val="center"/>
              <w:rPr>
                <w:rFonts w:eastAsia="Times New Roman"/>
                <w:sz w:val="18"/>
                <w:szCs w:val="18"/>
              </w:rPr>
            </w:pPr>
            <w:r w:rsidRPr="008D7A96">
              <w:rPr>
                <w:rFonts w:eastAsia="Times New Roman"/>
                <w:sz w:val="18"/>
                <w:szCs w:val="18"/>
              </w:rPr>
              <w:t>171.8</w:t>
            </w:r>
          </w:p>
        </w:tc>
        <w:tc>
          <w:tcPr>
            <w:tcW w:w="1400" w:type="dxa"/>
            <w:tcBorders>
              <w:top w:val="nil"/>
              <w:left w:val="nil"/>
              <w:bottom w:val="single" w:sz="8" w:space="0" w:color="FFFFFF" w:themeColor="background1"/>
              <w:right w:val="single" w:sz="8" w:space="0" w:color="FFFFFF" w:themeColor="background1"/>
            </w:tcBorders>
            <w:shd w:val="clear" w:color="auto" w:fill="D9E1F3"/>
            <w:vAlign w:val="center"/>
          </w:tcPr>
          <w:p w14:paraId="1F528E92" w14:textId="2291F339" w:rsidR="00654509" w:rsidRPr="008D7A96" w:rsidRDefault="20DC98C9" w:rsidP="20DC98C9">
            <w:pPr>
              <w:spacing w:after="0" w:line="240" w:lineRule="auto"/>
              <w:ind w:left="0" w:firstLine="0"/>
              <w:jc w:val="center"/>
              <w:rPr>
                <w:rFonts w:eastAsia="Times New Roman"/>
                <w:sz w:val="18"/>
                <w:szCs w:val="18"/>
              </w:rPr>
            </w:pPr>
            <w:r w:rsidRPr="008D7A96">
              <w:rPr>
                <w:rFonts w:eastAsia="Times New Roman"/>
                <w:sz w:val="18"/>
                <w:szCs w:val="18"/>
              </w:rPr>
              <w:t>79.41</w:t>
            </w:r>
          </w:p>
        </w:tc>
        <w:tc>
          <w:tcPr>
            <w:tcW w:w="1140" w:type="dxa"/>
            <w:tcBorders>
              <w:top w:val="nil"/>
              <w:left w:val="nil"/>
              <w:bottom w:val="single" w:sz="8" w:space="0" w:color="FFFFFF" w:themeColor="background1"/>
              <w:right w:val="single" w:sz="8" w:space="0" w:color="FFFFFF" w:themeColor="background1"/>
            </w:tcBorders>
            <w:shd w:val="clear" w:color="auto" w:fill="D9E1F3"/>
            <w:vAlign w:val="center"/>
          </w:tcPr>
          <w:p w14:paraId="3D342DE3" w14:textId="679DAD27" w:rsidR="00654509" w:rsidRPr="008D7A96" w:rsidRDefault="20DC98C9" w:rsidP="20DC98C9">
            <w:pPr>
              <w:spacing w:after="0" w:line="240" w:lineRule="auto"/>
              <w:ind w:left="0" w:firstLine="0"/>
              <w:jc w:val="center"/>
              <w:rPr>
                <w:rFonts w:eastAsia="Times New Roman"/>
                <w:sz w:val="18"/>
                <w:szCs w:val="18"/>
              </w:rPr>
            </w:pPr>
            <w:r w:rsidRPr="008D7A96">
              <w:rPr>
                <w:rFonts w:eastAsia="Times New Roman"/>
                <w:sz w:val="18"/>
                <w:szCs w:val="18"/>
              </w:rPr>
              <w:t>75.3</w:t>
            </w:r>
          </w:p>
        </w:tc>
        <w:tc>
          <w:tcPr>
            <w:tcW w:w="2020" w:type="dxa"/>
            <w:tcBorders>
              <w:top w:val="nil"/>
              <w:left w:val="nil"/>
              <w:bottom w:val="single" w:sz="8" w:space="0" w:color="FFFFFF" w:themeColor="background1"/>
              <w:right w:val="single" w:sz="8" w:space="0" w:color="FFFFFF" w:themeColor="background1"/>
            </w:tcBorders>
            <w:shd w:val="clear" w:color="auto" w:fill="D9E1F3"/>
            <w:vAlign w:val="center"/>
          </w:tcPr>
          <w:p w14:paraId="15D135CF" w14:textId="3E4455A1" w:rsidR="00654509" w:rsidRPr="008D7A96" w:rsidRDefault="20DC98C9" w:rsidP="20DC98C9">
            <w:pPr>
              <w:spacing w:after="0" w:line="240" w:lineRule="auto"/>
              <w:ind w:left="0" w:firstLine="0"/>
              <w:jc w:val="center"/>
              <w:rPr>
                <w:rFonts w:eastAsia="Times New Roman"/>
                <w:sz w:val="18"/>
                <w:szCs w:val="18"/>
              </w:rPr>
            </w:pPr>
            <w:r w:rsidRPr="008D7A96">
              <w:rPr>
                <w:rFonts w:eastAsia="Times New Roman"/>
                <w:sz w:val="18"/>
                <w:szCs w:val="18"/>
              </w:rPr>
              <w:t>1%</w:t>
            </w:r>
          </w:p>
        </w:tc>
      </w:tr>
    </w:tbl>
    <w:p w14:paraId="5165650C" w14:textId="4D4E2DEB" w:rsidR="00684DE8" w:rsidRDefault="38315689" w:rsidP="38315689">
      <w:pPr>
        <w:ind w:left="-4"/>
        <w:rPr>
          <w:color w:val="auto"/>
        </w:rPr>
      </w:pPr>
      <w:r w:rsidRPr="38315689">
        <w:rPr>
          <w:color w:val="auto"/>
        </w:rPr>
        <w:t xml:space="preserve"> </w:t>
      </w:r>
    </w:p>
    <w:p w14:paraId="1D281DE9" w14:textId="27102553" w:rsidR="00AE7FCE" w:rsidRDefault="00AE7FCE" w:rsidP="00F0260D">
      <w:pPr>
        <w:ind w:left="-4"/>
        <w:rPr>
          <w:color w:val="auto"/>
        </w:rPr>
      </w:pPr>
    </w:p>
    <w:p w14:paraId="3174A50A" w14:textId="62EC39D6" w:rsidR="00AE7FCE" w:rsidRDefault="00AE7FCE" w:rsidP="00F0260D">
      <w:pPr>
        <w:ind w:left="-4"/>
        <w:rPr>
          <w:color w:val="auto"/>
        </w:rPr>
      </w:pPr>
    </w:p>
    <w:p w14:paraId="1B73B257" w14:textId="77777777" w:rsidR="00AE7FCE" w:rsidRDefault="00AE7FCE" w:rsidP="00F0260D">
      <w:pPr>
        <w:ind w:left="-4"/>
        <w:rPr>
          <w:color w:val="auto"/>
        </w:rPr>
      </w:pPr>
    </w:p>
    <w:p w14:paraId="71EB4EE8" w14:textId="77777777" w:rsidR="00B0033F" w:rsidRPr="00B0033F" w:rsidRDefault="00B0033F" w:rsidP="00B0033F">
      <w:pPr>
        <w:spacing w:line="240" w:lineRule="auto"/>
        <w:ind w:left="-4"/>
        <w:rPr>
          <w:color w:val="auto"/>
        </w:rPr>
      </w:pPr>
    </w:p>
    <w:p w14:paraId="273D760F" w14:textId="77777777" w:rsidR="00CE3959" w:rsidRDefault="00C57C89">
      <w:pPr>
        <w:pStyle w:val="Heading1"/>
        <w:ind w:left="219" w:hanging="233"/>
      </w:pPr>
      <w:r>
        <w:t xml:space="preserve">| Operations &amp; Maintenance  </w:t>
      </w:r>
    </w:p>
    <w:p w14:paraId="7BE6E587" w14:textId="1A725E54" w:rsidR="00CE3959" w:rsidRDefault="00C57C89">
      <w:pPr>
        <w:ind w:left="-4"/>
      </w:pPr>
      <w:r>
        <w:t xml:space="preserve">The following table details all operations/maintenance related issues and corrective actions </w:t>
      </w:r>
      <w:r w:rsidRPr="00654509">
        <w:t>for Q</w:t>
      </w:r>
      <w:r w:rsidR="00D27531">
        <w:t>3</w:t>
      </w:r>
      <w:r w:rsidRPr="00654509">
        <w:t xml:space="preserve"> 201</w:t>
      </w:r>
      <w:r w:rsidR="007205CB">
        <w:t>9</w:t>
      </w:r>
      <w:r w:rsidRPr="00654509">
        <w:t>.</w:t>
      </w:r>
      <w:r>
        <w:t xml:space="preserve">  </w:t>
      </w:r>
    </w:p>
    <w:p w14:paraId="6BCCD882" w14:textId="77777777" w:rsidR="00360942" w:rsidRDefault="00360942" w:rsidP="007205CB">
      <w:pPr>
        <w:ind w:left="-4"/>
      </w:pPr>
      <w:r>
        <w:rPr>
          <w:b/>
          <w:bCs/>
        </w:rPr>
        <w:t xml:space="preserve">Issue - </w:t>
      </w:r>
      <w:r w:rsidR="007205CB" w:rsidRPr="007205CB">
        <w:rPr>
          <w:b/>
          <w:bCs/>
        </w:rPr>
        <w:t>Smart Panels</w:t>
      </w:r>
      <w:r w:rsidR="007205CB">
        <w:t xml:space="preserve">: Smart panels were installed without </w:t>
      </w:r>
      <w:r>
        <w:t xml:space="preserve">the </w:t>
      </w:r>
      <w:r w:rsidR="007205CB">
        <w:t xml:space="preserve">proper understanding of how they would affect the overall production of each array. </w:t>
      </w:r>
    </w:p>
    <w:p w14:paraId="5FAA74A1" w14:textId="67BF5154" w:rsidR="007205CB" w:rsidRDefault="20DC98C9" w:rsidP="007205CB">
      <w:pPr>
        <w:ind w:left="-4"/>
      </w:pPr>
      <w:r w:rsidRPr="20DC98C9">
        <w:rPr>
          <w:b/>
          <w:bCs/>
        </w:rPr>
        <w:t>Corrective Action</w:t>
      </w:r>
      <w:r>
        <w:t xml:space="preserve">: </w:t>
      </w:r>
      <w:proofErr w:type="spellStart"/>
      <w:r>
        <w:t>Sunpreme</w:t>
      </w:r>
      <w:proofErr w:type="spellEnd"/>
      <w:r>
        <w:t xml:space="preserve"> has been notified of the issues and we are working with them to resolve the issue. </w:t>
      </w:r>
    </w:p>
    <w:p w14:paraId="3647DE44" w14:textId="40B88976" w:rsidR="007205CB" w:rsidRDefault="20DC98C9" w:rsidP="007205CB">
      <w:pPr>
        <w:ind w:left="-4"/>
      </w:pPr>
      <w:r w:rsidRPr="20DC98C9">
        <w:rPr>
          <w:highlight w:val="yellow"/>
        </w:rPr>
        <w:t>*Update* We have begun to remove the smart function on the panels to make them act as standard panels</w:t>
      </w:r>
      <w:r>
        <w:t xml:space="preserve">. </w:t>
      </w:r>
    </w:p>
    <w:p w14:paraId="3BE47622" w14:textId="3ADFF180" w:rsidR="007205CB" w:rsidRDefault="20DC98C9" w:rsidP="007205CB">
      <w:pPr>
        <w:ind w:left="-4"/>
      </w:pPr>
      <w:r w:rsidRPr="20DC98C9">
        <w:rPr>
          <w:b/>
          <w:bCs/>
        </w:rPr>
        <w:t>Issue -Panels / Hot Spots:</w:t>
      </w:r>
      <w:r>
        <w:t xml:space="preserve"> Several “hot spots” on the solar panels were located on array 8. </w:t>
      </w:r>
      <w:proofErr w:type="spellStart"/>
      <w:r>
        <w:t>Sunpreme</w:t>
      </w:r>
      <w:proofErr w:type="spellEnd"/>
      <w:r>
        <w:t xml:space="preserve"> has been notified as these should be covered under their warranty.</w:t>
      </w:r>
    </w:p>
    <w:p w14:paraId="0F9672A0" w14:textId="48AC7042" w:rsidR="007205CB" w:rsidRDefault="20DC98C9" w:rsidP="20DC98C9">
      <w:pPr>
        <w:ind w:left="-4"/>
      </w:pPr>
      <w:r w:rsidRPr="20DC98C9">
        <w:rPr>
          <w:highlight w:val="yellow"/>
        </w:rPr>
        <w:t>*Update* Panels with hotspots to be removed before 2020</w:t>
      </w:r>
      <w:r>
        <w:t>.</w:t>
      </w:r>
    </w:p>
    <w:p w14:paraId="261AECBF" w14:textId="04CB5C9F" w:rsidR="007205CB" w:rsidRDefault="20DC98C9" w:rsidP="007205CB">
      <w:pPr>
        <w:ind w:left="-4"/>
      </w:pPr>
      <w:r>
        <w:t xml:space="preserve"> </w:t>
      </w:r>
      <w:r w:rsidRPr="20DC98C9">
        <w:rPr>
          <w:b/>
          <w:bCs/>
        </w:rPr>
        <w:t>Corrective Action:</w:t>
      </w:r>
      <w:r>
        <w:t xml:space="preserve"> Survey the entire site with a drone and infrared camera to ensure we clearly identify all hot spot issues so that panels can be replaced under the manufacturer’s warranty.</w:t>
      </w:r>
    </w:p>
    <w:p w14:paraId="417B23D2" w14:textId="017EE9DA" w:rsidR="20DC98C9" w:rsidRDefault="20DC98C9" w:rsidP="20DC98C9">
      <w:pPr>
        <w:ind w:left="-4"/>
      </w:pPr>
      <w:r w:rsidRPr="20DC98C9">
        <w:rPr>
          <w:b/>
          <w:bCs/>
        </w:rPr>
        <w:t xml:space="preserve">Issue -Inverter Stringing: </w:t>
      </w:r>
      <w:r>
        <w:t xml:space="preserve">In some cases, inverter stringing may have been done incorrectly during the installation. We’ve discovered several issues where an inverter has strings that were landed incorrectly. </w:t>
      </w:r>
    </w:p>
    <w:p w14:paraId="353518AC" w14:textId="586CBC51" w:rsidR="00360942" w:rsidRDefault="20DC98C9" w:rsidP="007205CB">
      <w:pPr>
        <w:ind w:left="-4"/>
      </w:pPr>
      <w:r w:rsidRPr="20DC98C9">
        <w:rPr>
          <w:b/>
          <w:bCs/>
        </w:rPr>
        <w:t>Corrective Action:</w:t>
      </w:r>
      <w:r>
        <w:t xml:space="preserve"> Open and inspect all inverters at the site to confirm that they have been installed per design specifications.  </w:t>
      </w:r>
    </w:p>
    <w:p w14:paraId="56C948AB" w14:textId="60FC4AD8" w:rsidR="20DC98C9" w:rsidRDefault="20DC98C9" w:rsidP="20DC98C9">
      <w:pPr>
        <w:ind w:left="-4"/>
      </w:pPr>
      <w:r w:rsidRPr="20DC98C9">
        <w:rPr>
          <w:highlight w:val="yellow"/>
        </w:rPr>
        <w:t>*Update* All stringing issues have been corrected.</w:t>
      </w:r>
      <w:r>
        <w:t xml:space="preserve"> </w:t>
      </w:r>
    </w:p>
    <w:p w14:paraId="73E3ED5D" w14:textId="7F27AC46" w:rsidR="00360942" w:rsidRDefault="00360942" w:rsidP="007205CB">
      <w:pPr>
        <w:ind w:left="-4"/>
      </w:pPr>
      <w:r>
        <w:rPr>
          <w:b/>
          <w:bCs/>
        </w:rPr>
        <w:t>Issue - Inverter</w:t>
      </w:r>
      <w:r w:rsidR="001329DE">
        <w:rPr>
          <w:b/>
          <w:bCs/>
        </w:rPr>
        <w:t>s</w:t>
      </w:r>
      <w:r>
        <w:rPr>
          <w:b/>
          <w:bCs/>
        </w:rPr>
        <w:t xml:space="preserve"> </w:t>
      </w:r>
      <w:r w:rsidR="001329DE">
        <w:rPr>
          <w:b/>
          <w:bCs/>
        </w:rPr>
        <w:t xml:space="preserve">Exposed to </w:t>
      </w:r>
      <w:r w:rsidR="00E17036">
        <w:rPr>
          <w:b/>
          <w:bCs/>
        </w:rPr>
        <w:t>heat:</w:t>
      </w:r>
      <w:r>
        <w:t xml:space="preserve"> While investigating inverter performance, we discovered that temperatures exceed 150 degrees Fahrenheit. This could cause underperformance issues but is also stated in the warranty that they should not be exposed to heat conditions in excess 150 degrees Fahrenheit. </w:t>
      </w:r>
    </w:p>
    <w:p w14:paraId="3A8DFF50" w14:textId="1B13A604" w:rsidR="007205CB" w:rsidRPr="007205CB" w:rsidRDefault="20DC98C9" w:rsidP="007205CB">
      <w:pPr>
        <w:ind w:left="-4"/>
      </w:pPr>
      <w:r w:rsidRPr="20DC98C9">
        <w:rPr>
          <w:b/>
          <w:bCs/>
        </w:rPr>
        <w:t>Corrective Action:</w:t>
      </w:r>
      <w:r>
        <w:t xml:space="preserve"> Shade covers will be installed over all </w:t>
      </w:r>
      <w:proofErr w:type="spellStart"/>
      <w:r>
        <w:t>Sungrow</w:t>
      </w:r>
      <w:proofErr w:type="spellEnd"/>
      <w:r>
        <w:t xml:space="preserve"> inverters.   </w:t>
      </w:r>
    </w:p>
    <w:p w14:paraId="1449C990" w14:textId="0223973D" w:rsidR="20DC98C9" w:rsidRDefault="20DC98C9" w:rsidP="20DC98C9">
      <w:pPr>
        <w:ind w:left="-4"/>
      </w:pPr>
      <w:r>
        <w:t xml:space="preserve">*Update* Issue unresolved. </w:t>
      </w:r>
    </w:p>
    <w:p w14:paraId="1D014F93" w14:textId="77777777" w:rsidR="007205CB" w:rsidRDefault="007205CB" w:rsidP="007205CB">
      <w:pPr>
        <w:ind w:left="-4"/>
      </w:pPr>
    </w:p>
    <w:tbl>
      <w:tblPr>
        <w:tblW w:w="8555" w:type="dxa"/>
        <w:tblInd w:w="-10" w:type="dxa"/>
        <w:tblLook w:val="04A0" w:firstRow="1" w:lastRow="0" w:firstColumn="1" w:lastColumn="0" w:noHBand="0" w:noVBand="1"/>
      </w:tblPr>
      <w:tblGrid>
        <w:gridCol w:w="1323"/>
        <w:gridCol w:w="1400"/>
        <w:gridCol w:w="1854"/>
        <w:gridCol w:w="1713"/>
        <w:gridCol w:w="2265"/>
      </w:tblGrid>
      <w:tr w:rsidR="00654509" w:rsidRPr="00654509" w14:paraId="6B2C6344" w14:textId="77777777" w:rsidTr="38315689">
        <w:trPr>
          <w:trHeight w:val="470"/>
        </w:trPr>
        <w:tc>
          <w:tcPr>
            <w:tcW w:w="1323" w:type="dxa"/>
            <w:tcBorders>
              <w:top w:val="nil"/>
              <w:left w:val="single" w:sz="8" w:space="0" w:color="FFFFFF" w:themeColor="background1"/>
              <w:bottom w:val="nil"/>
              <w:right w:val="single" w:sz="8" w:space="0" w:color="FFFFFF" w:themeColor="background1"/>
            </w:tcBorders>
            <w:shd w:val="clear" w:color="auto" w:fill="4472C4" w:themeFill="accent1"/>
            <w:vAlign w:val="center"/>
            <w:hideMark/>
          </w:tcPr>
          <w:p w14:paraId="0582F2EF" w14:textId="1E049E5E" w:rsidR="00654509" w:rsidRPr="00654509" w:rsidRDefault="00C57C89" w:rsidP="38315689">
            <w:pPr>
              <w:spacing w:after="0" w:line="240" w:lineRule="auto"/>
              <w:ind w:left="0" w:firstLine="0"/>
              <w:jc w:val="center"/>
              <w:rPr>
                <w:rFonts w:eastAsia="Times New Roman"/>
                <w:b/>
                <w:bCs/>
                <w:color w:val="FFFFFF" w:themeColor="background1"/>
              </w:rPr>
            </w:pPr>
            <w:r>
              <w:t xml:space="preserve"> </w:t>
            </w:r>
            <w:r w:rsidR="38315689" w:rsidRPr="38315689">
              <w:rPr>
                <w:rFonts w:eastAsia="Times New Roman"/>
                <w:b/>
                <w:bCs/>
                <w:color w:val="FFFFFF" w:themeColor="background1"/>
              </w:rPr>
              <w:t xml:space="preserve">Hanford </w:t>
            </w:r>
          </w:p>
        </w:tc>
        <w:tc>
          <w:tcPr>
            <w:tcW w:w="1400" w:type="dxa"/>
            <w:tcBorders>
              <w:top w:val="nil"/>
              <w:left w:val="nil"/>
              <w:bottom w:val="nil"/>
              <w:right w:val="single" w:sz="8" w:space="0" w:color="FFFFFF" w:themeColor="background1"/>
            </w:tcBorders>
            <w:shd w:val="clear" w:color="auto" w:fill="4472C4" w:themeFill="accent1"/>
            <w:vAlign w:val="center"/>
            <w:hideMark/>
          </w:tcPr>
          <w:p w14:paraId="0BAE7832" w14:textId="77777777" w:rsidR="00654509" w:rsidRPr="00654509" w:rsidRDefault="00654509" w:rsidP="00654509">
            <w:pPr>
              <w:spacing w:after="0" w:line="240" w:lineRule="auto"/>
              <w:ind w:left="0" w:firstLine="0"/>
              <w:jc w:val="center"/>
              <w:rPr>
                <w:rFonts w:eastAsia="Times New Roman"/>
                <w:b/>
                <w:bCs/>
                <w:color w:val="FFFFFF"/>
              </w:rPr>
            </w:pPr>
            <w:r w:rsidRPr="00654509">
              <w:rPr>
                <w:rFonts w:eastAsia="Times New Roman"/>
                <w:b/>
                <w:bCs/>
                <w:color w:val="FFFFFF"/>
              </w:rPr>
              <w:t>Issue/Date</w:t>
            </w:r>
          </w:p>
        </w:tc>
        <w:tc>
          <w:tcPr>
            <w:tcW w:w="1854" w:type="dxa"/>
            <w:tcBorders>
              <w:top w:val="nil"/>
              <w:left w:val="nil"/>
              <w:bottom w:val="nil"/>
              <w:right w:val="single" w:sz="8" w:space="0" w:color="FFFFFF" w:themeColor="background1"/>
            </w:tcBorders>
            <w:shd w:val="clear" w:color="auto" w:fill="4472C4" w:themeFill="accent1"/>
            <w:vAlign w:val="center"/>
            <w:hideMark/>
          </w:tcPr>
          <w:p w14:paraId="3F45C093" w14:textId="77777777" w:rsidR="00654509" w:rsidRPr="00654509" w:rsidRDefault="00654509" w:rsidP="00654509">
            <w:pPr>
              <w:spacing w:after="0" w:line="240" w:lineRule="auto"/>
              <w:ind w:left="0" w:firstLine="0"/>
              <w:jc w:val="center"/>
              <w:rPr>
                <w:rFonts w:eastAsia="Times New Roman"/>
                <w:b/>
                <w:bCs/>
                <w:color w:val="FFFFFF"/>
              </w:rPr>
            </w:pPr>
            <w:r w:rsidRPr="00654509">
              <w:rPr>
                <w:rFonts w:eastAsia="Times New Roman"/>
                <w:b/>
                <w:bCs/>
                <w:color w:val="FFFFFF"/>
              </w:rPr>
              <w:t>Corrective Action</w:t>
            </w:r>
          </w:p>
        </w:tc>
        <w:tc>
          <w:tcPr>
            <w:tcW w:w="1713" w:type="dxa"/>
            <w:tcBorders>
              <w:top w:val="nil"/>
              <w:left w:val="nil"/>
              <w:bottom w:val="nil"/>
              <w:right w:val="single" w:sz="8" w:space="0" w:color="FFFFFF" w:themeColor="background1"/>
            </w:tcBorders>
            <w:shd w:val="clear" w:color="auto" w:fill="4472C4" w:themeFill="accent1"/>
            <w:vAlign w:val="center"/>
            <w:hideMark/>
          </w:tcPr>
          <w:p w14:paraId="71F999E5" w14:textId="77777777" w:rsidR="00654509" w:rsidRPr="00654509" w:rsidRDefault="00654509" w:rsidP="00654509">
            <w:pPr>
              <w:spacing w:after="0" w:line="240" w:lineRule="auto"/>
              <w:ind w:left="0" w:firstLine="0"/>
              <w:jc w:val="center"/>
              <w:rPr>
                <w:rFonts w:eastAsia="Times New Roman"/>
                <w:b/>
                <w:bCs/>
                <w:color w:val="FFFFFF"/>
              </w:rPr>
            </w:pPr>
            <w:r w:rsidRPr="00654509">
              <w:rPr>
                <w:rFonts w:eastAsia="Times New Roman"/>
                <w:b/>
                <w:bCs/>
                <w:color w:val="FFFFFF"/>
              </w:rPr>
              <w:t>Resolved/Not Resolved</w:t>
            </w:r>
          </w:p>
        </w:tc>
        <w:tc>
          <w:tcPr>
            <w:tcW w:w="2265" w:type="dxa"/>
            <w:tcBorders>
              <w:top w:val="nil"/>
              <w:left w:val="nil"/>
              <w:bottom w:val="nil"/>
              <w:right w:val="single" w:sz="8" w:space="0" w:color="FFFFFF" w:themeColor="background1"/>
            </w:tcBorders>
            <w:shd w:val="clear" w:color="auto" w:fill="4472C4" w:themeFill="accent1"/>
            <w:vAlign w:val="center"/>
            <w:hideMark/>
          </w:tcPr>
          <w:p w14:paraId="0F91E5DF" w14:textId="77777777" w:rsidR="00654509" w:rsidRPr="00654509" w:rsidRDefault="00654509" w:rsidP="00654509">
            <w:pPr>
              <w:spacing w:after="0" w:line="240" w:lineRule="auto"/>
              <w:ind w:left="0" w:firstLine="0"/>
              <w:jc w:val="center"/>
              <w:rPr>
                <w:rFonts w:eastAsia="Times New Roman"/>
                <w:b/>
                <w:bCs/>
                <w:color w:val="FFFFFF"/>
              </w:rPr>
            </w:pPr>
            <w:r w:rsidRPr="00654509">
              <w:rPr>
                <w:rFonts w:eastAsia="Times New Roman"/>
                <w:b/>
                <w:bCs/>
                <w:color w:val="FFFFFF"/>
              </w:rPr>
              <w:t>kWh Lost</w:t>
            </w:r>
          </w:p>
        </w:tc>
      </w:tr>
      <w:tr w:rsidR="00654509" w:rsidRPr="00654509" w14:paraId="065532F9" w14:textId="77777777" w:rsidTr="38315689">
        <w:trPr>
          <w:trHeight w:val="253"/>
        </w:trPr>
        <w:tc>
          <w:tcPr>
            <w:tcW w:w="1323" w:type="dxa"/>
            <w:tcBorders>
              <w:top w:val="nil"/>
              <w:left w:val="nil"/>
              <w:bottom w:val="single" w:sz="8" w:space="0" w:color="FFFFFF" w:themeColor="background1"/>
              <w:right w:val="single" w:sz="8" w:space="0" w:color="FFFFFF" w:themeColor="background1"/>
            </w:tcBorders>
            <w:shd w:val="clear" w:color="auto" w:fill="D9E1F3"/>
            <w:vAlign w:val="center"/>
            <w:hideMark/>
          </w:tcPr>
          <w:p w14:paraId="20E91DF1" w14:textId="6E8C4C20" w:rsidR="00654509" w:rsidRPr="00654509" w:rsidRDefault="38315689" w:rsidP="38315689">
            <w:pPr>
              <w:spacing w:after="0" w:line="240" w:lineRule="auto"/>
              <w:ind w:left="0" w:firstLine="0"/>
              <w:jc w:val="left"/>
              <w:rPr>
                <w:rFonts w:eastAsia="Times New Roman"/>
              </w:rPr>
            </w:pPr>
            <w:r w:rsidRPr="38315689">
              <w:rPr>
                <w:rFonts w:eastAsia="Times New Roman"/>
              </w:rPr>
              <w:t xml:space="preserve"> </w:t>
            </w:r>
          </w:p>
        </w:tc>
        <w:tc>
          <w:tcPr>
            <w:tcW w:w="1400" w:type="dxa"/>
            <w:tcBorders>
              <w:top w:val="nil"/>
              <w:left w:val="nil"/>
              <w:bottom w:val="single" w:sz="8" w:space="0" w:color="FFFFFF" w:themeColor="background1"/>
              <w:right w:val="single" w:sz="8" w:space="0" w:color="FFFFFF" w:themeColor="background1"/>
            </w:tcBorders>
            <w:shd w:val="clear" w:color="auto" w:fill="D9E1F3"/>
            <w:vAlign w:val="center"/>
            <w:hideMark/>
          </w:tcPr>
          <w:p w14:paraId="2A2E724E" w14:textId="1929AADB" w:rsidR="00654509" w:rsidRPr="00654509" w:rsidRDefault="00654509" w:rsidP="38315689">
            <w:pPr>
              <w:spacing w:after="0" w:line="240" w:lineRule="auto"/>
              <w:ind w:left="0" w:firstLine="0"/>
              <w:jc w:val="left"/>
              <w:rPr>
                <w:rFonts w:eastAsia="Times New Roman"/>
              </w:rPr>
            </w:pPr>
          </w:p>
        </w:tc>
        <w:tc>
          <w:tcPr>
            <w:tcW w:w="1854" w:type="dxa"/>
            <w:tcBorders>
              <w:top w:val="nil"/>
              <w:left w:val="nil"/>
              <w:bottom w:val="single" w:sz="8" w:space="0" w:color="FFFFFF" w:themeColor="background1"/>
              <w:right w:val="single" w:sz="8" w:space="0" w:color="FFFFFF" w:themeColor="background1"/>
            </w:tcBorders>
            <w:shd w:val="clear" w:color="auto" w:fill="D9E1F3"/>
            <w:vAlign w:val="center"/>
            <w:hideMark/>
          </w:tcPr>
          <w:p w14:paraId="52E3E650" w14:textId="73DC3820" w:rsidR="00654509" w:rsidRPr="00654509" w:rsidRDefault="38315689" w:rsidP="38315689">
            <w:pPr>
              <w:spacing w:after="0" w:line="240" w:lineRule="auto"/>
              <w:ind w:left="0" w:firstLine="0"/>
              <w:jc w:val="left"/>
              <w:rPr>
                <w:rFonts w:eastAsia="Times New Roman"/>
              </w:rPr>
            </w:pPr>
            <w:r w:rsidRPr="38315689">
              <w:rPr>
                <w:rFonts w:eastAsia="Times New Roman"/>
              </w:rPr>
              <w:t> </w:t>
            </w:r>
          </w:p>
        </w:tc>
        <w:tc>
          <w:tcPr>
            <w:tcW w:w="1713" w:type="dxa"/>
            <w:tcBorders>
              <w:top w:val="nil"/>
              <w:left w:val="nil"/>
              <w:bottom w:val="single" w:sz="8" w:space="0" w:color="FFFFFF" w:themeColor="background1"/>
              <w:right w:val="single" w:sz="8" w:space="0" w:color="FFFFFF" w:themeColor="background1"/>
            </w:tcBorders>
            <w:shd w:val="clear" w:color="auto" w:fill="D9E1F3"/>
            <w:vAlign w:val="center"/>
            <w:hideMark/>
          </w:tcPr>
          <w:p w14:paraId="0C076BF3" w14:textId="77777777" w:rsidR="00654509" w:rsidRPr="00654509" w:rsidRDefault="00654509" w:rsidP="00654509">
            <w:pPr>
              <w:spacing w:after="0" w:line="240" w:lineRule="auto"/>
              <w:ind w:left="0" w:firstLine="0"/>
              <w:jc w:val="left"/>
              <w:rPr>
                <w:rFonts w:eastAsia="Times New Roman"/>
              </w:rPr>
            </w:pPr>
            <w:r w:rsidRPr="00654509">
              <w:rPr>
                <w:rFonts w:eastAsia="Times New Roman"/>
              </w:rPr>
              <w:t> </w:t>
            </w:r>
          </w:p>
        </w:tc>
        <w:tc>
          <w:tcPr>
            <w:tcW w:w="2265" w:type="dxa"/>
            <w:tcBorders>
              <w:top w:val="nil"/>
              <w:left w:val="nil"/>
              <w:bottom w:val="single" w:sz="8" w:space="0" w:color="FFFFFF" w:themeColor="background1"/>
              <w:right w:val="single" w:sz="8" w:space="0" w:color="FFFFFF" w:themeColor="background1"/>
            </w:tcBorders>
            <w:shd w:val="clear" w:color="auto" w:fill="D9E1F3"/>
            <w:vAlign w:val="center"/>
            <w:hideMark/>
          </w:tcPr>
          <w:p w14:paraId="13C4F770" w14:textId="77777777" w:rsidR="00654509" w:rsidRPr="00654509" w:rsidRDefault="00654509" w:rsidP="00654509">
            <w:pPr>
              <w:spacing w:after="0" w:line="240" w:lineRule="auto"/>
              <w:ind w:left="0" w:firstLine="0"/>
              <w:jc w:val="center"/>
              <w:rPr>
                <w:rFonts w:eastAsia="Times New Roman"/>
              </w:rPr>
            </w:pPr>
            <w:r w:rsidRPr="00654509">
              <w:rPr>
                <w:rFonts w:eastAsia="Times New Roman"/>
              </w:rPr>
              <w:t> </w:t>
            </w:r>
          </w:p>
        </w:tc>
      </w:tr>
    </w:tbl>
    <w:p w14:paraId="1A89B8B7" w14:textId="323C341F" w:rsidR="00B0033F" w:rsidRDefault="00B0033F" w:rsidP="009C532C">
      <w:pPr>
        <w:spacing w:after="335" w:line="259" w:lineRule="auto"/>
        <w:ind w:left="0" w:firstLine="0"/>
        <w:jc w:val="left"/>
      </w:pPr>
    </w:p>
    <w:p w14:paraId="7CCF5994" w14:textId="3AD5C527" w:rsidR="00B011DA" w:rsidRPr="00B011DA" w:rsidRDefault="00C57C89" w:rsidP="00B011DA">
      <w:pPr>
        <w:pStyle w:val="Heading1"/>
        <w:ind w:left="219" w:hanging="233"/>
      </w:pPr>
      <w:r>
        <w:t xml:space="preserve">|Availability </w:t>
      </w:r>
    </w:p>
    <w:p w14:paraId="75855E90" w14:textId="3CFECF8A" w:rsidR="00CE3959" w:rsidRDefault="00C57C89" w:rsidP="00B011DA">
      <w:pPr>
        <w:ind w:left="-4"/>
      </w:pPr>
      <w:r>
        <w:t xml:space="preserve">The overall availability for this quarter was </w:t>
      </w:r>
      <w:r w:rsidR="003C738E" w:rsidRPr="00654509">
        <w:rPr>
          <w:b/>
        </w:rPr>
        <w:t>100.00</w:t>
      </w:r>
      <w:r>
        <w:rPr>
          <w:b/>
        </w:rPr>
        <w:t>%</w:t>
      </w:r>
      <w:r w:rsidR="003C738E">
        <w:t xml:space="preserve"> and there were no outages.</w:t>
      </w:r>
    </w:p>
    <w:p w14:paraId="3095C2B7" w14:textId="0041EE30" w:rsidR="00B011DA" w:rsidRDefault="00B011DA" w:rsidP="00195B24">
      <w:pPr>
        <w:ind w:left="0" w:firstLine="0"/>
      </w:pPr>
    </w:p>
    <w:p w14:paraId="7C5B53F1" w14:textId="77777777" w:rsidR="001C735F" w:rsidRDefault="001C735F" w:rsidP="00195B24">
      <w:pPr>
        <w:ind w:left="0" w:firstLine="0"/>
      </w:pPr>
    </w:p>
    <w:p w14:paraId="17276F41" w14:textId="58CFD9B5" w:rsidR="008C439D" w:rsidRPr="008C439D" w:rsidRDefault="00195B24" w:rsidP="00684DE8">
      <w:pPr>
        <w:pStyle w:val="Heading1"/>
        <w:ind w:left="219" w:hanging="233"/>
      </w:pPr>
      <w:r>
        <w:lastRenderedPageBreak/>
        <w:t>|</w:t>
      </w:r>
      <w:r w:rsidR="0092159E">
        <w:t xml:space="preserve">Billings &amp; </w:t>
      </w:r>
      <w:r>
        <w:t>Collections</w:t>
      </w:r>
    </w:p>
    <w:tbl>
      <w:tblPr>
        <w:tblW w:w="8820" w:type="dxa"/>
        <w:tblInd w:w="-10" w:type="dxa"/>
        <w:tblLook w:val="04A0" w:firstRow="1" w:lastRow="0" w:firstColumn="1" w:lastColumn="0" w:noHBand="0" w:noVBand="1"/>
      </w:tblPr>
      <w:tblGrid>
        <w:gridCol w:w="1440"/>
        <w:gridCol w:w="4050"/>
        <w:gridCol w:w="3330"/>
      </w:tblGrid>
      <w:tr w:rsidR="00654509" w14:paraId="05F6F003" w14:textId="77777777" w:rsidTr="00654509">
        <w:trPr>
          <w:trHeight w:val="585"/>
        </w:trPr>
        <w:tc>
          <w:tcPr>
            <w:tcW w:w="1440" w:type="dxa"/>
            <w:tcBorders>
              <w:top w:val="nil"/>
              <w:left w:val="single" w:sz="8" w:space="0" w:color="FFFFFF"/>
              <w:bottom w:val="nil"/>
              <w:right w:val="single" w:sz="8" w:space="0" w:color="FFFFFF"/>
            </w:tcBorders>
            <w:shd w:val="clear" w:color="000000" w:fill="4472C4"/>
            <w:vAlign w:val="center"/>
            <w:hideMark/>
          </w:tcPr>
          <w:p w14:paraId="7C0F13E2" w14:textId="77777777" w:rsidR="00654509" w:rsidRPr="008D7A96" w:rsidRDefault="00654509" w:rsidP="008D7A96">
            <w:pPr>
              <w:jc w:val="center"/>
              <w:rPr>
                <w:rFonts w:eastAsia="Times New Roman"/>
                <w:b/>
                <w:bCs/>
                <w:color w:val="FFFFFF"/>
                <w:sz w:val="18"/>
                <w:szCs w:val="18"/>
              </w:rPr>
            </w:pPr>
            <w:r w:rsidRPr="008D7A96">
              <w:rPr>
                <w:rFonts w:eastAsia="Times New Roman"/>
                <w:b/>
                <w:bCs/>
                <w:color w:val="FFFFFF"/>
                <w:sz w:val="18"/>
                <w:szCs w:val="18"/>
              </w:rPr>
              <w:t>Month</w:t>
            </w:r>
          </w:p>
        </w:tc>
        <w:tc>
          <w:tcPr>
            <w:tcW w:w="4050" w:type="dxa"/>
            <w:tcBorders>
              <w:top w:val="nil"/>
              <w:left w:val="nil"/>
              <w:bottom w:val="nil"/>
              <w:right w:val="single" w:sz="8" w:space="0" w:color="FFFFFF"/>
            </w:tcBorders>
            <w:shd w:val="clear" w:color="000000" w:fill="4472C4"/>
            <w:vAlign w:val="center"/>
            <w:hideMark/>
          </w:tcPr>
          <w:p w14:paraId="697ACA2C" w14:textId="77777777" w:rsidR="00654509" w:rsidRPr="008D7A96" w:rsidRDefault="00654509">
            <w:pPr>
              <w:jc w:val="center"/>
              <w:rPr>
                <w:rFonts w:eastAsia="Times New Roman"/>
                <w:b/>
                <w:bCs/>
                <w:color w:val="FFFFFF"/>
                <w:sz w:val="18"/>
                <w:szCs w:val="18"/>
              </w:rPr>
            </w:pPr>
            <w:r w:rsidRPr="008D7A96">
              <w:rPr>
                <w:rFonts w:eastAsia="Times New Roman"/>
                <w:b/>
                <w:bCs/>
                <w:color w:val="FFFFFF"/>
                <w:sz w:val="18"/>
                <w:szCs w:val="18"/>
              </w:rPr>
              <w:t xml:space="preserve">Invoice Amount </w:t>
            </w:r>
          </w:p>
        </w:tc>
        <w:tc>
          <w:tcPr>
            <w:tcW w:w="3330" w:type="dxa"/>
            <w:tcBorders>
              <w:top w:val="nil"/>
              <w:left w:val="nil"/>
              <w:bottom w:val="nil"/>
              <w:right w:val="single" w:sz="8" w:space="0" w:color="FFFFFF"/>
            </w:tcBorders>
            <w:shd w:val="clear" w:color="000000" w:fill="4472C4"/>
            <w:vAlign w:val="center"/>
            <w:hideMark/>
          </w:tcPr>
          <w:p w14:paraId="26AAEA9A" w14:textId="77777777" w:rsidR="00654509" w:rsidRPr="008D7A96" w:rsidRDefault="00654509">
            <w:pPr>
              <w:jc w:val="center"/>
              <w:rPr>
                <w:rFonts w:eastAsia="Times New Roman"/>
                <w:b/>
                <w:bCs/>
                <w:color w:val="FFFFFF"/>
                <w:sz w:val="18"/>
                <w:szCs w:val="18"/>
              </w:rPr>
            </w:pPr>
            <w:r w:rsidRPr="008D7A96">
              <w:rPr>
                <w:rFonts w:eastAsia="Times New Roman"/>
                <w:b/>
                <w:bCs/>
                <w:color w:val="FFFFFF"/>
                <w:sz w:val="18"/>
                <w:szCs w:val="18"/>
              </w:rPr>
              <w:t>Collections</w:t>
            </w:r>
          </w:p>
        </w:tc>
      </w:tr>
      <w:tr w:rsidR="00654509" w14:paraId="22EA76FB" w14:textId="77777777" w:rsidTr="004A273F">
        <w:trPr>
          <w:trHeight w:val="315"/>
        </w:trPr>
        <w:tc>
          <w:tcPr>
            <w:tcW w:w="1440" w:type="dxa"/>
            <w:tcBorders>
              <w:top w:val="nil"/>
              <w:left w:val="single" w:sz="8" w:space="0" w:color="FFFFFF"/>
              <w:bottom w:val="single" w:sz="8" w:space="0" w:color="FFFFFF"/>
              <w:right w:val="single" w:sz="8" w:space="0" w:color="FFFFFF"/>
            </w:tcBorders>
            <w:shd w:val="clear" w:color="000000" w:fill="4471C4"/>
            <w:vAlign w:val="center"/>
            <w:hideMark/>
          </w:tcPr>
          <w:p w14:paraId="6D62634D" w14:textId="32965DF6" w:rsidR="00654509" w:rsidRPr="008D7A96" w:rsidRDefault="004A273F" w:rsidP="008D7A96">
            <w:pPr>
              <w:jc w:val="center"/>
              <w:rPr>
                <w:rFonts w:eastAsia="Times New Roman"/>
                <w:b/>
                <w:bCs/>
                <w:color w:val="FFFFFF"/>
                <w:sz w:val="18"/>
                <w:szCs w:val="18"/>
              </w:rPr>
            </w:pPr>
            <w:r w:rsidRPr="008D7A96">
              <w:rPr>
                <w:rFonts w:eastAsia="Times New Roman"/>
                <w:b/>
                <w:bCs/>
                <w:color w:val="FFFFFF"/>
                <w:sz w:val="18"/>
                <w:szCs w:val="18"/>
              </w:rPr>
              <w:t>19</w:t>
            </w:r>
            <w:r w:rsidR="00654509" w:rsidRPr="008D7A96">
              <w:rPr>
                <w:rFonts w:eastAsia="Times New Roman"/>
                <w:b/>
                <w:bCs/>
                <w:color w:val="FFFFFF"/>
                <w:sz w:val="18"/>
                <w:szCs w:val="18"/>
              </w:rPr>
              <w:t xml:space="preserve"> </w:t>
            </w:r>
            <w:r w:rsidR="00BC2E3F" w:rsidRPr="008D7A96">
              <w:rPr>
                <w:rFonts w:eastAsia="Times New Roman"/>
                <w:b/>
                <w:bCs/>
                <w:color w:val="FFFFFF"/>
                <w:sz w:val="18"/>
                <w:szCs w:val="18"/>
              </w:rPr>
              <w:t>–</w:t>
            </w:r>
            <w:r w:rsidR="00654509" w:rsidRPr="008D7A96">
              <w:rPr>
                <w:rFonts w:eastAsia="Times New Roman"/>
                <w:b/>
                <w:bCs/>
                <w:color w:val="FFFFFF"/>
                <w:sz w:val="18"/>
                <w:szCs w:val="18"/>
              </w:rPr>
              <w:t xml:space="preserve"> </w:t>
            </w:r>
            <w:r w:rsidR="00EC3F74" w:rsidRPr="008D7A96">
              <w:rPr>
                <w:rFonts w:eastAsia="Times New Roman"/>
                <w:b/>
                <w:bCs/>
                <w:color w:val="FFFFFF"/>
                <w:sz w:val="18"/>
                <w:szCs w:val="18"/>
              </w:rPr>
              <w:t>July</w:t>
            </w:r>
          </w:p>
        </w:tc>
        <w:tc>
          <w:tcPr>
            <w:tcW w:w="4050" w:type="dxa"/>
            <w:tcBorders>
              <w:top w:val="nil"/>
              <w:left w:val="nil"/>
              <w:bottom w:val="single" w:sz="8" w:space="0" w:color="FFFFFF"/>
              <w:right w:val="single" w:sz="8" w:space="0" w:color="FFFFFF"/>
            </w:tcBorders>
            <w:shd w:val="clear" w:color="000000" w:fill="D9E1F3"/>
            <w:vAlign w:val="center"/>
          </w:tcPr>
          <w:p w14:paraId="7288745C" w14:textId="4932664E" w:rsidR="00654509" w:rsidRPr="008D7A96" w:rsidRDefault="00066CF8" w:rsidP="008D7A96">
            <w:pPr>
              <w:spacing w:after="0" w:line="240" w:lineRule="auto"/>
              <w:ind w:left="0" w:firstLine="0"/>
              <w:jc w:val="center"/>
              <w:rPr>
                <w:rFonts w:eastAsia="Times New Roman"/>
                <w:color w:val="auto"/>
                <w:sz w:val="18"/>
                <w:szCs w:val="18"/>
              </w:rPr>
            </w:pPr>
            <w:r w:rsidRPr="008D7A96">
              <w:rPr>
                <w:rFonts w:eastAsia="Times New Roman"/>
                <w:color w:val="auto"/>
                <w:sz w:val="18"/>
                <w:szCs w:val="18"/>
              </w:rPr>
              <w:t>$82,297.84</w:t>
            </w:r>
          </w:p>
        </w:tc>
        <w:tc>
          <w:tcPr>
            <w:tcW w:w="3330" w:type="dxa"/>
            <w:tcBorders>
              <w:top w:val="nil"/>
              <w:left w:val="nil"/>
              <w:bottom w:val="single" w:sz="8" w:space="0" w:color="FFFFFF"/>
              <w:right w:val="single" w:sz="8" w:space="0" w:color="FFFFFF"/>
            </w:tcBorders>
            <w:shd w:val="clear" w:color="000000" w:fill="D9E1F3"/>
            <w:vAlign w:val="center"/>
          </w:tcPr>
          <w:p w14:paraId="77E4E322" w14:textId="2DD585DA" w:rsidR="00654509" w:rsidRPr="008D7A96" w:rsidRDefault="00066CF8" w:rsidP="008D7A96">
            <w:pPr>
              <w:spacing w:after="0" w:line="240" w:lineRule="auto"/>
              <w:ind w:left="0" w:firstLine="0"/>
              <w:jc w:val="center"/>
              <w:rPr>
                <w:rFonts w:eastAsia="Times New Roman"/>
                <w:color w:val="auto"/>
                <w:sz w:val="18"/>
                <w:szCs w:val="18"/>
              </w:rPr>
            </w:pPr>
            <w:r w:rsidRPr="008D7A96">
              <w:rPr>
                <w:rFonts w:eastAsia="Times New Roman"/>
                <w:color w:val="auto"/>
                <w:sz w:val="18"/>
                <w:szCs w:val="18"/>
              </w:rPr>
              <w:t>$82,297.84</w:t>
            </w:r>
          </w:p>
        </w:tc>
      </w:tr>
      <w:tr w:rsidR="00654509" w14:paraId="0F8E02CE" w14:textId="77777777" w:rsidTr="004A273F">
        <w:trPr>
          <w:trHeight w:val="315"/>
        </w:trPr>
        <w:tc>
          <w:tcPr>
            <w:tcW w:w="1440" w:type="dxa"/>
            <w:tcBorders>
              <w:top w:val="nil"/>
              <w:left w:val="single" w:sz="8" w:space="0" w:color="FFFFFF"/>
              <w:bottom w:val="single" w:sz="8" w:space="0" w:color="FFFFFF"/>
              <w:right w:val="single" w:sz="8" w:space="0" w:color="FFFFFF"/>
            </w:tcBorders>
            <w:shd w:val="clear" w:color="000000" w:fill="4471C4"/>
            <w:vAlign w:val="center"/>
            <w:hideMark/>
          </w:tcPr>
          <w:p w14:paraId="17E336C1" w14:textId="1FDD657B" w:rsidR="00654509" w:rsidRPr="008D7A96" w:rsidRDefault="00654509" w:rsidP="008D7A96">
            <w:pPr>
              <w:jc w:val="center"/>
              <w:rPr>
                <w:rFonts w:eastAsia="Times New Roman"/>
                <w:b/>
                <w:bCs/>
                <w:color w:val="FFFFFF"/>
                <w:sz w:val="18"/>
                <w:szCs w:val="18"/>
              </w:rPr>
            </w:pPr>
            <w:r w:rsidRPr="008D7A96">
              <w:rPr>
                <w:rFonts w:eastAsia="Times New Roman"/>
                <w:b/>
                <w:bCs/>
                <w:color w:val="FFFFFF"/>
                <w:sz w:val="18"/>
                <w:szCs w:val="18"/>
              </w:rPr>
              <w:t>1</w:t>
            </w:r>
            <w:r w:rsidR="004A273F" w:rsidRPr="008D7A96">
              <w:rPr>
                <w:rFonts w:eastAsia="Times New Roman"/>
                <w:b/>
                <w:bCs/>
                <w:color w:val="FFFFFF"/>
                <w:sz w:val="18"/>
                <w:szCs w:val="18"/>
              </w:rPr>
              <w:t>9</w:t>
            </w:r>
            <w:r w:rsidRPr="008D7A96">
              <w:rPr>
                <w:rFonts w:eastAsia="Times New Roman"/>
                <w:b/>
                <w:bCs/>
                <w:color w:val="FFFFFF"/>
                <w:sz w:val="18"/>
                <w:szCs w:val="18"/>
              </w:rPr>
              <w:t xml:space="preserve"> </w:t>
            </w:r>
            <w:r w:rsidR="00BC2E3F" w:rsidRPr="008D7A96">
              <w:rPr>
                <w:rFonts w:eastAsia="Times New Roman"/>
                <w:b/>
                <w:bCs/>
                <w:color w:val="FFFFFF"/>
                <w:sz w:val="18"/>
                <w:szCs w:val="18"/>
              </w:rPr>
              <w:t>–</w:t>
            </w:r>
            <w:r w:rsidRPr="008D7A96">
              <w:rPr>
                <w:rFonts w:eastAsia="Times New Roman"/>
                <w:b/>
                <w:bCs/>
                <w:color w:val="FFFFFF"/>
                <w:sz w:val="18"/>
                <w:szCs w:val="18"/>
              </w:rPr>
              <w:t xml:space="preserve"> </w:t>
            </w:r>
            <w:r w:rsidR="00EC3F74" w:rsidRPr="008D7A96">
              <w:rPr>
                <w:rFonts w:eastAsia="Times New Roman"/>
                <w:b/>
                <w:bCs/>
                <w:color w:val="FFFFFF"/>
                <w:sz w:val="18"/>
                <w:szCs w:val="18"/>
              </w:rPr>
              <w:t>Aug</w:t>
            </w:r>
          </w:p>
        </w:tc>
        <w:tc>
          <w:tcPr>
            <w:tcW w:w="4050" w:type="dxa"/>
            <w:tcBorders>
              <w:top w:val="nil"/>
              <w:left w:val="nil"/>
              <w:bottom w:val="single" w:sz="8" w:space="0" w:color="FFFFFF"/>
              <w:right w:val="single" w:sz="8" w:space="0" w:color="FFFFFF"/>
            </w:tcBorders>
            <w:shd w:val="clear" w:color="000000" w:fill="D9E1F3"/>
            <w:vAlign w:val="center"/>
          </w:tcPr>
          <w:p w14:paraId="02B84D1A" w14:textId="4281B115" w:rsidR="00654509" w:rsidRPr="008D7A96" w:rsidRDefault="00066CF8" w:rsidP="008D7A96">
            <w:pPr>
              <w:spacing w:after="0" w:line="240" w:lineRule="auto"/>
              <w:ind w:left="0" w:firstLine="0"/>
              <w:jc w:val="center"/>
              <w:rPr>
                <w:rFonts w:eastAsia="Times New Roman"/>
                <w:color w:val="auto"/>
                <w:sz w:val="18"/>
                <w:szCs w:val="18"/>
              </w:rPr>
            </w:pPr>
            <w:r w:rsidRPr="008D7A96">
              <w:rPr>
                <w:rFonts w:eastAsia="Times New Roman"/>
                <w:color w:val="auto"/>
                <w:sz w:val="18"/>
                <w:szCs w:val="18"/>
              </w:rPr>
              <w:t>$75,348.49</w:t>
            </w:r>
          </w:p>
        </w:tc>
        <w:tc>
          <w:tcPr>
            <w:tcW w:w="3330" w:type="dxa"/>
            <w:tcBorders>
              <w:top w:val="nil"/>
              <w:left w:val="nil"/>
              <w:bottom w:val="single" w:sz="8" w:space="0" w:color="FFFFFF"/>
              <w:right w:val="single" w:sz="8" w:space="0" w:color="FFFFFF"/>
            </w:tcBorders>
            <w:shd w:val="clear" w:color="000000" w:fill="D9E1F3"/>
            <w:vAlign w:val="center"/>
          </w:tcPr>
          <w:p w14:paraId="7372A0C1" w14:textId="5FA86CD1" w:rsidR="00654509" w:rsidRPr="008D7A96" w:rsidRDefault="00066CF8" w:rsidP="008D7A96">
            <w:pPr>
              <w:spacing w:after="0" w:line="240" w:lineRule="auto"/>
              <w:ind w:left="0" w:firstLine="0"/>
              <w:jc w:val="center"/>
              <w:rPr>
                <w:rFonts w:eastAsia="Times New Roman"/>
                <w:color w:val="auto"/>
                <w:sz w:val="18"/>
                <w:szCs w:val="18"/>
              </w:rPr>
            </w:pPr>
            <w:r w:rsidRPr="008D7A96">
              <w:rPr>
                <w:rFonts w:eastAsia="Times New Roman"/>
                <w:color w:val="auto"/>
                <w:sz w:val="18"/>
                <w:szCs w:val="18"/>
              </w:rPr>
              <w:t>$75,348.49</w:t>
            </w:r>
          </w:p>
        </w:tc>
      </w:tr>
      <w:tr w:rsidR="00654509" w14:paraId="72E69A7D" w14:textId="77777777" w:rsidTr="008D7A96">
        <w:trPr>
          <w:trHeight w:val="322"/>
        </w:trPr>
        <w:tc>
          <w:tcPr>
            <w:tcW w:w="1440" w:type="dxa"/>
            <w:tcBorders>
              <w:top w:val="nil"/>
              <w:left w:val="single" w:sz="8" w:space="0" w:color="FFFFFF"/>
              <w:bottom w:val="single" w:sz="8" w:space="0" w:color="FFFFFF"/>
              <w:right w:val="single" w:sz="8" w:space="0" w:color="FFFFFF"/>
            </w:tcBorders>
            <w:shd w:val="clear" w:color="000000" w:fill="4471C4"/>
            <w:vAlign w:val="center"/>
            <w:hideMark/>
          </w:tcPr>
          <w:p w14:paraId="560E5899" w14:textId="20D78D4D" w:rsidR="00654509" w:rsidRPr="008D7A96" w:rsidRDefault="00654509" w:rsidP="008D7A96">
            <w:pPr>
              <w:jc w:val="center"/>
              <w:rPr>
                <w:rFonts w:eastAsia="Times New Roman"/>
                <w:b/>
                <w:bCs/>
                <w:color w:val="FFFFFF"/>
                <w:sz w:val="18"/>
                <w:szCs w:val="18"/>
              </w:rPr>
            </w:pPr>
            <w:r w:rsidRPr="008D7A96">
              <w:rPr>
                <w:rFonts w:eastAsia="Times New Roman"/>
                <w:b/>
                <w:bCs/>
                <w:color w:val="FFFFFF"/>
                <w:sz w:val="18"/>
                <w:szCs w:val="18"/>
              </w:rPr>
              <w:t>1</w:t>
            </w:r>
            <w:r w:rsidR="004A273F" w:rsidRPr="008D7A96">
              <w:rPr>
                <w:rFonts w:eastAsia="Times New Roman"/>
                <w:b/>
                <w:bCs/>
                <w:color w:val="FFFFFF"/>
                <w:sz w:val="18"/>
                <w:szCs w:val="18"/>
              </w:rPr>
              <w:t>9</w:t>
            </w:r>
            <w:r w:rsidRPr="008D7A96">
              <w:rPr>
                <w:rFonts w:eastAsia="Times New Roman"/>
                <w:b/>
                <w:bCs/>
                <w:color w:val="FFFFFF"/>
                <w:sz w:val="18"/>
                <w:szCs w:val="18"/>
              </w:rPr>
              <w:t xml:space="preserve"> </w:t>
            </w:r>
            <w:r w:rsidR="00D72E6E" w:rsidRPr="008D7A96">
              <w:rPr>
                <w:rFonts w:eastAsia="Times New Roman"/>
                <w:b/>
                <w:bCs/>
                <w:color w:val="FFFFFF"/>
                <w:sz w:val="18"/>
                <w:szCs w:val="18"/>
              </w:rPr>
              <w:t>–</w:t>
            </w:r>
            <w:r w:rsidR="00BC2E3F" w:rsidRPr="008D7A96">
              <w:rPr>
                <w:rFonts w:eastAsia="Times New Roman"/>
                <w:b/>
                <w:bCs/>
                <w:color w:val="FFFFFF"/>
                <w:sz w:val="18"/>
                <w:szCs w:val="18"/>
              </w:rPr>
              <w:t xml:space="preserve"> </w:t>
            </w:r>
            <w:r w:rsidR="00EC3F74" w:rsidRPr="008D7A96">
              <w:rPr>
                <w:rFonts w:eastAsia="Times New Roman"/>
                <w:b/>
                <w:bCs/>
                <w:color w:val="FFFFFF"/>
                <w:sz w:val="18"/>
                <w:szCs w:val="18"/>
              </w:rPr>
              <w:t>Sept</w:t>
            </w:r>
          </w:p>
        </w:tc>
        <w:tc>
          <w:tcPr>
            <w:tcW w:w="4050" w:type="dxa"/>
            <w:tcBorders>
              <w:top w:val="nil"/>
              <w:left w:val="nil"/>
              <w:bottom w:val="single" w:sz="8" w:space="0" w:color="FFFFFF"/>
              <w:right w:val="single" w:sz="8" w:space="0" w:color="FFFFFF"/>
            </w:tcBorders>
            <w:shd w:val="clear" w:color="000000" w:fill="D9E1F3"/>
            <w:vAlign w:val="center"/>
          </w:tcPr>
          <w:p w14:paraId="7F69D585" w14:textId="3B232967" w:rsidR="00654509" w:rsidRPr="008D7A96" w:rsidRDefault="00066CF8" w:rsidP="008D7A96">
            <w:pPr>
              <w:spacing w:after="0" w:line="240" w:lineRule="auto"/>
              <w:ind w:left="0" w:firstLine="0"/>
              <w:jc w:val="center"/>
              <w:rPr>
                <w:rFonts w:eastAsia="Times New Roman"/>
                <w:color w:val="auto"/>
                <w:sz w:val="18"/>
                <w:szCs w:val="18"/>
              </w:rPr>
            </w:pPr>
            <w:r w:rsidRPr="008D7A96">
              <w:rPr>
                <w:rFonts w:eastAsia="Times New Roman"/>
                <w:color w:val="auto"/>
                <w:sz w:val="18"/>
                <w:szCs w:val="18"/>
              </w:rPr>
              <w:t>$50,930.27</w:t>
            </w:r>
          </w:p>
        </w:tc>
        <w:tc>
          <w:tcPr>
            <w:tcW w:w="3330" w:type="dxa"/>
            <w:tcBorders>
              <w:top w:val="nil"/>
              <w:left w:val="nil"/>
              <w:bottom w:val="single" w:sz="8" w:space="0" w:color="FFFFFF"/>
              <w:right w:val="single" w:sz="8" w:space="0" w:color="FFFFFF"/>
            </w:tcBorders>
            <w:shd w:val="clear" w:color="000000" w:fill="D9E1F3"/>
            <w:vAlign w:val="center"/>
          </w:tcPr>
          <w:p w14:paraId="1A315DC2" w14:textId="7A0C51C3" w:rsidR="00654509" w:rsidRPr="008D7A96" w:rsidRDefault="00066CF8" w:rsidP="008D7A96">
            <w:pPr>
              <w:spacing w:after="0" w:line="240" w:lineRule="auto"/>
              <w:ind w:left="0" w:firstLine="0"/>
              <w:jc w:val="center"/>
              <w:rPr>
                <w:rFonts w:eastAsia="Times New Roman"/>
                <w:color w:val="auto"/>
                <w:sz w:val="18"/>
                <w:szCs w:val="18"/>
              </w:rPr>
            </w:pPr>
            <w:r w:rsidRPr="008D7A96">
              <w:rPr>
                <w:rFonts w:eastAsia="Times New Roman"/>
                <w:color w:val="auto"/>
                <w:sz w:val="18"/>
                <w:szCs w:val="18"/>
              </w:rPr>
              <w:t>$50,930.27</w:t>
            </w:r>
          </w:p>
        </w:tc>
      </w:tr>
    </w:tbl>
    <w:p w14:paraId="4F7DE4CB" w14:textId="332C24EE" w:rsidR="0092159E" w:rsidRDefault="00654509" w:rsidP="0092159E">
      <w:pPr>
        <w:rPr>
          <w:color w:val="FFFFFF" w:themeColor="background1"/>
        </w:rPr>
      </w:pPr>
      <w:r>
        <w:rPr>
          <w:color w:val="FFFFFF" w:themeColor="background1"/>
        </w:rPr>
        <w:t>\\\\\\\</w:t>
      </w:r>
    </w:p>
    <w:p w14:paraId="3F9180D9" w14:textId="4C08DC20" w:rsidR="00654509" w:rsidRDefault="00654509" w:rsidP="0092159E">
      <w:pPr>
        <w:rPr>
          <w:color w:val="FFFFFF" w:themeColor="background1"/>
        </w:rPr>
      </w:pPr>
    </w:p>
    <w:p w14:paraId="0AF1828F" w14:textId="77777777" w:rsidR="00654509" w:rsidRPr="00ED2597" w:rsidRDefault="00654509" w:rsidP="0092159E">
      <w:pPr>
        <w:rPr>
          <w:color w:val="FFFFFF" w:themeColor="background1"/>
        </w:rPr>
      </w:pPr>
    </w:p>
    <w:p w14:paraId="6BE1217D" w14:textId="77777777" w:rsidR="003174AD" w:rsidRDefault="003174AD" w:rsidP="003174AD">
      <w:pPr>
        <w:pStyle w:val="Heading1"/>
        <w:ind w:left="219" w:hanging="233"/>
      </w:pPr>
      <w:r>
        <w:t>|Financials</w:t>
      </w:r>
    </w:p>
    <w:p w14:paraId="13296DBD" w14:textId="13E5615F" w:rsidR="00B011DA" w:rsidRDefault="003174AD" w:rsidP="00CD7914">
      <w:r>
        <w:t>Financials are attached below or sent in separate document</w:t>
      </w:r>
      <w:r w:rsidR="00F934E6">
        <w:t>.</w:t>
      </w:r>
    </w:p>
    <w:sectPr w:rsidR="00B011DA" w:rsidSect="00454851">
      <w:headerReference w:type="even" r:id="rId10"/>
      <w:headerReference w:type="default" r:id="rId11"/>
      <w:footerReference w:type="even" r:id="rId12"/>
      <w:footerReference w:type="default" r:id="rId13"/>
      <w:headerReference w:type="first" r:id="rId14"/>
      <w:footerReference w:type="first" r:id="rId15"/>
      <w:pgSz w:w="12240" w:h="15840"/>
      <w:pgMar w:top="720" w:right="720" w:bottom="720" w:left="720" w:header="720" w:footer="606"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A506A2" w14:textId="77777777" w:rsidR="00B834F7" w:rsidRDefault="00B834F7">
      <w:pPr>
        <w:spacing w:after="0" w:line="240" w:lineRule="auto"/>
      </w:pPr>
      <w:r>
        <w:separator/>
      </w:r>
    </w:p>
  </w:endnote>
  <w:endnote w:type="continuationSeparator" w:id="0">
    <w:p w14:paraId="46F3EA09" w14:textId="77777777" w:rsidR="00B834F7" w:rsidRDefault="00B834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altName w:val="Sylfaen"/>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E5F362" w14:textId="77777777" w:rsidR="00CE3959" w:rsidRDefault="00C57C89">
    <w:pPr>
      <w:spacing w:after="0" w:line="259" w:lineRule="auto"/>
      <w:ind w:left="0" w:right="4" w:firstLine="0"/>
      <w:jc w:val="center"/>
    </w:pPr>
    <w:r>
      <w:rPr>
        <w:rFonts w:ascii="Courier New" w:eastAsia="Courier New" w:hAnsi="Courier New" w:cs="Courier New"/>
        <w:sz w:val="28"/>
      </w:rPr>
      <w:t xml:space="preserve">CONFIDENTIAL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6569401"/>
      <w:docPartObj>
        <w:docPartGallery w:val="Page Numbers (Bottom of Page)"/>
        <w:docPartUnique/>
      </w:docPartObj>
    </w:sdtPr>
    <w:sdtEndPr>
      <w:rPr>
        <w:noProof/>
      </w:rPr>
    </w:sdtEndPr>
    <w:sdtContent>
      <w:p w14:paraId="14682A47" w14:textId="7DE3084C" w:rsidR="00696B0E" w:rsidRDefault="00696B0E">
        <w:pPr>
          <w:pStyle w:val="Footer"/>
          <w:jc w:val="right"/>
        </w:pPr>
        <w:r>
          <w:fldChar w:fldCharType="begin"/>
        </w:r>
        <w:r>
          <w:instrText xml:space="preserve"> PAGE   \* MERGEFORMAT </w:instrText>
        </w:r>
        <w:r>
          <w:fldChar w:fldCharType="separate"/>
        </w:r>
        <w:r w:rsidR="003174AD">
          <w:rPr>
            <w:noProof/>
          </w:rPr>
          <w:t>2</w:t>
        </w:r>
        <w:r>
          <w:rPr>
            <w:noProof/>
          </w:rPr>
          <w:fldChar w:fldCharType="end"/>
        </w:r>
      </w:p>
    </w:sdtContent>
  </w:sdt>
  <w:p w14:paraId="7B2AA840" w14:textId="77777777" w:rsidR="00696B0E" w:rsidRDefault="00696B0E">
    <w:pPr>
      <w:spacing w:after="0" w:line="259" w:lineRule="auto"/>
      <w:ind w:left="0" w:right="4"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C8F55" w14:textId="77777777" w:rsidR="00CE3959" w:rsidRDefault="00C57C89">
    <w:pPr>
      <w:spacing w:after="0" w:line="259" w:lineRule="auto"/>
      <w:ind w:left="0" w:right="4" w:firstLine="0"/>
      <w:jc w:val="center"/>
    </w:pPr>
    <w:r>
      <w:rPr>
        <w:rFonts w:ascii="Courier New" w:eastAsia="Courier New" w:hAnsi="Courier New" w:cs="Courier New"/>
        <w:sz w:val="28"/>
      </w:rPr>
      <w:t xml:space="preserve">CONFIDENTIAL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629EAC" w14:textId="77777777" w:rsidR="00B834F7" w:rsidRDefault="00B834F7">
      <w:pPr>
        <w:spacing w:after="0" w:line="240" w:lineRule="auto"/>
      </w:pPr>
      <w:bookmarkStart w:id="0" w:name="_Hlk25752614"/>
      <w:bookmarkEnd w:id="0"/>
      <w:r>
        <w:separator/>
      </w:r>
    </w:p>
  </w:footnote>
  <w:footnote w:type="continuationSeparator" w:id="0">
    <w:p w14:paraId="4E60220F" w14:textId="77777777" w:rsidR="00B834F7" w:rsidRDefault="00B834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BFF6A" w14:textId="77777777" w:rsidR="00BD4D06" w:rsidRDefault="00BD4D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947E0" w14:textId="5C5FF6E2" w:rsidR="00696B0E" w:rsidRPr="00CB140D" w:rsidRDefault="00C91FCB" w:rsidP="00696B0E">
    <w:pPr>
      <w:pStyle w:val="Header"/>
      <w:jc w:val="right"/>
    </w:pPr>
    <w:r w:rsidRPr="00CB140D">
      <w:t xml:space="preserve">Blue Sky Utility </w:t>
    </w:r>
    <w:r w:rsidR="002E7B0C" w:rsidRPr="00CB140D">
      <w:t>2017 II, LLC</w:t>
    </w:r>
  </w:p>
  <w:p w14:paraId="35270B82" w14:textId="6CD6EA22" w:rsidR="00696B0E" w:rsidRDefault="00696B0E" w:rsidP="00696B0E">
    <w:pPr>
      <w:pStyle w:val="Header"/>
      <w:jc w:val="right"/>
    </w:pPr>
    <w:r w:rsidRPr="00CB140D">
      <w:t>Quarterly Performance Summary – Q</w:t>
    </w:r>
    <w:r w:rsidR="00D27531">
      <w:t>3</w:t>
    </w:r>
    <w:r w:rsidRPr="00CB140D">
      <w:t xml:space="preserve"> 201</w:t>
    </w:r>
    <w:r w:rsidR="004A273F">
      <w:t>9</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40BA8" w14:textId="77777777" w:rsidR="00BD4D06" w:rsidRDefault="00BD4D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73B5F"/>
    <w:multiLevelType w:val="hybridMultilevel"/>
    <w:tmpl w:val="7C9CCDDC"/>
    <w:lvl w:ilvl="0" w:tplc="058E5B06">
      <w:start w:val="19"/>
      <w:numFmt w:val="bullet"/>
      <w:lvlText w:val="-"/>
      <w:lvlJc w:val="left"/>
      <w:pPr>
        <w:ind w:left="436" w:hanging="360"/>
      </w:pPr>
      <w:rPr>
        <w:rFonts w:ascii="Calibri" w:eastAsia="Calibri" w:hAnsi="Calibri" w:cs="Calibri" w:hint="default"/>
        <w:color w:val="000000"/>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1" w15:restartNumberingAfterBreak="0">
    <w:nsid w:val="0FCD5DDA"/>
    <w:multiLevelType w:val="hybridMultilevel"/>
    <w:tmpl w:val="89C82756"/>
    <w:lvl w:ilvl="0" w:tplc="1968F2D6">
      <w:numFmt w:val="bullet"/>
      <w:lvlText w:val=""/>
      <w:lvlJc w:val="left"/>
      <w:pPr>
        <w:ind w:left="361" w:hanging="360"/>
      </w:pPr>
      <w:rPr>
        <w:rFonts w:ascii="Symbol" w:eastAsia="Calibri" w:hAnsi="Symbol" w:cs="Calibri" w:hint="default"/>
      </w:rPr>
    </w:lvl>
    <w:lvl w:ilvl="1" w:tplc="04090003" w:tentative="1">
      <w:start w:val="1"/>
      <w:numFmt w:val="bullet"/>
      <w:lvlText w:val="o"/>
      <w:lvlJc w:val="left"/>
      <w:pPr>
        <w:ind w:left="1081" w:hanging="360"/>
      </w:pPr>
      <w:rPr>
        <w:rFonts w:ascii="Courier New" w:hAnsi="Courier New" w:cs="Courier New" w:hint="default"/>
      </w:rPr>
    </w:lvl>
    <w:lvl w:ilvl="2" w:tplc="04090005" w:tentative="1">
      <w:start w:val="1"/>
      <w:numFmt w:val="bullet"/>
      <w:lvlText w:val=""/>
      <w:lvlJc w:val="left"/>
      <w:pPr>
        <w:ind w:left="1801" w:hanging="360"/>
      </w:pPr>
      <w:rPr>
        <w:rFonts w:ascii="Wingdings" w:hAnsi="Wingdings" w:hint="default"/>
      </w:rPr>
    </w:lvl>
    <w:lvl w:ilvl="3" w:tplc="04090001" w:tentative="1">
      <w:start w:val="1"/>
      <w:numFmt w:val="bullet"/>
      <w:lvlText w:val=""/>
      <w:lvlJc w:val="left"/>
      <w:pPr>
        <w:ind w:left="2521" w:hanging="360"/>
      </w:pPr>
      <w:rPr>
        <w:rFonts w:ascii="Symbol" w:hAnsi="Symbol" w:hint="default"/>
      </w:rPr>
    </w:lvl>
    <w:lvl w:ilvl="4" w:tplc="04090003" w:tentative="1">
      <w:start w:val="1"/>
      <w:numFmt w:val="bullet"/>
      <w:lvlText w:val="o"/>
      <w:lvlJc w:val="left"/>
      <w:pPr>
        <w:ind w:left="3241" w:hanging="360"/>
      </w:pPr>
      <w:rPr>
        <w:rFonts w:ascii="Courier New" w:hAnsi="Courier New" w:cs="Courier New" w:hint="default"/>
      </w:rPr>
    </w:lvl>
    <w:lvl w:ilvl="5" w:tplc="04090005" w:tentative="1">
      <w:start w:val="1"/>
      <w:numFmt w:val="bullet"/>
      <w:lvlText w:val=""/>
      <w:lvlJc w:val="left"/>
      <w:pPr>
        <w:ind w:left="3961" w:hanging="360"/>
      </w:pPr>
      <w:rPr>
        <w:rFonts w:ascii="Wingdings" w:hAnsi="Wingdings" w:hint="default"/>
      </w:rPr>
    </w:lvl>
    <w:lvl w:ilvl="6" w:tplc="04090001" w:tentative="1">
      <w:start w:val="1"/>
      <w:numFmt w:val="bullet"/>
      <w:lvlText w:val=""/>
      <w:lvlJc w:val="left"/>
      <w:pPr>
        <w:ind w:left="4681" w:hanging="360"/>
      </w:pPr>
      <w:rPr>
        <w:rFonts w:ascii="Symbol" w:hAnsi="Symbol" w:hint="default"/>
      </w:rPr>
    </w:lvl>
    <w:lvl w:ilvl="7" w:tplc="04090003" w:tentative="1">
      <w:start w:val="1"/>
      <w:numFmt w:val="bullet"/>
      <w:lvlText w:val="o"/>
      <w:lvlJc w:val="left"/>
      <w:pPr>
        <w:ind w:left="5401" w:hanging="360"/>
      </w:pPr>
      <w:rPr>
        <w:rFonts w:ascii="Courier New" w:hAnsi="Courier New" w:cs="Courier New" w:hint="default"/>
      </w:rPr>
    </w:lvl>
    <w:lvl w:ilvl="8" w:tplc="04090005" w:tentative="1">
      <w:start w:val="1"/>
      <w:numFmt w:val="bullet"/>
      <w:lvlText w:val=""/>
      <w:lvlJc w:val="left"/>
      <w:pPr>
        <w:ind w:left="6121" w:hanging="360"/>
      </w:pPr>
      <w:rPr>
        <w:rFonts w:ascii="Wingdings" w:hAnsi="Wingdings" w:hint="default"/>
      </w:rPr>
    </w:lvl>
  </w:abstractNum>
  <w:abstractNum w:abstractNumId="2" w15:restartNumberingAfterBreak="0">
    <w:nsid w:val="2EFE0BF1"/>
    <w:multiLevelType w:val="hybridMultilevel"/>
    <w:tmpl w:val="1D92C81C"/>
    <w:lvl w:ilvl="0" w:tplc="AB706520">
      <w:start w:val="19"/>
      <w:numFmt w:val="bullet"/>
      <w:lvlText w:val="-"/>
      <w:lvlJc w:val="left"/>
      <w:pPr>
        <w:ind w:left="720" w:hanging="360"/>
      </w:pPr>
      <w:rPr>
        <w:rFonts w:ascii="Calibri" w:eastAsia="Calibri" w:hAnsi="Calibri" w:cs="Calibri"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F34895"/>
    <w:multiLevelType w:val="hybridMultilevel"/>
    <w:tmpl w:val="B882E286"/>
    <w:lvl w:ilvl="0" w:tplc="5DE6CC5E">
      <w:start w:val="18"/>
      <w:numFmt w:val="bullet"/>
      <w:lvlText w:val=""/>
      <w:lvlJc w:val="left"/>
      <w:pPr>
        <w:ind w:left="721" w:hanging="360"/>
      </w:pPr>
      <w:rPr>
        <w:rFonts w:ascii="Symbol" w:eastAsia="Calibri" w:hAnsi="Symbol" w:cs="Calibri"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4" w15:restartNumberingAfterBreak="0">
    <w:nsid w:val="4C534CEA"/>
    <w:multiLevelType w:val="hybridMultilevel"/>
    <w:tmpl w:val="363CE26E"/>
    <w:lvl w:ilvl="0" w:tplc="9C7E0D50">
      <w:start w:val="1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ED3836"/>
    <w:multiLevelType w:val="hybridMultilevel"/>
    <w:tmpl w:val="8BB2CC9E"/>
    <w:lvl w:ilvl="0" w:tplc="5B8C647E">
      <w:numFmt w:val="bullet"/>
      <w:lvlText w:val=""/>
      <w:lvlJc w:val="left"/>
      <w:pPr>
        <w:ind w:left="346" w:hanging="360"/>
      </w:pPr>
      <w:rPr>
        <w:rFonts w:ascii="Symbol" w:eastAsia="Calibri" w:hAnsi="Symbol" w:cs="Calibri" w:hint="default"/>
      </w:rPr>
    </w:lvl>
    <w:lvl w:ilvl="1" w:tplc="04090003" w:tentative="1">
      <w:start w:val="1"/>
      <w:numFmt w:val="bullet"/>
      <w:lvlText w:val="o"/>
      <w:lvlJc w:val="left"/>
      <w:pPr>
        <w:ind w:left="1066" w:hanging="360"/>
      </w:pPr>
      <w:rPr>
        <w:rFonts w:ascii="Courier New" w:hAnsi="Courier New" w:cs="Courier New" w:hint="default"/>
      </w:rPr>
    </w:lvl>
    <w:lvl w:ilvl="2" w:tplc="04090005" w:tentative="1">
      <w:start w:val="1"/>
      <w:numFmt w:val="bullet"/>
      <w:lvlText w:val=""/>
      <w:lvlJc w:val="left"/>
      <w:pPr>
        <w:ind w:left="1786" w:hanging="360"/>
      </w:pPr>
      <w:rPr>
        <w:rFonts w:ascii="Wingdings" w:hAnsi="Wingdings" w:hint="default"/>
      </w:rPr>
    </w:lvl>
    <w:lvl w:ilvl="3" w:tplc="04090001" w:tentative="1">
      <w:start w:val="1"/>
      <w:numFmt w:val="bullet"/>
      <w:lvlText w:val=""/>
      <w:lvlJc w:val="left"/>
      <w:pPr>
        <w:ind w:left="2506" w:hanging="360"/>
      </w:pPr>
      <w:rPr>
        <w:rFonts w:ascii="Symbol" w:hAnsi="Symbol" w:hint="default"/>
      </w:rPr>
    </w:lvl>
    <w:lvl w:ilvl="4" w:tplc="04090003" w:tentative="1">
      <w:start w:val="1"/>
      <w:numFmt w:val="bullet"/>
      <w:lvlText w:val="o"/>
      <w:lvlJc w:val="left"/>
      <w:pPr>
        <w:ind w:left="3226" w:hanging="360"/>
      </w:pPr>
      <w:rPr>
        <w:rFonts w:ascii="Courier New" w:hAnsi="Courier New" w:cs="Courier New" w:hint="default"/>
      </w:rPr>
    </w:lvl>
    <w:lvl w:ilvl="5" w:tplc="04090005" w:tentative="1">
      <w:start w:val="1"/>
      <w:numFmt w:val="bullet"/>
      <w:lvlText w:val=""/>
      <w:lvlJc w:val="left"/>
      <w:pPr>
        <w:ind w:left="3946" w:hanging="360"/>
      </w:pPr>
      <w:rPr>
        <w:rFonts w:ascii="Wingdings" w:hAnsi="Wingdings" w:hint="default"/>
      </w:rPr>
    </w:lvl>
    <w:lvl w:ilvl="6" w:tplc="04090001" w:tentative="1">
      <w:start w:val="1"/>
      <w:numFmt w:val="bullet"/>
      <w:lvlText w:val=""/>
      <w:lvlJc w:val="left"/>
      <w:pPr>
        <w:ind w:left="4666" w:hanging="360"/>
      </w:pPr>
      <w:rPr>
        <w:rFonts w:ascii="Symbol" w:hAnsi="Symbol" w:hint="default"/>
      </w:rPr>
    </w:lvl>
    <w:lvl w:ilvl="7" w:tplc="04090003" w:tentative="1">
      <w:start w:val="1"/>
      <w:numFmt w:val="bullet"/>
      <w:lvlText w:val="o"/>
      <w:lvlJc w:val="left"/>
      <w:pPr>
        <w:ind w:left="5386" w:hanging="360"/>
      </w:pPr>
      <w:rPr>
        <w:rFonts w:ascii="Courier New" w:hAnsi="Courier New" w:cs="Courier New" w:hint="default"/>
      </w:rPr>
    </w:lvl>
    <w:lvl w:ilvl="8" w:tplc="04090005" w:tentative="1">
      <w:start w:val="1"/>
      <w:numFmt w:val="bullet"/>
      <w:lvlText w:val=""/>
      <w:lvlJc w:val="left"/>
      <w:pPr>
        <w:ind w:left="6106" w:hanging="360"/>
      </w:pPr>
      <w:rPr>
        <w:rFonts w:ascii="Wingdings" w:hAnsi="Wingdings" w:hint="default"/>
      </w:rPr>
    </w:lvl>
  </w:abstractNum>
  <w:abstractNum w:abstractNumId="6" w15:restartNumberingAfterBreak="0">
    <w:nsid w:val="72E7567E"/>
    <w:multiLevelType w:val="hybridMultilevel"/>
    <w:tmpl w:val="8D8A65A4"/>
    <w:lvl w:ilvl="0" w:tplc="24843FD0">
      <w:start w:val="18"/>
      <w:numFmt w:val="bullet"/>
      <w:lvlText w:val=""/>
      <w:lvlJc w:val="left"/>
      <w:pPr>
        <w:ind w:left="371" w:hanging="360"/>
      </w:pPr>
      <w:rPr>
        <w:rFonts w:ascii="Symbol" w:eastAsia="Calibri" w:hAnsi="Symbol" w:cs="Calibri" w:hint="default"/>
      </w:rPr>
    </w:lvl>
    <w:lvl w:ilvl="1" w:tplc="04090003" w:tentative="1">
      <w:start w:val="1"/>
      <w:numFmt w:val="bullet"/>
      <w:lvlText w:val="o"/>
      <w:lvlJc w:val="left"/>
      <w:pPr>
        <w:ind w:left="1091" w:hanging="360"/>
      </w:pPr>
      <w:rPr>
        <w:rFonts w:ascii="Courier New" w:hAnsi="Courier New" w:cs="Courier New" w:hint="default"/>
      </w:rPr>
    </w:lvl>
    <w:lvl w:ilvl="2" w:tplc="04090005" w:tentative="1">
      <w:start w:val="1"/>
      <w:numFmt w:val="bullet"/>
      <w:lvlText w:val=""/>
      <w:lvlJc w:val="left"/>
      <w:pPr>
        <w:ind w:left="1811" w:hanging="360"/>
      </w:pPr>
      <w:rPr>
        <w:rFonts w:ascii="Wingdings" w:hAnsi="Wingdings" w:hint="default"/>
      </w:rPr>
    </w:lvl>
    <w:lvl w:ilvl="3" w:tplc="04090001" w:tentative="1">
      <w:start w:val="1"/>
      <w:numFmt w:val="bullet"/>
      <w:lvlText w:val=""/>
      <w:lvlJc w:val="left"/>
      <w:pPr>
        <w:ind w:left="2531" w:hanging="360"/>
      </w:pPr>
      <w:rPr>
        <w:rFonts w:ascii="Symbol" w:hAnsi="Symbol" w:hint="default"/>
      </w:rPr>
    </w:lvl>
    <w:lvl w:ilvl="4" w:tplc="04090003" w:tentative="1">
      <w:start w:val="1"/>
      <w:numFmt w:val="bullet"/>
      <w:lvlText w:val="o"/>
      <w:lvlJc w:val="left"/>
      <w:pPr>
        <w:ind w:left="3251" w:hanging="360"/>
      </w:pPr>
      <w:rPr>
        <w:rFonts w:ascii="Courier New" w:hAnsi="Courier New" w:cs="Courier New" w:hint="default"/>
      </w:rPr>
    </w:lvl>
    <w:lvl w:ilvl="5" w:tplc="04090005" w:tentative="1">
      <w:start w:val="1"/>
      <w:numFmt w:val="bullet"/>
      <w:lvlText w:val=""/>
      <w:lvlJc w:val="left"/>
      <w:pPr>
        <w:ind w:left="3971" w:hanging="360"/>
      </w:pPr>
      <w:rPr>
        <w:rFonts w:ascii="Wingdings" w:hAnsi="Wingdings" w:hint="default"/>
      </w:rPr>
    </w:lvl>
    <w:lvl w:ilvl="6" w:tplc="04090001" w:tentative="1">
      <w:start w:val="1"/>
      <w:numFmt w:val="bullet"/>
      <w:lvlText w:val=""/>
      <w:lvlJc w:val="left"/>
      <w:pPr>
        <w:ind w:left="4691" w:hanging="360"/>
      </w:pPr>
      <w:rPr>
        <w:rFonts w:ascii="Symbol" w:hAnsi="Symbol" w:hint="default"/>
      </w:rPr>
    </w:lvl>
    <w:lvl w:ilvl="7" w:tplc="04090003" w:tentative="1">
      <w:start w:val="1"/>
      <w:numFmt w:val="bullet"/>
      <w:lvlText w:val="o"/>
      <w:lvlJc w:val="left"/>
      <w:pPr>
        <w:ind w:left="5411" w:hanging="360"/>
      </w:pPr>
      <w:rPr>
        <w:rFonts w:ascii="Courier New" w:hAnsi="Courier New" w:cs="Courier New" w:hint="default"/>
      </w:rPr>
    </w:lvl>
    <w:lvl w:ilvl="8" w:tplc="04090005" w:tentative="1">
      <w:start w:val="1"/>
      <w:numFmt w:val="bullet"/>
      <w:lvlText w:val=""/>
      <w:lvlJc w:val="left"/>
      <w:pPr>
        <w:ind w:left="6131" w:hanging="360"/>
      </w:pPr>
      <w:rPr>
        <w:rFonts w:ascii="Wingdings" w:hAnsi="Wingdings" w:hint="default"/>
      </w:rPr>
    </w:lvl>
  </w:abstractNum>
  <w:abstractNum w:abstractNumId="7" w15:restartNumberingAfterBreak="0">
    <w:nsid w:val="772771B4"/>
    <w:multiLevelType w:val="hybridMultilevel"/>
    <w:tmpl w:val="D86ADA6C"/>
    <w:lvl w:ilvl="0" w:tplc="D952AD4C">
      <w:start w:val="18"/>
      <w:numFmt w:val="bullet"/>
      <w:lvlText w:val="-"/>
      <w:lvlJc w:val="left"/>
      <w:pPr>
        <w:ind w:left="361" w:hanging="360"/>
      </w:pPr>
      <w:rPr>
        <w:rFonts w:ascii="Calibri" w:eastAsia="Calibri" w:hAnsi="Calibri" w:cs="Calibri" w:hint="default"/>
      </w:rPr>
    </w:lvl>
    <w:lvl w:ilvl="1" w:tplc="04090003" w:tentative="1">
      <w:start w:val="1"/>
      <w:numFmt w:val="bullet"/>
      <w:lvlText w:val="o"/>
      <w:lvlJc w:val="left"/>
      <w:pPr>
        <w:ind w:left="1081" w:hanging="360"/>
      </w:pPr>
      <w:rPr>
        <w:rFonts w:ascii="Courier New" w:hAnsi="Courier New" w:cs="Courier New" w:hint="default"/>
      </w:rPr>
    </w:lvl>
    <w:lvl w:ilvl="2" w:tplc="04090005" w:tentative="1">
      <w:start w:val="1"/>
      <w:numFmt w:val="bullet"/>
      <w:lvlText w:val=""/>
      <w:lvlJc w:val="left"/>
      <w:pPr>
        <w:ind w:left="1801" w:hanging="360"/>
      </w:pPr>
      <w:rPr>
        <w:rFonts w:ascii="Wingdings" w:hAnsi="Wingdings" w:hint="default"/>
      </w:rPr>
    </w:lvl>
    <w:lvl w:ilvl="3" w:tplc="04090001" w:tentative="1">
      <w:start w:val="1"/>
      <w:numFmt w:val="bullet"/>
      <w:lvlText w:val=""/>
      <w:lvlJc w:val="left"/>
      <w:pPr>
        <w:ind w:left="2521" w:hanging="360"/>
      </w:pPr>
      <w:rPr>
        <w:rFonts w:ascii="Symbol" w:hAnsi="Symbol" w:hint="default"/>
      </w:rPr>
    </w:lvl>
    <w:lvl w:ilvl="4" w:tplc="04090003" w:tentative="1">
      <w:start w:val="1"/>
      <w:numFmt w:val="bullet"/>
      <w:lvlText w:val="o"/>
      <w:lvlJc w:val="left"/>
      <w:pPr>
        <w:ind w:left="3241" w:hanging="360"/>
      </w:pPr>
      <w:rPr>
        <w:rFonts w:ascii="Courier New" w:hAnsi="Courier New" w:cs="Courier New" w:hint="default"/>
      </w:rPr>
    </w:lvl>
    <w:lvl w:ilvl="5" w:tplc="04090005" w:tentative="1">
      <w:start w:val="1"/>
      <w:numFmt w:val="bullet"/>
      <w:lvlText w:val=""/>
      <w:lvlJc w:val="left"/>
      <w:pPr>
        <w:ind w:left="3961" w:hanging="360"/>
      </w:pPr>
      <w:rPr>
        <w:rFonts w:ascii="Wingdings" w:hAnsi="Wingdings" w:hint="default"/>
      </w:rPr>
    </w:lvl>
    <w:lvl w:ilvl="6" w:tplc="04090001" w:tentative="1">
      <w:start w:val="1"/>
      <w:numFmt w:val="bullet"/>
      <w:lvlText w:val=""/>
      <w:lvlJc w:val="left"/>
      <w:pPr>
        <w:ind w:left="4681" w:hanging="360"/>
      </w:pPr>
      <w:rPr>
        <w:rFonts w:ascii="Symbol" w:hAnsi="Symbol" w:hint="default"/>
      </w:rPr>
    </w:lvl>
    <w:lvl w:ilvl="7" w:tplc="04090003" w:tentative="1">
      <w:start w:val="1"/>
      <w:numFmt w:val="bullet"/>
      <w:lvlText w:val="o"/>
      <w:lvlJc w:val="left"/>
      <w:pPr>
        <w:ind w:left="5401" w:hanging="360"/>
      </w:pPr>
      <w:rPr>
        <w:rFonts w:ascii="Courier New" w:hAnsi="Courier New" w:cs="Courier New" w:hint="default"/>
      </w:rPr>
    </w:lvl>
    <w:lvl w:ilvl="8" w:tplc="04090005" w:tentative="1">
      <w:start w:val="1"/>
      <w:numFmt w:val="bullet"/>
      <w:lvlText w:val=""/>
      <w:lvlJc w:val="left"/>
      <w:pPr>
        <w:ind w:left="6121" w:hanging="360"/>
      </w:pPr>
      <w:rPr>
        <w:rFonts w:ascii="Wingdings" w:hAnsi="Wingdings" w:hint="default"/>
      </w:rPr>
    </w:lvl>
  </w:abstractNum>
  <w:abstractNum w:abstractNumId="8" w15:restartNumberingAfterBreak="0">
    <w:nsid w:val="7F25757D"/>
    <w:multiLevelType w:val="hybridMultilevel"/>
    <w:tmpl w:val="2DE4CCD4"/>
    <w:lvl w:ilvl="0" w:tplc="556A4888">
      <w:start w:val="1"/>
      <w:numFmt w:val="decimal"/>
      <w:pStyle w:val="Heading1"/>
      <w:lvlText w:val="%1"/>
      <w:lvlJc w:val="left"/>
      <w:pPr>
        <w:ind w:left="0"/>
      </w:pPr>
      <w:rPr>
        <w:rFonts w:ascii="Calibri" w:eastAsia="Calibri" w:hAnsi="Calibri" w:cs="Calibri"/>
        <w:b w:val="0"/>
        <w:i w:val="0"/>
        <w:strike w:val="0"/>
        <w:dstrike w:val="0"/>
        <w:color w:val="2E5395"/>
        <w:sz w:val="32"/>
        <w:szCs w:val="32"/>
        <w:u w:val="none" w:color="000000"/>
        <w:bdr w:val="none" w:sz="0" w:space="0" w:color="auto"/>
        <w:shd w:val="clear" w:color="auto" w:fill="auto"/>
        <w:vertAlign w:val="baseline"/>
      </w:rPr>
    </w:lvl>
    <w:lvl w:ilvl="1" w:tplc="DC543BC8">
      <w:start w:val="1"/>
      <w:numFmt w:val="lowerLetter"/>
      <w:lvlText w:val="%2"/>
      <w:lvlJc w:val="left"/>
      <w:pPr>
        <w:ind w:left="1080"/>
      </w:pPr>
      <w:rPr>
        <w:rFonts w:ascii="Calibri" w:eastAsia="Calibri" w:hAnsi="Calibri" w:cs="Calibri"/>
        <w:b w:val="0"/>
        <w:i w:val="0"/>
        <w:strike w:val="0"/>
        <w:dstrike w:val="0"/>
        <w:color w:val="2E5395"/>
        <w:sz w:val="32"/>
        <w:szCs w:val="32"/>
        <w:u w:val="none" w:color="000000"/>
        <w:bdr w:val="none" w:sz="0" w:space="0" w:color="auto"/>
        <w:shd w:val="clear" w:color="auto" w:fill="auto"/>
        <w:vertAlign w:val="baseline"/>
      </w:rPr>
    </w:lvl>
    <w:lvl w:ilvl="2" w:tplc="DE3C210A">
      <w:start w:val="1"/>
      <w:numFmt w:val="lowerRoman"/>
      <w:lvlText w:val="%3"/>
      <w:lvlJc w:val="left"/>
      <w:pPr>
        <w:ind w:left="1800"/>
      </w:pPr>
      <w:rPr>
        <w:rFonts w:ascii="Calibri" w:eastAsia="Calibri" w:hAnsi="Calibri" w:cs="Calibri"/>
        <w:b w:val="0"/>
        <w:i w:val="0"/>
        <w:strike w:val="0"/>
        <w:dstrike w:val="0"/>
        <w:color w:val="2E5395"/>
        <w:sz w:val="32"/>
        <w:szCs w:val="32"/>
        <w:u w:val="none" w:color="000000"/>
        <w:bdr w:val="none" w:sz="0" w:space="0" w:color="auto"/>
        <w:shd w:val="clear" w:color="auto" w:fill="auto"/>
        <w:vertAlign w:val="baseline"/>
      </w:rPr>
    </w:lvl>
    <w:lvl w:ilvl="3" w:tplc="CF5A66C6">
      <w:start w:val="1"/>
      <w:numFmt w:val="decimal"/>
      <w:lvlText w:val="%4"/>
      <w:lvlJc w:val="left"/>
      <w:pPr>
        <w:ind w:left="2520"/>
      </w:pPr>
      <w:rPr>
        <w:rFonts w:ascii="Calibri" w:eastAsia="Calibri" w:hAnsi="Calibri" w:cs="Calibri"/>
        <w:b w:val="0"/>
        <w:i w:val="0"/>
        <w:strike w:val="0"/>
        <w:dstrike w:val="0"/>
        <w:color w:val="2E5395"/>
        <w:sz w:val="32"/>
        <w:szCs w:val="32"/>
        <w:u w:val="none" w:color="000000"/>
        <w:bdr w:val="none" w:sz="0" w:space="0" w:color="auto"/>
        <w:shd w:val="clear" w:color="auto" w:fill="auto"/>
        <w:vertAlign w:val="baseline"/>
      </w:rPr>
    </w:lvl>
    <w:lvl w:ilvl="4" w:tplc="345ACFE2">
      <w:start w:val="1"/>
      <w:numFmt w:val="lowerLetter"/>
      <w:lvlText w:val="%5"/>
      <w:lvlJc w:val="left"/>
      <w:pPr>
        <w:ind w:left="3240"/>
      </w:pPr>
      <w:rPr>
        <w:rFonts w:ascii="Calibri" w:eastAsia="Calibri" w:hAnsi="Calibri" w:cs="Calibri"/>
        <w:b w:val="0"/>
        <w:i w:val="0"/>
        <w:strike w:val="0"/>
        <w:dstrike w:val="0"/>
        <w:color w:val="2E5395"/>
        <w:sz w:val="32"/>
        <w:szCs w:val="32"/>
        <w:u w:val="none" w:color="000000"/>
        <w:bdr w:val="none" w:sz="0" w:space="0" w:color="auto"/>
        <w:shd w:val="clear" w:color="auto" w:fill="auto"/>
        <w:vertAlign w:val="baseline"/>
      </w:rPr>
    </w:lvl>
    <w:lvl w:ilvl="5" w:tplc="CD6A0DF4">
      <w:start w:val="1"/>
      <w:numFmt w:val="lowerRoman"/>
      <w:lvlText w:val="%6"/>
      <w:lvlJc w:val="left"/>
      <w:pPr>
        <w:ind w:left="3960"/>
      </w:pPr>
      <w:rPr>
        <w:rFonts w:ascii="Calibri" w:eastAsia="Calibri" w:hAnsi="Calibri" w:cs="Calibri"/>
        <w:b w:val="0"/>
        <w:i w:val="0"/>
        <w:strike w:val="0"/>
        <w:dstrike w:val="0"/>
        <w:color w:val="2E5395"/>
        <w:sz w:val="32"/>
        <w:szCs w:val="32"/>
        <w:u w:val="none" w:color="000000"/>
        <w:bdr w:val="none" w:sz="0" w:space="0" w:color="auto"/>
        <w:shd w:val="clear" w:color="auto" w:fill="auto"/>
        <w:vertAlign w:val="baseline"/>
      </w:rPr>
    </w:lvl>
    <w:lvl w:ilvl="6" w:tplc="C802AAFE">
      <w:start w:val="1"/>
      <w:numFmt w:val="decimal"/>
      <w:lvlText w:val="%7"/>
      <w:lvlJc w:val="left"/>
      <w:pPr>
        <w:ind w:left="4680"/>
      </w:pPr>
      <w:rPr>
        <w:rFonts w:ascii="Calibri" w:eastAsia="Calibri" w:hAnsi="Calibri" w:cs="Calibri"/>
        <w:b w:val="0"/>
        <w:i w:val="0"/>
        <w:strike w:val="0"/>
        <w:dstrike w:val="0"/>
        <w:color w:val="2E5395"/>
        <w:sz w:val="32"/>
        <w:szCs w:val="32"/>
        <w:u w:val="none" w:color="000000"/>
        <w:bdr w:val="none" w:sz="0" w:space="0" w:color="auto"/>
        <w:shd w:val="clear" w:color="auto" w:fill="auto"/>
        <w:vertAlign w:val="baseline"/>
      </w:rPr>
    </w:lvl>
    <w:lvl w:ilvl="7" w:tplc="56DA80AA">
      <w:start w:val="1"/>
      <w:numFmt w:val="lowerLetter"/>
      <w:lvlText w:val="%8"/>
      <w:lvlJc w:val="left"/>
      <w:pPr>
        <w:ind w:left="5400"/>
      </w:pPr>
      <w:rPr>
        <w:rFonts w:ascii="Calibri" w:eastAsia="Calibri" w:hAnsi="Calibri" w:cs="Calibri"/>
        <w:b w:val="0"/>
        <w:i w:val="0"/>
        <w:strike w:val="0"/>
        <w:dstrike w:val="0"/>
        <w:color w:val="2E5395"/>
        <w:sz w:val="32"/>
        <w:szCs w:val="32"/>
        <w:u w:val="none" w:color="000000"/>
        <w:bdr w:val="none" w:sz="0" w:space="0" w:color="auto"/>
        <w:shd w:val="clear" w:color="auto" w:fill="auto"/>
        <w:vertAlign w:val="baseline"/>
      </w:rPr>
    </w:lvl>
    <w:lvl w:ilvl="8" w:tplc="938C0490">
      <w:start w:val="1"/>
      <w:numFmt w:val="lowerRoman"/>
      <w:lvlText w:val="%9"/>
      <w:lvlJc w:val="left"/>
      <w:pPr>
        <w:ind w:left="6120"/>
      </w:pPr>
      <w:rPr>
        <w:rFonts w:ascii="Calibri" w:eastAsia="Calibri" w:hAnsi="Calibri" w:cs="Calibri"/>
        <w:b w:val="0"/>
        <w:i w:val="0"/>
        <w:strike w:val="0"/>
        <w:dstrike w:val="0"/>
        <w:color w:val="2E5395"/>
        <w:sz w:val="32"/>
        <w:szCs w:val="32"/>
        <w:u w:val="none" w:color="000000"/>
        <w:bdr w:val="none" w:sz="0" w:space="0" w:color="auto"/>
        <w:shd w:val="clear" w:color="auto" w:fill="auto"/>
        <w:vertAlign w:val="baseline"/>
      </w:rPr>
    </w:lvl>
  </w:abstractNum>
  <w:num w:numId="1">
    <w:abstractNumId w:val="8"/>
  </w:num>
  <w:num w:numId="2">
    <w:abstractNumId w:val="5"/>
  </w:num>
  <w:num w:numId="3">
    <w:abstractNumId w:val="1"/>
  </w:num>
  <w:num w:numId="4">
    <w:abstractNumId w:val="3"/>
  </w:num>
  <w:num w:numId="5">
    <w:abstractNumId w:val="4"/>
  </w:num>
  <w:num w:numId="6">
    <w:abstractNumId w:val="7"/>
  </w:num>
  <w:num w:numId="7">
    <w:abstractNumId w:val="6"/>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grammar="clean"/>
  <w:defaultTabStop w:val="720"/>
  <w:drawingGridHorizontalSpacing w:val="187"/>
  <w:drawingGridVerticalSpacing w:val="187"/>
  <w:doNotUseMarginsForDrawingGridOrigin/>
  <w:drawingGridHorizontalOrigin w:val="1152"/>
  <w:drawingGridVerticalOrigin w:val="76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959"/>
    <w:rsid w:val="00004598"/>
    <w:rsid w:val="000050A8"/>
    <w:rsid w:val="0000561E"/>
    <w:rsid w:val="0001659C"/>
    <w:rsid w:val="00020F4F"/>
    <w:rsid w:val="00021E28"/>
    <w:rsid w:val="000251F4"/>
    <w:rsid w:val="00026639"/>
    <w:rsid w:val="000650C8"/>
    <w:rsid w:val="00066CF8"/>
    <w:rsid w:val="000700C9"/>
    <w:rsid w:val="00070E22"/>
    <w:rsid w:val="000729E5"/>
    <w:rsid w:val="00090107"/>
    <w:rsid w:val="00090B99"/>
    <w:rsid w:val="000A1FF9"/>
    <w:rsid w:val="000B3A95"/>
    <w:rsid w:val="000B577F"/>
    <w:rsid w:val="000B7E0E"/>
    <w:rsid w:val="000C464B"/>
    <w:rsid w:val="000D2DE6"/>
    <w:rsid w:val="000E5101"/>
    <w:rsid w:val="000E55BB"/>
    <w:rsid w:val="000F1BB6"/>
    <w:rsid w:val="000F32FE"/>
    <w:rsid w:val="00101B4A"/>
    <w:rsid w:val="0010303B"/>
    <w:rsid w:val="001052CA"/>
    <w:rsid w:val="0011375C"/>
    <w:rsid w:val="00113952"/>
    <w:rsid w:val="00120BEE"/>
    <w:rsid w:val="00127192"/>
    <w:rsid w:val="001329DE"/>
    <w:rsid w:val="00140ED3"/>
    <w:rsid w:val="00146D20"/>
    <w:rsid w:val="00152C75"/>
    <w:rsid w:val="00154224"/>
    <w:rsid w:val="0016620D"/>
    <w:rsid w:val="00177E29"/>
    <w:rsid w:val="001829D4"/>
    <w:rsid w:val="00187E2E"/>
    <w:rsid w:val="00195B24"/>
    <w:rsid w:val="00197B4C"/>
    <w:rsid w:val="001A7372"/>
    <w:rsid w:val="001B0B93"/>
    <w:rsid w:val="001B2821"/>
    <w:rsid w:val="001B63B3"/>
    <w:rsid w:val="001B695B"/>
    <w:rsid w:val="001C3931"/>
    <w:rsid w:val="001C5708"/>
    <w:rsid w:val="001C735F"/>
    <w:rsid w:val="001E03F4"/>
    <w:rsid w:val="001F348B"/>
    <w:rsid w:val="001F5DB0"/>
    <w:rsid w:val="00203060"/>
    <w:rsid w:val="002124CF"/>
    <w:rsid w:val="00212889"/>
    <w:rsid w:val="0021428F"/>
    <w:rsid w:val="00222A8A"/>
    <w:rsid w:val="00230E0D"/>
    <w:rsid w:val="00235240"/>
    <w:rsid w:val="00237B72"/>
    <w:rsid w:val="002419C8"/>
    <w:rsid w:val="00241EDD"/>
    <w:rsid w:val="00256C43"/>
    <w:rsid w:val="00265A37"/>
    <w:rsid w:val="002676EE"/>
    <w:rsid w:val="00271254"/>
    <w:rsid w:val="00283B5B"/>
    <w:rsid w:val="00290925"/>
    <w:rsid w:val="002C40DF"/>
    <w:rsid w:val="002D17C2"/>
    <w:rsid w:val="002D4C70"/>
    <w:rsid w:val="002E0D1D"/>
    <w:rsid w:val="002E16A3"/>
    <w:rsid w:val="002E7B0C"/>
    <w:rsid w:val="002F171E"/>
    <w:rsid w:val="002F46A1"/>
    <w:rsid w:val="00304948"/>
    <w:rsid w:val="003064B5"/>
    <w:rsid w:val="00311AF8"/>
    <w:rsid w:val="00316D40"/>
    <w:rsid w:val="003174AD"/>
    <w:rsid w:val="00324995"/>
    <w:rsid w:val="003279EF"/>
    <w:rsid w:val="003440FD"/>
    <w:rsid w:val="003540D8"/>
    <w:rsid w:val="00360942"/>
    <w:rsid w:val="00362A42"/>
    <w:rsid w:val="003767E8"/>
    <w:rsid w:val="00381BEA"/>
    <w:rsid w:val="00386E98"/>
    <w:rsid w:val="00394BCE"/>
    <w:rsid w:val="003969BB"/>
    <w:rsid w:val="003A0212"/>
    <w:rsid w:val="003A0C70"/>
    <w:rsid w:val="003A6AFF"/>
    <w:rsid w:val="003C738E"/>
    <w:rsid w:val="003D0948"/>
    <w:rsid w:val="003D4E9D"/>
    <w:rsid w:val="003D5F41"/>
    <w:rsid w:val="003D60FA"/>
    <w:rsid w:val="003E32CD"/>
    <w:rsid w:val="003F0E4B"/>
    <w:rsid w:val="00406457"/>
    <w:rsid w:val="00411520"/>
    <w:rsid w:val="00412F47"/>
    <w:rsid w:val="00424860"/>
    <w:rsid w:val="004378EF"/>
    <w:rsid w:val="00451D3A"/>
    <w:rsid w:val="00454851"/>
    <w:rsid w:val="0045486F"/>
    <w:rsid w:val="00466834"/>
    <w:rsid w:val="00487ADF"/>
    <w:rsid w:val="00493A2D"/>
    <w:rsid w:val="004976DB"/>
    <w:rsid w:val="004A273F"/>
    <w:rsid w:val="004A2914"/>
    <w:rsid w:val="004A3057"/>
    <w:rsid w:val="004B34FF"/>
    <w:rsid w:val="004B4922"/>
    <w:rsid w:val="004C76CA"/>
    <w:rsid w:val="004C7CE6"/>
    <w:rsid w:val="004E0544"/>
    <w:rsid w:val="004E488A"/>
    <w:rsid w:val="004E65F5"/>
    <w:rsid w:val="004E6A41"/>
    <w:rsid w:val="004E767C"/>
    <w:rsid w:val="004F22A8"/>
    <w:rsid w:val="004F7320"/>
    <w:rsid w:val="00511FB8"/>
    <w:rsid w:val="00524376"/>
    <w:rsid w:val="00540D8D"/>
    <w:rsid w:val="0055008D"/>
    <w:rsid w:val="00552D29"/>
    <w:rsid w:val="0058236B"/>
    <w:rsid w:val="005832B5"/>
    <w:rsid w:val="00596C06"/>
    <w:rsid w:val="0059799B"/>
    <w:rsid w:val="005B0232"/>
    <w:rsid w:val="005B4D0D"/>
    <w:rsid w:val="005B7DF2"/>
    <w:rsid w:val="005C0697"/>
    <w:rsid w:val="005F0FB3"/>
    <w:rsid w:val="00601CF8"/>
    <w:rsid w:val="006065DA"/>
    <w:rsid w:val="006114BA"/>
    <w:rsid w:val="00611A34"/>
    <w:rsid w:val="006133AC"/>
    <w:rsid w:val="00614376"/>
    <w:rsid w:val="00614E37"/>
    <w:rsid w:val="00616A02"/>
    <w:rsid w:val="00630466"/>
    <w:rsid w:val="006405CE"/>
    <w:rsid w:val="0064186B"/>
    <w:rsid w:val="00645C09"/>
    <w:rsid w:val="00650C2E"/>
    <w:rsid w:val="00653EE5"/>
    <w:rsid w:val="00653FDF"/>
    <w:rsid w:val="00654509"/>
    <w:rsid w:val="00655C51"/>
    <w:rsid w:val="00662059"/>
    <w:rsid w:val="00662453"/>
    <w:rsid w:val="00663320"/>
    <w:rsid w:val="0066439D"/>
    <w:rsid w:val="006772A9"/>
    <w:rsid w:val="006845B8"/>
    <w:rsid w:val="00684DE8"/>
    <w:rsid w:val="006914E5"/>
    <w:rsid w:val="006958F8"/>
    <w:rsid w:val="00696B0E"/>
    <w:rsid w:val="006A6240"/>
    <w:rsid w:val="006D375C"/>
    <w:rsid w:val="006D4811"/>
    <w:rsid w:val="006D7E6D"/>
    <w:rsid w:val="006F0D74"/>
    <w:rsid w:val="007205CB"/>
    <w:rsid w:val="0072672E"/>
    <w:rsid w:val="00730C49"/>
    <w:rsid w:val="0073138C"/>
    <w:rsid w:val="00733DE2"/>
    <w:rsid w:val="0073647F"/>
    <w:rsid w:val="00741B50"/>
    <w:rsid w:val="00743620"/>
    <w:rsid w:val="007439F4"/>
    <w:rsid w:val="00752B7C"/>
    <w:rsid w:val="00755725"/>
    <w:rsid w:val="00755BAE"/>
    <w:rsid w:val="00761023"/>
    <w:rsid w:val="00764B66"/>
    <w:rsid w:val="007779FB"/>
    <w:rsid w:val="007A2790"/>
    <w:rsid w:val="007B0E53"/>
    <w:rsid w:val="007D0C8A"/>
    <w:rsid w:val="007E0564"/>
    <w:rsid w:val="007E226C"/>
    <w:rsid w:val="007E55C8"/>
    <w:rsid w:val="00800E98"/>
    <w:rsid w:val="00801BB0"/>
    <w:rsid w:val="00804876"/>
    <w:rsid w:val="0081220C"/>
    <w:rsid w:val="00817BF1"/>
    <w:rsid w:val="00834C99"/>
    <w:rsid w:val="008519B6"/>
    <w:rsid w:val="008527E7"/>
    <w:rsid w:val="008742BD"/>
    <w:rsid w:val="0087510B"/>
    <w:rsid w:val="00887FB3"/>
    <w:rsid w:val="008930D0"/>
    <w:rsid w:val="008A6BD7"/>
    <w:rsid w:val="008C2762"/>
    <w:rsid w:val="008C439D"/>
    <w:rsid w:val="008D6566"/>
    <w:rsid w:val="008D7A96"/>
    <w:rsid w:val="008E5473"/>
    <w:rsid w:val="008F0A07"/>
    <w:rsid w:val="008F221C"/>
    <w:rsid w:val="008F2342"/>
    <w:rsid w:val="008F484A"/>
    <w:rsid w:val="009042C1"/>
    <w:rsid w:val="00904FF0"/>
    <w:rsid w:val="00911AC4"/>
    <w:rsid w:val="0092159E"/>
    <w:rsid w:val="00922FA8"/>
    <w:rsid w:val="00926A2D"/>
    <w:rsid w:val="00934D57"/>
    <w:rsid w:val="00941CA2"/>
    <w:rsid w:val="00943841"/>
    <w:rsid w:val="009634C1"/>
    <w:rsid w:val="00965CFC"/>
    <w:rsid w:val="00970E39"/>
    <w:rsid w:val="00971BD4"/>
    <w:rsid w:val="00994585"/>
    <w:rsid w:val="009A03FF"/>
    <w:rsid w:val="009A0626"/>
    <w:rsid w:val="009B0772"/>
    <w:rsid w:val="009B6929"/>
    <w:rsid w:val="009C532C"/>
    <w:rsid w:val="009C53E3"/>
    <w:rsid w:val="009E50E1"/>
    <w:rsid w:val="009E7760"/>
    <w:rsid w:val="009F32C0"/>
    <w:rsid w:val="009F5B42"/>
    <w:rsid w:val="00A15F0D"/>
    <w:rsid w:val="00A2640C"/>
    <w:rsid w:val="00A34D67"/>
    <w:rsid w:val="00A35823"/>
    <w:rsid w:val="00A47C29"/>
    <w:rsid w:val="00A547EF"/>
    <w:rsid w:val="00A54E77"/>
    <w:rsid w:val="00A676D8"/>
    <w:rsid w:val="00A70D1F"/>
    <w:rsid w:val="00A71EA0"/>
    <w:rsid w:val="00A73670"/>
    <w:rsid w:val="00A95929"/>
    <w:rsid w:val="00AA142E"/>
    <w:rsid w:val="00AB6156"/>
    <w:rsid w:val="00AC274B"/>
    <w:rsid w:val="00AC6597"/>
    <w:rsid w:val="00AC76E2"/>
    <w:rsid w:val="00AD0876"/>
    <w:rsid w:val="00AD5B35"/>
    <w:rsid w:val="00AD7C49"/>
    <w:rsid w:val="00AE1ACC"/>
    <w:rsid w:val="00AE7A33"/>
    <w:rsid w:val="00AE7FCE"/>
    <w:rsid w:val="00B0033F"/>
    <w:rsid w:val="00B011DA"/>
    <w:rsid w:val="00B04B55"/>
    <w:rsid w:val="00B04BB5"/>
    <w:rsid w:val="00B13D1B"/>
    <w:rsid w:val="00B14A79"/>
    <w:rsid w:val="00B20697"/>
    <w:rsid w:val="00B252D4"/>
    <w:rsid w:val="00B27752"/>
    <w:rsid w:val="00B4233C"/>
    <w:rsid w:val="00B46B52"/>
    <w:rsid w:val="00B71EB6"/>
    <w:rsid w:val="00B74FC1"/>
    <w:rsid w:val="00B7751E"/>
    <w:rsid w:val="00B81337"/>
    <w:rsid w:val="00B834F7"/>
    <w:rsid w:val="00B845D9"/>
    <w:rsid w:val="00B858AB"/>
    <w:rsid w:val="00B86A52"/>
    <w:rsid w:val="00B958B0"/>
    <w:rsid w:val="00B95C1C"/>
    <w:rsid w:val="00B95C8F"/>
    <w:rsid w:val="00B95FCF"/>
    <w:rsid w:val="00BA059D"/>
    <w:rsid w:val="00BA4F74"/>
    <w:rsid w:val="00BA66DF"/>
    <w:rsid w:val="00BC112A"/>
    <w:rsid w:val="00BC2E3F"/>
    <w:rsid w:val="00BC3BCA"/>
    <w:rsid w:val="00BD4D06"/>
    <w:rsid w:val="00BD539C"/>
    <w:rsid w:val="00BD5AD6"/>
    <w:rsid w:val="00BE71E4"/>
    <w:rsid w:val="00BF1CD4"/>
    <w:rsid w:val="00BF3BEA"/>
    <w:rsid w:val="00C01513"/>
    <w:rsid w:val="00C11430"/>
    <w:rsid w:val="00C373B0"/>
    <w:rsid w:val="00C408A3"/>
    <w:rsid w:val="00C44C6C"/>
    <w:rsid w:val="00C53502"/>
    <w:rsid w:val="00C5369F"/>
    <w:rsid w:val="00C57674"/>
    <w:rsid w:val="00C57C89"/>
    <w:rsid w:val="00C66835"/>
    <w:rsid w:val="00C72075"/>
    <w:rsid w:val="00C72984"/>
    <w:rsid w:val="00C73182"/>
    <w:rsid w:val="00C91FCB"/>
    <w:rsid w:val="00C9519F"/>
    <w:rsid w:val="00CA7CF4"/>
    <w:rsid w:val="00CB140D"/>
    <w:rsid w:val="00CB3FD9"/>
    <w:rsid w:val="00CC34C2"/>
    <w:rsid w:val="00CC4384"/>
    <w:rsid w:val="00CD7914"/>
    <w:rsid w:val="00CE3959"/>
    <w:rsid w:val="00CE49F0"/>
    <w:rsid w:val="00CF0DEB"/>
    <w:rsid w:val="00CF5BB0"/>
    <w:rsid w:val="00D003FA"/>
    <w:rsid w:val="00D04063"/>
    <w:rsid w:val="00D15ED0"/>
    <w:rsid w:val="00D16821"/>
    <w:rsid w:val="00D170C2"/>
    <w:rsid w:val="00D240AC"/>
    <w:rsid w:val="00D26561"/>
    <w:rsid w:val="00D27531"/>
    <w:rsid w:val="00D315BD"/>
    <w:rsid w:val="00D366C9"/>
    <w:rsid w:val="00D4600B"/>
    <w:rsid w:val="00D51EB8"/>
    <w:rsid w:val="00D535AA"/>
    <w:rsid w:val="00D53638"/>
    <w:rsid w:val="00D55457"/>
    <w:rsid w:val="00D6020F"/>
    <w:rsid w:val="00D71638"/>
    <w:rsid w:val="00D72E6E"/>
    <w:rsid w:val="00D75804"/>
    <w:rsid w:val="00D77C5D"/>
    <w:rsid w:val="00D912F7"/>
    <w:rsid w:val="00D918EC"/>
    <w:rsid w:val="00D93768"/>
    <w:rsid w:val="00D93B03"/>
    <w:rsid w:val="00DA7EC2"/>
    <w:rsid w:val="00DB36E9"/>
    <w:rsid w:val="00DB3B47"/>
    <w:rsid w:val="00DC757C"/>
    <w:rsid w:val="00DD6A48"/>
    <w:rsid w:val="00DE3FB7"/>
    <w:rsid w:val="00DE5493"/>
    <w:rsid w:val="00DF1700"/>
    <w:rsid w:val="00E0027F"/>
    <w:rsid w:val="00E17036"/>
    <w:rsid w:val="00E20083"/>
    <w:rsid w:val="00E23F12"/>
    <w:rsid w:val="00E30EA8"/>
    <w:rsid w:val="00E45979"/>
    <w:rsid w:val="00E4761D"/>
    <w:rsid w:val="00E47CA0"/>
    <w:rsid w:val="00E50DED"/>
    <w:rsid w:val="00E53A6B"/>
    <w:rsid w:val="00E54E23"/>
    <w:rsid w:val="00E61F4B"/>
    <w:rsid w:val="00E663EF"/>
    <w:rsid w:val="00E737FE"/>
    <w:rsid w:val="00E74404"/>
    <w:rsid w:val="00E75834"/>
    <w:rsid w:val="00E8032F"/>
    <w:rsid w:val="00E80C9E"/>
    <w:rsid w:val="00E86E46"/>
    <w:rsid w:val="00E91124"/>
    <w:rsid w:val="00E9254C"/>
    <w:rsid w:val="00E942C7"/>
    <w:rsid w:val="00EA3EA7"/>
    <w:rsid w:val="00EB08BB"/>
    <w:rsid w:val="00EC0C8D"/>
    <w:rsid w:val="00EC3F74"/>
    <w:rsid w:val="00EC7F8C"/>
    <w:rsid w:val="00ED2597"/>
    <w:rsid w:val="00F0023B"/>
    <w:rsid w:val="00F0260D"/>
    <w:rsid w:val="00F038FA"/>
    <w:rsid w:val="00F20020"/>
    <w:rsid w:val="00F20428"/>
    <w:rsid w:val="00F22FF6"/>
    <w:rsid w:val="00F32323"/>
    <w:rsid w:val="00F36B56"/>
    <w:rsid w:val="00F47E13"/>
    <w:rsid w:val="00F55B1F"/>
    <w:rsid w:val="00F641DE"/>
    <w:rsid w:val="00F84116"/>
    <w:rsid w:val="00F934E6"/>
    <w:rsid w:val="00F95771"/>
    <w:rsid w:val="00FC6FA9"/>
    <w:rsid w:val="00FD004C"/>
    <w:rsid w:val="00FD28F0"/>
    <w:rsid w:val="00FD559A"/>
    <w:rsid w:val="00FD5F8C"/>
    <w:rsid w:val="00FD6815"/>
    <w:rsid w:val="00FE2C88"/>
    <w:rsid w:val="00FE56AA"/>
    <w:rsid w:val="00FF469C"/>
    <w:rsid w:val="20DC98C9"/>
    <w:rsid w:val="38315689"/>
    <w:rsid w:val="3BE73E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4DD9E"/>
  <w15:docId w15:val="{3FC61DAE-742A-4DCC-B16D-39EE23B77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4" w:line="257" w:lineRule="auto"/>
      <w:ind w:left="11"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1"/>
      </w:numPr>
      <w:spacing w:after="0"/>
      <w:ind w:left="11" w:hanging="10"/>
      <w:outlineLvl w:val="0"/>
    </w:pPr>
    <w:rPr>
      <w:rFonts w:ascii="Calibri" w:eastAsia="Calibri" w:hAnsi="Calibri" w:cs="Calibri"/>
      <w:color w:val="2E5395"/>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2E5395"/>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3D60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60FA"/>
    <w:rPr>
      <w:rFonts w:ascii="Calibri" w:eastAsia="Calibri" w:hAnsi="Calibri" w:cs="Calibri"/>
      <w:color w:val="000000"/>
    </w:rPr>
  </w:style>
  <w:style w:type="paragraph" w:styleId="Footer">
    <w:name w:val="footer"/>
    <w:basedOn w:val="Normal"/>
    <w:link w:val="FooterChar"/>
    <w:uiPriority w:val="99"/>
    <w:unhideWhenUsed/>
    <w:rsid w:val="00696B0E"/>
    <w:pPr>
      <w:tabs>
        <w:tab w:val="center" w:pos="4680"/>
        <w:tab w:val="right" w:pos="9360"/>
      </w:tabs>
      <w:spacing w:after="0" w:line="240" w:lineRule="auto"/>
      <w:ind w:left="0" w:firstLine="0"/>
      <w:jc w:val="left"/>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696B0E"/>
    <w:rPr>
      <w:rFonts w:cs="Times New Roman"/>
    </w:rPr>
  </w:style>
  <w:style w:type="paragraph" w:styleId="BalloonText">
    <w:name w:val="Balloon Text"/>
    <w:basedOn w:val="Normal"/>
    <w:link w:val="BalloonTextChar"/>
    <w:uiPriority w:val="99"/>
    <w:semiHidden/>
    <w:unhideWhenUsed/>
    <w:rsid w:val="00B011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11DA"/>
    <w:rPr>
      <w:rFonts w:ascii="Segoe UI" w:eastAsia="Calibri" w:hAnsi="Segoe UI" w:cs="Segoe UI"/>
      <w:color w:val="000000"/>
      <w:sz w:val="18"/>
      <w:szCs w:val="18"/>
    </w:rPr>
  </w:style>
  <w:style w:type="table" w:styleId="TableGrid0">
    <w:name w:val="Table Grid"/>
    <w:basedOn w:val="TableNormal"/>
    <w:uiPriority w:val="39"/>
    <w:rsid w:val="009215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92159E"/>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ListParagraph">
    <w:name w:val="List Paragraph"/>
    <w:basedOn w:val="Normal"/>
    <w:uiPriority w:val="34"/>
    <w:qFormat/>
    <w:rsid w:val="007267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56954">
      <w:bodyDiv w:val="1"/>
      <w:marLeft w:val="0"/>
      <w:marRight w:val="0"/>
      <w:marTop w:val="0"/>
      <w:marBottom w:val="0"/>
      <w:divBdr>
        <w:top w:val="none" w:sz="0" w:space="0" w:color="auto"/>
        <w:left w:val="none" w:sz="0" w:space="0" w:color="auto"/>
        <w:bottom w:val="none" w:sz="0" w:space="0" w:color="auto"/>
        <w:right w:val="none" w:sz="0" w:space="0" w:color="auto"/>
      </w:divBdr>
    </w:div>
    <w:div w:id="58328000">
      <w:bodyDiv w:val="1"/>
      <w:marLeft w:val="0"/>
      <w:marRight w:val="0"/>
      <w:marTop w:val="0"/>
      <w:marBottom w:val="0"/>
      <w:divBdr>
        <w:top w:val="none" w:sz="0" w:space="0" w:color="auto"/>
        <w:left w:val="none" w:sz="0" w:space="0" w:color="auto"/>
        <w:bottom w:val="none" w:sz="0" w:space="0" w:color="auto"/>
        <w:right w:val="none" w:sz="0" w:space="0" w:color="auto"/>
      </w:divBdr>
    </w:div>
    <w:div w:id="112483367">
      <w:bodyDiv w:val="1"/>
      <w:marLeft w:val="0"/>
      <w:marRight w:val="0"/>
      <w:marTop w:val="0"/>
      <w:marBottom w:val="0"/>
      <w:divBdr>
        <w:top w:val="none" w:sz="0" w:space="0" w:color="auto"/>
        <w:left w:val="none" w:sz="0" w:space="0" w:color="auto"/>
        <w:bottom w:val="none" w:sz="0" w:space="0" w:color="auto"/>
        <w:right w:val="none" w:sz="0" w:space="0" w:color="auto"/>
      </w:divBdr>
    </w:div>
    <w:div w:id="227889317">
      <w:bodyDiv w:val="1"/>
      <w:marLeft w:val="0"/>
      <w:marRight w:val="0"/>
      <w:marTop w:val="0"/>
      <w:marBottom w:val="0"/>
      <w:divBdr>
        <w:top w:val="none" w:sz="0" w:space="0" w:color="auto"/>
        <w:left w:val="none" w:sz="0" w:space="0" w:color="auto"/>
        <w:bottom w:val="none" w:sz="0" w:space="0" w:color="auto"/>
        <w:right w:val="none" w:sz="0" w:space="0" w:color="auto"/>
      </w:divBdr>
    </w:div>
    <w:div w:id="231425999">
      <w:bodyDiv w:val="1"/>
      <w:marLeft w:val="0"/>
      <w:marRight w:val="0"/>
      <w:marTop w:val="0"/>
      <w:marBottom w:val="0"/>
      <w:divBdr>
        <w:top w:val="none" w:sz="0" w:space="0" w:color="auto"/>
        <w:left w:val="none" w:sz="0" w:space="0" w:color="auto"/>
        <w:bottom w:val="none" w:sz="0" w:space="0" w:color="auto"/>
        <w:right w:val="none" w:sz="0" w:space="0" w:color="auto"/>
      </w:divBdr>
    </w:div>
    <w:div w:id="245770888">
      <w:bodyDiv w:val="1"/>
      <w:marLeft w:val="0"/>
      <w:marRight w:val="0"/>
      <w:marTop w:val="0"/>
      <w:marBottom w:val="0"/>
      <w:divBdr>
        <w:top w:val="none" w:sz="0" w:space="0" w:color="auto"/>
        <w:left w:val="none" w:sz="0" w:space="0" w:color="auto"/>
        <w:bottom w:val="none" w:sz="0" w:space="0" w:color="auto"/>
        <w:right w:val="none" w:sz="0" w:space="0" w:color="auto"/>
      </w:divBdr>
    </w:div>
    <w:div w:id="375929826">
      <w:bodyDiv w:val="1"/>
      <w:marLeft w:val="0"/>
      <w:marRight w:val="0"/>
      <w:marTop w:val="0"/>
      <w:marBottom w:val="0"/>
      <w:divBdr>
        <w:top w:val="none" w:sz="0" w:space="0" w:color="auto"/>
        <w:left w:val="none" w:sz="0" w:space="0" w:color="auto"/>
        <w:bottom w:val="none" w:sz="0" w:space="0" w:color="auto"/>
        <w:right w:val="none" w:sz="0" w:space="0" w:color="auto"/>
      </w:divBdr>
    </w:div>
    <w:div w:id="416247768">
      <w:bodyDiv w:val="1"/>
      <w:marLeft w:val="0"/>
      <w:marRight w:val="0"/>
      <w:marTop w:val="0"/>
      <w:marBottom w:val="0"/>
      <w:divBdr>
        <w:top w:val="none" w:sz="0" w:space="0" w:color="auto"/>
        <w:left w:val="none" w:sz="0" w:space="0" w:color="auto"/>
        <w:bottom w:val="none" w:sz="0" w:space="0" w:color="auto"/>
        <w:right w:val="none" w:sz="0" w:space="0" w:color="auto"/>
      </w:divBdr>
    </w:div>
    <w:div w:id="425997373">
      <w:bodyDiv w:val="1"/>
      <w:marLeft w:val="0"/>
      <w:marRight w:val="0"/>
      <w:marTop w:val="0"/>
      <w:marBottom w:val="0"/>
      <w:divBdr>
        <w:top w:val="none" w:sz="0" w:space="0" w:color="auto"/>
        <w:left w:val="none" w:sz="0" w:space="0" w:color="auto"/>
        <w:bottom w:val="none" w:sz="0" w:space="0" w:color="auto"/>
        <w:right w:val="none" w:sz="0" w:space="0" w:color="auto"/>
      </w:divBdr>
    </w:div>
    <w:div w:id="498274950">
      <w:bodyDiv w:val="1"/>
      <w:marLeft w:val="0"/>
      <w:marRight w:val="0"/>
      <w:marTop w:val="0"/>
      <w:marBottom w:val="0"/>
      <w:divBdr>
        <w:top w:val="none" w:sz="0" w:space="0" w:color="auto"/>
        <w:left w:val="none" w:sz="0" w:space="0" w:color="auto"/>
        <w:bottom w:val="none" w:sz="0" w:space="0" w:color="auto"/>
        <w:right w:val="none" w:sz="0" w:space="0" w:color="auto"/>
      </w:divBdr>
    </w:div>
    <w:div w:id="506674912">
      <w:bodyDiv w:val="1"/>
      <w:marLeft w:val="0"/>
      <w:marRight w:val="0"/>
      <w:marTop w:val="0"/>
      <w:marBottom w:val="0"/>
      <w:divBdr>
        <w:top w:val="none" w:sz="0" w:space="0" w:color="auto"/>
        <w:left w:val="none" w:sz="0" w:space="0" w:color="auto"/>
        <w:bottom w:val="none" w:sz="0" w:space="0" w:color="auto"/>
        <w:right w:val="none" w:sz="0" w:space="0" w:color="auto"/>
      </w:divBdr>
    </w:div>
    <w:div w:id="531769616">
      <w:bodyDiv w:val="1"/>
      <w:marLeft w:val="0"/>
      <w:marRight w:val="0"/>
      <w:marTop w:val="0"/>
      <w:marBottom w:val="0"/>
      <w:divBdr>
        <w:top w:val="none" w:sz="0" w:space="0" w:color="auto"/>
        <w:left w:val="none" w:sz="0" w:space="0" w:color="auto"/>
        <w:bottom w:val="none" w:sz="0" w:space="0" w:color="auto"/>
        <w:right w:val="none" w:sz="0" w:space="0" w:color="auto"/>
      </w:divBdr>
    </w:div>
    <w:div w:id="534196750">
      <w:bodyDiv w:val="1"/>
      <w:marLeft w:val="0"/>
      <w:marRight w:val="0"/>
      <w:marTop w:val="0"/>
      <w:marBottom w:val="0"/>
      <w:divBdr>
        <w:top w:val="none" w:sz="0" w:space="0" w:color="auto"/>
        <w:left w:val="none" w:sz="0" w:space="0" w:color="auto"/>
        <w:bottom w:val="none" w:sz="0" w:space="0" w:color="auto"/>
        <w:right w:val="none" w:sz="0" w:space="0" w:color="auto"/>
      </w:divBdr>
    </w:div>
    <w:div w:id="587542416">
      <w:bodyDiv w:val="1"/>
      <w:marLeft w:val="0"/>
      <w:marRight w:val="0"/>
      <w:marTop w:val="0"/>
      <w:marBottom w:val="0"/>
      <w:divBdr>
        <w:top w:val="none" w:sz="0" w:space="0" w:color="auto"/>
        <w:left w:val="none" w:sz="0" w:space="0" w:color="auto"/>
        <w:bottom w:val="none" w:sz="0" w:space="0" w:color="auto"/>
        <w:right w:val="none" w:sz="0" w:space="0" w:color="auto"/>
      </w:divBdr>
    </w:div>
    <w:div w:id="603616430">
      <w:bodyDiv w:val="1"/>
      <w:marLeft w:val="0"/>
      <w:marRight w:val="0"/>
      <w:marTop w:val="0"/>
      <w:marBottom w:val="0"/>
      <w:divBdr>
        <w:top w:val="none" w:sz="0" w:space="0" w:color="auto"/>
        <w:left w:val="none" w:sz="0" w:space="0" w:color="auto"/>
        <w:bottom w:val="none" w:sz="0" w:space="0" w:color="auto"/>
        <w:right w:val="none" w:sz="0" w:space="0" w:color="auto"/>
      </w:divBdr>
    </w:div>
    <w:div w:id="608587060">
      <w:bodyDiv w:val="1"/>
      <w:marLeft w:val="0"/>
      <w:marRight w:val="0"/>
      <w:marTop w:val="0"/>
      <w:marBottom w:val="0"/>
      <w:divBdr>
        <w:top w:val="none" w:sz="0" w:space="0" w:color="auto"/>
        <w:left w:val="none" w:sz="0" w:space="0" w:color="auto"/>
        <w:bottom w:val="none" w:sz="0" w:space="0" w:color="auto"/>
        <w:right w:val="none" w:sz="0" w:space="0" w:color="auto"/>
      </w:divBdr>
    </w:div>
    <w:div w:id="629676272">
      <w:bodyDiv w:val="1"/>
      <w:marLeft w:val="0"/>
      <w:marRight w:val="0"/>
      <w:marTop w:val="0"/>
      <w:marBottom w:val="0"/>
      <w:divBdr>
        <w:top w:val="none" w:sz="0" w:space="0" w:color="auto"/>
        <w:left w:val="none" w:sz="0" w:space="0" w:color="auto"/>
        <w:bottom w:val="none" w:sz="0" w:space="0" w:color="auto"/>
        <w:right w:val="none" w:sz="0" w:space="0" w:color="auto"/>
      </w:divBdr>
    </w:div>
    <w:div w:id="694424096">
      <w:bodyDiv w:val="1"/>
      <w:marLeft w:val="0"/>
      <w:marRight w:val="0"/>
      <w:marTop w:val="0"/>
      <w:marBottom w:val="0"/>
      <w:divBdr>
        <w:top w:val="none" w:sz="0" w:space="0" w:color="auto"/>
        <w:left w:val="none" w:sz="0" w:space="0" w:color="auto"/>
        <w:bottom w:val="none" w:sz="0" w:space="0" w:color="auto"/>
        <w:right w:val="none" w:sz="0" w:space="0" w:color="auto"/>
      </w:divBdr>
    </w:div>
    <w:div w:id="709689806">
      <w:bodyDiv w:val="1"/>
      <w:marLeft w:val="0"/>
      <w:marRight w:val="0"/>
      <w:marTop w:val="0"/>
      <w:marBottom w:val="0"/>
      <w:divBdr>
        <w:top w:val="none" w:sz="0" w:space="0" w:color="auto"/>
        <w:left w:val="none" w:sz="0" w:space="0" w:color="auto"/>
        <w:bottom w:val="none" w:sz="0" w:space="0" w:color="auto"/>
        <w:right w:val="none" w:sz="0" w:space="0" w:color="auto"/>
      </w:divBdr>
    </w:div>
    <w:div w:id="840893625">
      <w:bodyDiv w:val="1"/>
      <w:marLeft w:val="0"/>
      <w:marRight w:val="0"/>
      <w:marTop w:val="0"/>
      <w:marBottom w:val="0"/>
      <w:divBdr>
        <w:top w:val="none" w:sz="0" w:space="0" w:color="auto"/>
        <w:left w:val="none" w:sz="0" w:space="0" w:color="auto"/>
        <w:bottom w:val="none" w:sz="0" w:space="0" w:color="auto"/>
        <w:right w:val="none" w:sz="0" w:space="0" w:color="auto"/>
      </w:divBdr>
    </w:div>
    <w:div w:id="859860196">
      <w:bodyDiv w:val="1"/>
      <w:marLeft w:val="0"/>
      <w:marRight w:val="0"/>
      <w:marTop w:val="0"/>
      <w:marBottom w:val="0"/>
      <w:divBdr>
        <w:top w:val="none" w:sz="0" w:space="0" w:color="auto"/>
        <w:left w:val="none" w:sz="0" w:space="0" w:color="auto"/>
        <w:bottom w:val="none" w:sz="0" w:space="0" w:color="auto"/>
        <w:right w:val="none" w:sz="0" w:space="0" w:color="auto"/>
      </w:divBdr>
    </w:div>
    <w:div w:id="870532888">
      <w:bodyDiv w:val="1"/>
      <w:marLeft w:val="0"/>
      <w:marRight w:val="0"/>
      <w:marTop w:val="0"/>
      <w:marBottom w:val="0"/>
      <w:divBdr>
        <w:top w:val="none" w:sz="0" w:space="0" w:color="auto"/>
        <w:left w:val="none" w:sz="0" w:space="0" w:color="auto"/>
        <w:bottom w:val="none" w:sz="0" w:space="0" w:color="auto"/>
        <w:right w:val="none" w:sz="0" w:space="0" w:color="auto"/>
      </w:divBdr>
    </w:div>
    <w:div w:id="884296022">
      <w:bodyDiv w:val="1"/>
      <w:marLeft w:val="0"/>
      <w:marRight w:val="0"/>
      <w:marTop w:val="0"/>
      <w:marBottom w:val="0"/>
      <w:divBdr>
        <w:top w:val="none" w:sz="0" w:space="0" w:color="auto"/>
        <w:left w:val="none" w:sz="0" w:space="0" w:color="auto"/>
        <w:bottom w:val="none" w:sz="0" w:space="0" w:color="auto"/>
        <w:right w:val="none" w:sz="0" w:space="0" w:color="auto"/>
      </w:divBdr>
    </w:div>
    <w:div w:id="967126399">
      <w:bodyDiv w:val="1"/>
      <w:marLeft w:val="0"/>
      <w:marRight w:val="0"/>
      <w:marTop w:val="0"/>
      <w:marBottom w:val="0"/>
      <w:divBdr>
        <w:top w:val="none" w:sz="0" w:space="0" w:color="auto"/>
        <w:left w:val="none" w:sz="0" w:space="0" w:color="auto"/>
        <w:bottom w:val="none" w:sz="0" w:space="0" w:color="auto"/>
        <w:right w:val="none" w:sz="0" w:space="0" w:color="auto"/>
      </w:divBdr>
    </w:div>
    <w:div w:id="1060177985">
      <w:bodyDiv w:val="1"/>
      <w:marLeft w:val="0"/>
      <w:marRight w:val="0"/>
      <w:marTop w:val="0"/>
      <w:marBottom w:val="0"/>
      <w:divBdr>
        <w:top w:val="none" w:sz="0" w:space="0" w:color="auto"/>
        <w:left w:val="none" w:sz="0" w:space="0" w:color="auto"/>
        <w:bottom w:val="none" w:sz="0" w:space="0" w:color="auto"/>
        <w:right w:val="none" w:sz="0" w:space="0" w:color="auto"/>
      </w:divBdr>
    </w:div>
    <w:div w:id="1062873713">
      <w:bodyDiv w:val="1"/>
      <w:marLeft w:val="0"/>
      <w:marRight w:val="0"/>
      <w:marTop w:val="0"/>
      <w:marBottom w:val="0"/>
      <w:divBdr>
        <w:top w:val="none" w:sz="0" w:space="0" w:color="auto"/>
        <w:left w:val="none" w:sz="0" w:space="0" w:color="auto"/>
        <w:bottom w:val="none" w:sz="0" w:space="0" w:color="auto"/>
        <w:right w:val="none" w:sz="0" w:space="0" w:color="auto"/>
      </w:divBdr>
    </w:div>
    <w:div w:id="1070662401">
      <w:bodyDiv w:val="1"/>
      <w:marLeft w:val="0"/>
      <w:marRight w:val="0"/>
      <w:marTop w:val="0"/>
      <w:marBottom w:val="0"/>
      <w:divBdr>
        <w:top w:val="none" w:sz="0" w:space="0" w:color="auto"/>
        <w:left w:val="none" w:sz="0" w:space="0" w:color="auto"/>
        <w:bottom w:val="none" w:sz="0" w:space="0" w:color="auto"/>
        <w:right w:val="none" w:sz="0" w:space="0" w:color="auto"/>
      </w:divBdr>
    </w:div>
    <w:div w:id="1085152583">
      <w:bodyDiv w:val="1"/>
      <w:marLeft w:val="0"/>
      <w:marRight w:val="0"/>
      <w:marTop w:val="0"/>
      <w:marBottom w:val="0"/>
      <w:divBdr>
        <w:top w:val="none" w:sz="0" w:space="0" w:color="auto"/>
        <w:left w:val="none" w:sz="0" w:space="0" w:color="auto"/>
        <w:bottom w:val="none" w:sz="0" w:space="0" w:color="auto"/>
        <w:right w:val="none" w:sz="0" w:space="0" w:color="auto"/>
      </w:divBdr>
    </w:div>
    <w:div w:id="1105417741">
      <w:bodyDiv w:val="1"/>
      <w:marLeft w:val="0"/>
      <w:marRight w:val="0"/>
      <w:marTop w:val="0"/>
      <w:marBottom w:val="0"/>
      <w:divBdr>
        <w:top w:val="none" w:sz="0" w:space="0" w:color="auto"/>
        <w:left w:val="none" w:sz="0" w:space="0" w:color="auto"/>
        <w:bottom w:val="none" w:sz="0" w:space="0" w:color="auto"/>
        <w:right w:val="none" w:sz="0" w:space="0" w:color="auto"/>
      </w:divBdr>
    </w:div>
    <w:div w:id="1162743790">
      <w:bodyDiv w:val="1"/>
      <w:marLeft w:val="0"/>
      <w:marRight w:val="0"/>
      <w:marTop w:val="0"/>
      <w:marBottom w:val="0"/>
      <w:divBdr>
        <w:top w:val="none" w:sz="0" w:space="0" w:color="auto"/>
        <w:left w:val="none" w:sz="0" w:space="0" w:color="auto"/>
        <w:bottom w:val="none" w:sz="0" w:space="0" w:color="auto"/>
        <w:right w:val="none" w:sz="0" w:space="0" w:color="auto"/>
      </w:divBdr>
    </w:div>
    <w:div w:id="1174345900">
      <w:bodyDiv w:val="1"/>
      <w:marLeft w:val="0"/>
      <w:marRight w:val="0"/>
      <w:marTop w:val="0"/>
      <w:marBottom w:val="0"/>
      <w:divBdr>
        <w:top w:val="none" w:sz="0" w:space="0" w:color="auto"/>
        <w:left w:val="none" w:sz="0" w:space="0" w:color="auto"/>
        <w:bottom w:val="none" w:sz="0" w:space="0" w:color="auto"/>
        <w:right w:val="none" w:sz="0" w:space="0" w:color="auto"/>
      </w:divBdr>
    </w:div>
    <w:div w:id="1185022700">
      <w:bodyDiv w:val="1"/>
      <w:marLeft w:val="0"/>
      <w:marRight w:val="0"/>
      <w:marTop w:val="0"/>
      <w:marBottom w:val="0"/>
      <w:divBdr>
        <w:top w:val="none" w:sz="0" w:space="0" w:color="auto"/>
        <w:left w:val="none" w:sz="0" w:space="0" w:color="auto"/>
        <w:bottom w:val="none" w:sz="0" w:space="0" w:color="auto"/>
        <w:right w:val="none" w:sz="0" w:space="0" w:color="auto"/>
      </w:divBdr>
    </w:div>
    <w:div w:id="1199510421">
      <w:bodyDiv w:val="1"/>
      <w:marLeft w:val="0"/>
      <w:marRight w:val="0"/>
      <w:marTop w:val="0"/>
      <w:marBottom w:val="0"/>
      <w:divBdr>
        <w:top w:val="none" w:sz="0" w:space="0" w:color="auto"/>
        <w:left w:val="none" w:sz="0" w:space="0" w:color="auto"/>
        <w:bottom w:val="none" w:sz="0" w:space="0" w:color="auto"/>
        <w:right w:val="none" w:sz="0" w:space="0" w:color="auto"/>
      </w:divBdr>
    </w:div>
    <w:div w:id="1251543117">
      <w:bodyDiv w:val="1"/>
      <w:marLeft w:val="0"/>
      <w:marRight w:val="0"/>
      <w:marTop w:val="0"/>
      <w:marBottom w:val="0"/>
      <w:divBdr>
        <w:top w:val="none" w:sz="0" w:space="0" w:color="auto"/>
        <w:left w:val="none" w:sz="0" w:space="0" w:color="auto"/>
        <w:bottom w:val="none" w:sz="0" w:space="0" w:color="auto"/>
        <w:right w:val="none" w:sz="0" w:space="0" w:color="auto"/>
      </w:divBdr>
    </w:div>
    <w:div w:id="1322926858">
      <w:bodyDiv w:val="1"/>
      <w:marLeft w:val="0"/>
      <w:marRight w:val="0"/>
      <w:marTop w:val="0"/>
      <w:marBottom w:val="0"/>
      <w:divBdr>
        <w:top w:val="none" w:sz="0" w:space="0" w:color="auto"/>
        <w:left w:val="none" w:sz="0" w:space="0" w:color="auto"/>
        <w:bottom w:val="none" w:sz="0" w:space="0" w:color="auto"/>
        <w:right w:val="none" w:sz="0" w:space="0" w:color="auto"/>
      </w:divBdr>
    </w:div>
    <w:div w:id="1356230657">
      <w:bodyDiv w:val="1"/>
      <w:marLeft w:val="0"/>
      <w:marRight w:val="0"/>
      <w:marTop w:val="0"/>
      <w:marBottom w:val="0"/>
      <w:divBdr>
        <w:top w:val="none" w:sz="0" w:space="0" w:color="auto"/>
        <w:left w:val="none" w:sz="0" w:space="0" w:color="auto"/>
        <w:bottom w:val="none" w:sz="0" w:space="0" w:color="auto"/>
        <w:right w:val="none" w:sz="0" w:space="0" w:color="auto"/>
      </w:divBdr>
    </w:div>
    <w:div w:id="1387486686">
      <w:bodyDiv w:val="1"/>
      <w:marLeft w:val="0"/>
      <w:marRight w:val="0"/>
      <w:marTop w:val="0"/>
      <w:marBottom w:val="0"/>
      <w:divBdr>
        <w:top w:val="none" w:sz="0" w:space="0" w:color="auto"/>
        <w:left w:val="none" w:sz="0" w:space="0" w:color="auto"/>
        <w:bottom w:val="none" w:sz="0" w:space="0" w:color="auto"/>
        <w:right w:val="none" w:sz="0" w:space="0" w:color="auto"/>
      </w:divBdr>
    </w:div>
    <w:div w:id="1397824828">
      <w:bodyDiv w:val="1"/>
      <w:marLeft w:val="0"/>
      <w:marRight w:val="0"/>
      <w:marTop w:val="0"/>
      <w:marBottom w:val="0"/>
      <w:divBdr>
        <w:top w:val="none" w:sz="0" w:space="0" w:color="auto"/>
        <w:left w:val="none" w:sz="0" w:space="0" w:color="auto"/>
        <w:bottom w:val="none" w:sz="0" w:space="0" w:color="auto"/>
        <w:right w:val="none" w:sz="0" w:space="0" w:color="auto"/>
      </w:divBdr>
    </w:div>
    <w:div w:id="1406994292">
      <w:bodyDiv w:val="1"/>
      <w:marLeft w:val="0"/>
      <w:marRight w:val="0"/>
      <w:marTop w:val="0"/>
      <w:marBottom w:val="0"/>
      <w:divBdr>
        <w:top w:val="none" w:sz="0" w:space="0" w:color="auto"/>
        <w:left w:val="none" w:sz="0" w:space="0" w:color="auto"/>
        <w:bottom w:val="none" w:sz="0" w:space="0" w:color="auto"/>
        <w:right w:val="none" w:sz="0" w:space="0" w:color="auto"/>
      </w:divBdr>
    </w:div>
    <w:div w:id="1417096770">
      <w:bodyDiv w:val="1"/>
      <w:marLeft w:val="0"/>
      <w:marRight w:val="0"/>
      <w:marTop w:val="0"/>
      <w:marBottom w:val="0"/>
      <w:divBdr>
        <w:top w:val="none" w:sz="0" w:space="0" w:color="auto"/>
        <w:left w:val="none" w:sz="0" w:space="0" w:color="auto"/>
        <w:bottom w:val="none" w:sz="0" w:space="0" w:color="auto"/>
        <w:right w:val="none" w:sz="0" w:space="0" w:color="auto"/>
      </w:divBdr>
    </w:div>
    <w:div w:id="1435008932">
      <w:bodyDiv w:val="1"/>
      <w:marLeft w:val="0"/>
      <w:marRight w:val="0"/>
      <w:marTop w:val="0"/>
      <w:marBottom w:val="0"/>
      <w:divBdr>
        <w:top w:val="none" w:sz="0" w:space="0" w:color="auto"/>
        <w:left w:val="none" w:sz="0" w:space="0" w:color="auto"/>
        <w:bottom w:val="none" w:sz="0" w:space="0" w:color="auto"/>
        <w:right w:val="none" w:sz="0" w:space="0" w:color="auto"/>
      </w:divBdr>
    </w:div>
    <w:div w:id="1560626197">
      <w:bodyDiv w:val="1"/>
      <w:marLeft w:val="0"/>
      <w:marRight w:val="0"/>
      <w:marTop w:val="0"/>
      <w:marBottom w:val="0"/>
      <w:divBdr>
        <w:top w:val="none" w:sz="0" w:space="0" w:color="auto"/>
        <w:left w:val="none" w:sz="0" w:space="0" w:color="auto"/>
        <w:bottom w:val="none" w:sz="0" w:space="0" w:color="auto"/>
        <w:right w:val="none" w:sz="0" w:space="0" w:color="auto"/>
      </w:divBdr>
    </w:div>
    <w:div w:id="1572277007">
      <w:bodyDiv w:val="1"/>
      <w:marLeft w:val="0"/>
      <w:marRight w:val="0"/>
      <w:marTop w:val="0"/>
      <w:marBottom w:val="0"/>
      <w:divBdr>
        <w:top w:val="none" w:sz="0" w:space="0" w:color="auto"/>
        <w:left w:val="none" w:sz="0" w:space="0" w:color="auto"/>
        <w:bottom w:val="none" w:sz="0" w:space="0" w:color="auto"/>
        <w:right w:val="none" w:sz="0" w:space="0" w:color="auto"/>
      </w:divBdr>
    </w:div>
    <w:div w:id="1660116790">
      <w:bodyDiv w:val="1"/>
      <w:marLeft w:val="0"/>
      <w:marRight w:val="0"/>
      <w:marTop w:val="0"/>
      <w:marBottom w:val="0"/>
      <w:divBdr>
        <w:top w:val="none" w:sz="0" w:space="0" w:color="auto"/>
        <w:left w:val="none" w:sz="0" w:space="0" w:color="auto"/>
        <w:bottom w:val="none" w:sz="0" w:space="0" w:color="auto"/>
        <w:right w:val="none" w:sz="0" w:space="0" w:color="auto"/>
      </w:divBdr>
    </w:div>
    <w:div w:id="1664967544">
      <w:bodyDiv w:val="1"/>
      <w:marLeft w:val="0"/>
      <w:marRight w:val="0"/>
      <w:marTop w:val="0"/>
      <w:marBottom w:val="0"/>
      <w:divBdr>
        <w:top w:val="none" w:sz="0" w:space="0" w:color="auto"/>
        <w:left w:val="none" w:sz="0" w:space="0" w:color="auto"/>
        <w:bottom w:val="none" w:sz="0" w:space="0" w:color="auto"/>
        <w:right w:val="none" w:sz="0" w:space="0" w:color="auto"/>
      </w:divBdr>
    </w:div>
    <w:div w:id="1677028963">
      <w:bodyDiv w:val="1"/>
      <w:marLeft w:val="0"/>
      <w:marRight w:val="0"/>
      <w:marTop w:val="0"/>
      <w:marBottom w:val="0"/>
      <w:divBdr>
        <w:top w:val="none" w:sz="0" w:space="0" w:color="auto"/>
        <w:left w:val="none" w:sz="0" w:space="0" w:color="auto"/>
        <w:bottom w:val="none" w:sz="0" w:space="0" w:color="auto"/>
        <w:right w:val="none" w:sz="0" w:space="0" w:color="auto"/>
      </w:divBdr>
    </w:div>
    <w:div w:id="1684279779">
      <w:bodyDiv w:val="1"/>
      <w:marLeft w:val="0"/>
      <w:marRight w:val="0"/>
      <w:marTop w:val="0"/>
      <w:marBottom w:val="0"/>
      <w:divBdr>
        <w:top w:val="none" w:sz="0" w:space="0" w:color="auto"/>
        <w:left w:val="none" w:sz="0" w:space="0" w:color="auto"/>
        <w:bottom w:val="none" w:sz="0" w:space="0" w:color="auto"/>
        <w:right w:val="none" w:sz="0" w:space="0" w:color="auto"/>
      </w:divBdr>
    </w:div>
    <w:div w:id="1706950708">
      <w:bodyDiv w:val="1"/>
      <w:marLeft w:val="0"/>
      <w:marRight w:val="0"/>
      <w:marTop w:val="0"/>
      <w:marBottom w:val="0"/>
      <w:divBdr>
        <w:top w:val="none" w:sz="0" w:space="0" w:color="auto"/>
        <w:left w:val="none" w:sz="0" w:space="0" w:color="auto"/>
        <w:bottom w:val="none" w:sz="0" w:space="0" w:color="auto"/>
        <w:right w:val="none" w:sz="0" w:space="0" w:color="auto"/>
      </w:divBdr>
    </w:div>
    <w:div w:id="1718316827">
      <w:bodyDiv w:val="1"/>
      <w:marLeft w:val="0"/>
      <w:marRight w:val="0"/>
      <w:marTop w:val="0"/>
      <w:marBottom w:val="0"/>
      <w:divBdr>
        <w:top w:val="none" w:sz="0" w:space="0" w:color="auto"/>
        <w:left w:val="none" w:sz="0" w:space="0" w:color="auto"/>
        <w:bottom w:val="none" w:sz="0" w:space="0" w:color="auto"/>
        <w:right w:val="none" w:sz="0" w:space="0" w:color="auto"/>
      </w:divBdr>
    </w:div>
    <w:div w:id="1747992748">
      <w:bodyDiv w:val="1"/>
      <w:marLeft w:val="0"/>
      <w:marRight w:val="0"/>
      <w:marTop w:val="0"/>
      <w:marBottom w:val="0"/>
      <w:divBdr>
        <w:top w:val="none" w:sz="0" w:space="0" w:color="auto"/>
        <w:left w:val="none" w:sz="0" w:space="0" w:color="auto"/>
        <w:bottom w:val="none" w:sz="0" w:space="0" w:color="auto"/>
        <w:right w:val="none" w:sz="0" w:space="0" w:color="auto"/>
      </w:divBdr>
    </w:div>
    <w:div w:id="1807045951">
      <w:bodyDiv w:val="1"/>
      <w:marLeft w:val="0"/>
      <w:marRight w:val="0"/>
      <w:marTop w:val="0"/>
      <w:marBottom w:val="0"/>
      <w:divBdr>
        <w:top w:val="none" w:sz="0" w:space="0" w:color="auto"/>
        <w:left w:val="none" w:sz="0" w:space="0" w:color="auto"/>
        <w:bottom w:val="none" w:sz="0" w:space="0" w:color="auto"/>
        <w:right w:val="none" w:sz="0" w:space="0" w:color="auto"/>
      </w:divBdr>
    </w:div>
    <w:div w:id="1941375006">
      <w:bodyDiv w:val="1"/>
      <w:marLeft w:val="0"/>
      <w:marRight w:val="0"/>
      <w:marTop w:val="0"/>
      <w:marBottom w:val="0"/>
      <w:divBdr>
        <w:top w:val="none" w:sz="0" w:space="0" w:color="auto"/>
        <w:left w:val="none" w:sz="0" w:space="0" w:color="auto"/>
        <w:bottom w:val="none" w:sz="0" w:space="0" w:color="auto"/>
        <w:right w:val="none" w:sz="0" w:space="0" w:color="auto"/>
      </w:divBdr>
    </w:div>
    <w:div w:id="1979803140">
      <w:bodyDiv w:val="1"/>
      <w:marLeft w:val="0"/>
      <w:marRight w:val="0"/>
      <w:marTop w:val="0"/>
      <w:marBottom w:val="0"/>
      <w:divBdr>
        <w:top w:val="none" w:sz="0" w:space="0" w:color="auto"/>
        <w:left w:val="none" w:sz="0" w:space="0" w:color="auto"/>
        <w:bottom w:val="none" w:sz="0" w:space="0" w:color="auto"/>
        <w:right w:val="none" w:sz="0" w:space="0" w:color="auto"/>
      </w:divBdr>
    </w:div>
    <w:div w:id="1987779114">
      <w:bodyDiv w:val="1"/>
      <w:marLeft w:val="0"/>
      <w:marRight w:val="0"/>
      <w:marTop w:val="0"/>
      <w:marBottom w:val="0"/>
      <w:divBdr>
        <w:top w:val="none" w:sz="0" w:space="0" w:color="auto"/>
        <w:left w:val="none" w:sz="0" w:space="0" w:color="auto"/>
        <w:bottom w:val="none" w:sz="0" w:space="0" w:color="auto"/>
        <w:right w:val="none" w:sz="0" w:space="0" w:color="auto"/>
      </w:divBdr>
    </w:div>
    <w:div w:id="2023629023">
      <w:bodyDiv w:val="1"/>
      <w:marLeft w:val="0"/>
      <w:marRight w:val="0"/>
      <w:marTop w:val="0"/>
      <w:marBottom w:val="0"/>
      <w:divBdr>
        <w:top w:val="none" w:sz="0" w:space="0" w:color="auto"/>
        <w:left w:val="none" w:sz="0" w:space="0" w:color="auto"/>
        <w:bottom w:val="none" w:sz="0" w:space="0" w:color="auto"/>
        <w:right w:val="none" w:sz="0" w:space="0" w:color="auto"/>
      </w:divBdr>
    </w:div>
    <w:div w:id="2039578532">
      <w:bodyDiv w:val="1"/>
      <w:marLeft w:val="0"/>
      <w:marRight w:val="0"/>
      <w:marTop w:val="0"/>
      <w:marBottom w:val="0"/>
      <w:divBdr>
        <w:top w:val="none" w:sz="0" w:space="0" w:color="auto"/>
        <w:left w:val="none" w:sz="0" w:space="0" w:color="auto"/>
        <w:bottom w:val="none" w:sz="0" w:space="0" w:color="auto"/>
        <w:right w:val="none" w:sz="0" w:space="0" w:color="auto"/>
      </w:divBdr>
    </w:div>
    <w:div w:id="2061243098">
      <w:bodyDiv w:val="1"/>
      <w:marLeft w:val="0"/>
      <w:marRight w:val="0"/>
      <w:marTop w:val="0"/>
      <w:marBottom w:val="0"/>
      <w:divBdr>
        <w:top w:val="none" w:sz="0" w:space="0" w:color="auto"/>
        <w:left w:val="none" w:sz="0" w:space="0" w:color="auto"/>
        <w:bottom w:val="none" w:sz="0" w:space="0" w:color="auto"/>
        <w:right w:val="none" w:sz="0" w:space="0" w:color="auto"/>
      </w:divBdr>
    </w:div>
    <w:div w:id="2069913462">
      <w:bodyDiv w:val="1"/>
      <w:marLeft w:val="0"/>
      <w:marRight w:val="0"/>
      <w:marTop w:val="0"/>
      <w:marBottom w:val="0"/>
      <w:divBdr>
        <w:top w:val="none" w:sz="0" w:space="0" w:color="auto"/>
        <w:left w:val="none" w:sz="0" w:space="0" w:color="auto"/>
        <w:bottom w:val="none" w:sz="0" w:space="0" w:color="auto"/>
        <w:right w:val="none" w:sz="0" w:space="0" w:color="auto"/>
      </w:divBdr>
    </w:div>
    <w:div w:id="21211000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85A96-A2AA-C74F-A85B-BE6FBD0A5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871</Words>
  <Characters>4965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Alyssa Watt</dc:creator>
  <cp:keywords/>
  <cp:lastModifiedBy>Johann Smit</cp:lastModifiedBy>
  <cp:revision>4</cp:revision>
  <cp:lastPrinted>2018-10-16T18:33:00Z</cp:lastPrinted>
  <dcterms:created xsi:type="dcterms:W3CDTF">2019-11-27T18:14:00Z</dcterms:created>
  <dcterms:modified xsi:type="dcterms:W3CDTF">2019-11-27T20:04:00Z</dcterms:modified>
</cp:coreProperties>
</file>