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DB018" w14:textId="34DC3FFA" w:rsidR="00D262A6" w:rsidRDefault="00267BB3">
      <w:pPr>
        <w:rPr>
          <w:color w:val="000000"/>
        </w:rPr>
      </w:pPr>
      <w:r>
        <w:rPr>
          <w:color w:val="000000"/>
        </w:rPr>
        <w:t xml:space="preserve">1) </w:t>
      </w:r>
      <w:r w:rsidR="00E126A5" w:rsidRPr="00E126A5">
        <w:rPr>
          <w:color w:val="000000"/>
        </w:rPr>
        <w:t xml:space="preserve">What does this Vue warning message mean? </w:t>
      </w:r>
    </w:p>
    <w:p w14:paraId="19A62888" w14:textId="77D4AD40" w:rsidR="00E126A5" w:rsidRDefault="00C66CE6">
      <w:pPr>
        <w:rPr>
          <w:color w:val="000000"/>
        </w:rPr>
      </w:pPr>
      <w:r>
        <w:rPr>
          <w:color w:val="000000"/>
        </w:rPr>
        <w:t xml:space="preserve">it means that the method “total” is accessed on the </w:t>
      </w:r>
      <w:r w:rsidR="00267BB3">
        <w:rPr>
          <w:color w:val="000000"/>
        </w:rPr>
        <w:t>template,</w:t>
      </w:r>
      <w:r>
        <w:rPr>
          <w:color w:val="000000"/>
        </w:rPr>
        <w:t xml:space="preserve"> but it is not defined on the script or you mistype a variable name. to fix that you need to </w:t>
      </w:r>
      <w:r w:rsidR="00267BB3">
        <w:rPr>
          <w:color w:val="000000"/>
        </w:rPr>
        <w:t>define</w:t>
      </w:r>
      <w:r>
        <w:rPr>
          <w:color w:val="000000"/>
        </w:rPr>
        <w:t xml:space="preserve"> </w:t>
      </w:r>
      <w:r w:rsidR="00267BB3">
        <w:rPr>
          <w:color w:val="000000"/>
        </w:rPr>
        <w:t>the value in another component</w:t>
      </w:r>
    </w:p>
    <w:p w14:paraId="350775B3" w14:textId="1017DFDB" w:rsidR="00267BB3" w:rsidRPr="00E126A5" w:rsidRDefault="00267BB3">
      <w:r>
        <w:rPr>
          <w:color w:val="000000"/>
        </w:rPr>
        <w:t xml:space="preserve">2) </w:t>
      </w:r>
      <w:r>
        <w:rPr>
          <w:noProof/>
        </w:rPr>
        <w:drawing>
          <wp:inline distT="0" distB="0" distL="0" distR="0" wp14:anchorId="7EF37D17" wp14:editId="56C7292C">
            <wp:extent cx="5943600" cy="3282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BB3" w:rsidRPr="00E1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A7"/>
    <w:rsid w:val="00267BB3"/>
    <w:rsid w:val="00B97F08"/>
    <w:rsid w:val="00C66CE6"/>
    <w:rsid w:val="00D262A6"/>
    <w:rsid w:val="00E126A5"/>
    <w:rsid w:val="00F8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C3A1"/>
  <w15:chartTrackingRefBased/>
  <w15:docId w15:val="{7238BFFF-FBA6-4E2E-A5BA-56D4741E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Yunda Jara, David M</dc:creator>
  <cp:keywords/>
  <dc:description/>
  <cp:lastModifiedBy>Yunda Jara, David M</cp:lastModifiedBy>
  <cp:revision>2</cp:revision>
  <dcterms:created xsi:type="dcterms:W3CDTF">2021-03-21T02:38:00Z</dcterms:created>
  <dcterms:modified xsi:type="dcterms:W3CDTF">2021-03-21T03:22:00Z</dcterms:modified>
</cp:coreProperties>
</file>