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D04F" w14:textId="12006C93" w:rsidR="003C1283" w:rsidRDefault="003C1283" w:rsidP="000A3E7C">
      <w:pPr>
        <w:pStyle w:val="Textodebloque"/>
        <w:tabs>
          <w:tab w:val="left" w:pos="426"/>
        </w:tabs>
        <w:spacing w:line="360" w:lineRule="auto"/>
        <w:ind w:left="0" w:right="-136"/>
        <w:rPr>
          <w:rFonts w:ascii="Calibri" w:hAnsi="Calibri" w:cs="Calibri"/>
          <w:b/>
          <w:lang w:val="es-PE"/>
        </w:rPr>
      </w:pPr>
      <w:bookmarkStart w:id="0" w:name="_Toc388428179"/>
      <w:bookmarkStart w:id="1" w:name="_Toc412211612"/>
      <w:r>
        <w:rPr>
          <w:noProof/>
        </w:rPr>
        <mc:AlternateContent>
          <mc:Choice Requires="wps">
            <w:drawing>
              <wp:anchor distT="0" distB="0" distL="114300" distR="114300" simplePos="0" relativeHeight="251664384" behindDoc="0" locked="0" layoutInCell="1" allowOverlap="1" wp14:anchorId="2A9B18AA" wp14:editId="3A0E34C0">
                <wp:simplePos x="0" y="0"/>
                <wp:positionH relativeFrom="margin">
                  <wp:align>center</wp:align>
                </wp:positionH>
                <wp:positionV relativeFrom="paragraph">
                  <wp:posOffset>6985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0FD4FE15" w14:textId="77777777" w:rsidR="003C1283" w:rsidRPr="00FC5CD0" w:rsidRDefault="003C1283" w:rsidP="003C1283">
                            <w:pPr>
                              <w:spacing w:after="0" w:line="240" w:lineRule="auto"/>
                              <w:jc w:val="center"/>
                              <w:rPr>
                                <w:rFonts w:cstheme="minorHAnsi"/>
                                <w:b/>
                                <w:sz w:val="32"/>
                                <w:lang w:val="en-US"/>
                              </w:rPr>
                            </w:pPr>
                            <w:r w:rsidRPr="00FC5CD0">
                              <w:rPr>
                                <w:rFonts w:cstheme="minorHAnsi"/>
                                <w:b/>
                                <w:sz w:val="32"/>
                                <w:lang w:val="en-US"/>
                              </w:rPr>
                              <w:t>PROYECTO: 25023</w:t>
                            </w:r>
                          </w:p>
                          <w:p w14:paraId="7924130A" w14:textId="77777777" w:rsidR="003C1283" w:rsidRPr="00FC5CD0" w:rsidRDefault="003C1283" w:rsidP="003C1283">
                            <w:pPr>
                              <w:spacing w:after="0" w:line="240" w:lineRule="auto"/>
                              <w:jc w:val="center"/>
                              <w:rPr>
                                <w:rFonts w:cstheme="minorHAnsi"/>
                                <w:b/>
                                <w:sz w:val="20"/>
                                <w:lang w:val="en-US"/>
                              </w:rPr>
                            </w:pPr>
                          </w:p>
                          <w:p w14:paraId="77FB554C" w14:textId="77777777" w:rsidR="003C1283" w:rsidRPr="00FC5CD0" w:rsidRDefault="003C1283" w:rsidP="003C1283">
                            <w:pPr>
                              <w:spacing w:after="0" w:line="240" w:lineRule="auto"/>
                              <w:jc w:val="center"/>
                              <w:rPr>
                                <w:rFonts w:cstheme="minorHAnsi"/>
                                <w:b/>
                                <w:sz w:val="32"/>
                                <w:lang w:val="en-US"/>
                              </w:rPr>
                            </w:pPr>
                            <w:r w:rsidRPr="00FC5CD0">
                              <w:rPr>
                                <w:rFonts w:cstheme="minorHAnsi"/>
                                <w:b/>
                                <w:sz w:val="32"/>
                                <w:lang w:val="en-US"/>
                              </w:rPr>
                              <w:t>TAILINGS STORAGE FACILITIES PHASE IX</w:t>
                            </w:r>
                          </w:p>
                          <w:p w14:paraId="00044FC1" w14:textId="77777777" w:rsidR="003C1283" w:rsidRPr="00FC5CD0" w:rsidRDefault="003C1283" w:rsidP="003C1283">
                            <w:pPr>
                              <w:spacing w:after="0" w:line="240" w:lineRule="auto"/>
                              <w:jc w:val="center"/>
                              <w:rPr>
                                <w:rFonts w:cstheme="minorHAnsi"/>
                                <w:b/>
                                <w:sz w:val="32"/>
                                <w:lang w:val="en-US"/>
                              </w:rPr>
                            </w:pPr>
                          </w:p>
                          <w:p w14:paraId="40745E6E" w14:textId="0271700F" w:rsidR="003C1283" w:rsidRPr="00FC5CD0" w:rsidRDefault="003C1283" w:rsidP="003C1283">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r>
                              <w:rPr>
                                <w:rFonts w:asciiTheme="minorHAnsi" w:hAnsiTheme="minorHAnsi" w:cstheme="minorHAnsi"/>
                                <w:b/>
                                <w:sz w:val="32"/>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A9B18AA" id="_x0000_t202" coordsize="21600,21600" o:spt="202" path="m,l,21600r21600,l21600,xe">
                <v:stroke joinstyle="miter"/>
                <v:path gradientshapeok="t" o:connecttype="rect"/>
              </v:shapetype>
              <v:shape id="17 Cuadro de texto" o:spid="_x0000_s1026" type="#_x0000_t202" style="position:absolute;left:0;text-align:left;margin-left:0;margin-top:.55pt;width:431pt;height:131.2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E45lcDaAAAABgEAAA8AAABkcnMvZG93bnJldi54bWxMj81q&#10;wzAQhO+FvIPYQC+lke2CMa7lUAo59i8JOW+srW1irYylJG6fvttTe5ydZeabaj27QV1oCr1nA+kq&#10;AUXceNtza2C/29wXoEJEtjh4JgNfFGBdL24qLK2/8gddtrFVEsKhRANdjGOpdWg6chhWfiQW79NP&#10;DqPIqdV2wquEu0FnSZJrhz1LQ4cjPXfUnLZnZyDMab95w+J7fD/hgRp+fYntnTG3y/npEVSkOf49&#10;wy++oEMtTEd/ZhvUYECGRLmmoMQs8kz00UCWP+Sg60r/x69/AAAA//8DAFBLAQItABQABgAIAAAA&#10;IQC2gziS/gAAAOEBAAATAAAAAAAAAAAAAAAAAAAAAABbQ29udGVudF9UeXBlc10ueG1sUEsBAi0A&#10;FAAGAAgAAAAhADj9If/WAAAAlAEAAAsAAAAAAAAAAAAAAAAALwEAAF9yZWxzLy5yZWxzUEsBAi0A&#10;FAAGAAgAAAAhABKqcawiAgAANQQAAA4AAAAAAAAAAAAAAAAALgIAAGRycy9lMm9Eb2MueG1sUEsB&#10;Ai0AFAAGAAgAAAAhAE45lcDaAAAABgEAAA8AAAAAAAAAAAAAAAAAfAQAAGRycy9kb3ducmV2Lnht&#10;bFBLBQYAAAAABAAEAPMAAACDBQAAAAA=&#10;" filled="f" strokeweight=".5pt">
                <v:textbox>
                  <w:txbxContent>
                    <w:p w14:paraId="0FD4FE15" w14:textId="77777777" w:rsidR="003C1283" w:rsidRPr="00FC5CD0" w:rsidRDefault="003C1283" w:rsidP="003C1283">
                      <w:pPr>
                        <w:spacing w:after="0" w:line="240" w:lineRule="auto"/>
                        <w:jc w:val="center"/>
                        <w:rPr>
                          <w:rFonts w:cstheme="minorHAnsi"/>
                          <w:b/>
                          <w:sz w:val="32"/>
                          <w:lang w:val="en-US"/>
                        </w:rPr>
                      </w:pPr>
                      <w:r w:rsidRPr="00FC5CD0">
                        <w:rPr>
                          <w:rFonts w:cstheme="minorHAnsi"/>
                          <w:b/>
                          <w:sz w:val="32"/>
                          <w:lang w:val="en-US"/>
                        </w:rPr>
                        <w:t>PROYECTO: 25023</w:t>
                      </w:r>
                    </w:p>
                    <w:p w14:paraId="7924130A" w14:textId="77777777" w:rsidR="003C1283" w:rsidRPr="00FC5CD0" w:rsidRDefault="003C1283" w:rsidP="003C1283">
                      <w:pPr>
                        <w:spacing w:after="0" w:line="240" w:lineRule="auto"/>
                        <w:jc w:val="center"/>
                        <w:rPr>
                          <w:rFonts w:cstheme="minorHAnsi"/>
                          <w:b/>
                          <w:sz w:val="20"/>
                          <w:lang w:val="en-US"/>
                        </w:rPr>
                      </w:pPr>
                    </w:p>
                    <w:p w14:paraId="77FB554C" w14:textId="77777777" w:rsidR="003C1283" w:rsidRPr="00FC5CD0" w:rsidRDefault="003C1283" w:rsidP="003C1283">
                      <w:pPr>
                        <w:spacing w:after="0" w:line="240" w:lineRule="auto"/>
                        <w:jc w:val="center"/>
                        <w:rPr>
                          <w:rFonts w:cstheme="minorHAnsi"/>
                          <w:b/>
                          <w:sz w:val="32"/>
                          <w:lang w:val="en-US"/>
                        </w:rPr>
                      </w:pPr>
                      <w:r w:rsidRPr="00FC5CD0">
                        <w:rPr>
                          <w:rFonts w:cstheme="minorHAnsi"/>
                          <w:b/>
                          <w:sz w:val="32"/>
                          <w:lang w:val="en-US"/>
                        </w:rPr>
                        <w:t>TAILINGS STORAGE FACILITIES PHASE IX</w:t>
                      </w:r>
                    </w:p>
                    <w:p w14:paraId="00044FC1" w14:textId="77777777" w:rsidR="003C1283" w:rsidRPr="00FC5CD0" w:rsidRDefault="003C1283" w:rsidP="003C1283">
                      <w:pPr>
                        <w:spacing w:after="0" w:line="240" w:lineRule="auto"/>
                        <w:jc w:val="center"/>
                        <w:rPr>
                          <w:rFonts w:cstheme="minorHAnsi"/>
                          <w:b/>
                          <w:sz w:val="32"/>
                          <w:lang w:val="en-US"/>
                        </w:rPr>
                      </w:pPr>
                    </w:p>
                    <w:p w14:paraId="40745E6E" w14:textId="0271700F" w:rsidR="003C1283" w:rsidRPr="00FC5CD0" w:rsidRDefault="003C1283" w:rsidP="003C1283">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r>
                        <w:rPr>
                          <w:rFonts w:asciiTheme="minorHAnsi" w:hAnsiTheme="minorHAnsi" w:cstheme="minorHAnsi"/>
                          <w:b/>
                          <w:sz w:val="32"/>
                        </w:rPr>
                        <w:t xml:space="preserve">   </w:t>
                      </w:r>
                    </w:p>
                  </w:txbxContent>
                </v:textbox>
                <w10:wrap anchorx="margin"/>
              </v:shape>
            </w:pict>
          </mc:Fallback>
        </mc:AlternateContent>
      </w:r>
    </w:p>
    <w:p w14:paraId="65E4256E" w14:textId="5A5926AD" w:rsidR="003C1283" w:rsidRDefault="003C1283" w:rsidP="000A3E7C">
      <w:pPr>
        <w:pStyle w:val="Textodebloque"/>
        <w:tabs>
          <w:tab w:val="left" w:pos="426"/>
        </w:tabs>
        <w:spacing w:line="360" w:lineRule="auto"/>
        <w:ind w:left="0" w:right="-136"/>
        <w:rPr>
          <w:rFonts w:ascii="Calibri" w:hAnsi="Calibri" w:cs="Calibri"/>
          <w:b/>
          <w:lang w:val="es-PE"/>
        </w:rPr>
      </w:pPr>
    </w:p>
    <w:p w14:paraId="105ABDE9" w14:textId="6156487A" w:rsidR="003C1283" w:rsidRDefault="003C1283" w:rsidP="000A3E7C">
      <w:pPr>
        <w:pStyle w:val="Textodebloque"/>
        <w:tabs>
          <w:tab w:val="left" w:pos="426"/>
        </w:tabs>
        <w:spacing w:line="360" w:lineRule="auto"/>
        <w:ind w:left="0" w:right="-136"/>
        <w:rPr>
          <w:rFonts w:ascii="Calibri" w:hAnsi="Calibri" w:cs="Calibri"/>
          <w:b/>
          <w:lang w:val="es-PE"/>
        </w:rPr>
      </w:pPr>
    </w:p>
    <w:p w14:paraId="14016EC5" w14:textId="1E11EB19" w:rsidR="003C1283" w:rsidRDefault="003C1283" w:rsidP="000A3E7C">
      <w:pPr>
        <w:pStyle w:val="Textodebloque"/>
        <w:tabs>
          <w:tab w:val="left" w:pos="426"/>
        </w:tabs>
        <w:spacing w:line="360" w:lineRule="auto"/>
        <w:ind w:left="0" w:right="-136"/>
        <w:rPr>
          <w:rFonts w:ascii="Calibri" w:hAnsi="Calibri" w:cs="Calibri"/>
          <w:b/>
          <w:lang w:val="es-PE"/>
        </w:rPr>
      </w:pPr>
    </w:p>
    <w:p w14:paraId="1497DA81" w14:textId="07424C79" w:rsidR="003C1283" w:rsidRDefault="003C1283" w:rsidP="000A3E7C">
      <w:pPr>
        <w:pStyle w:val="Textodebloque"/>
        <w:tabs>
          <w:tab w:val="left" w:pos="426"/>
        </w:tabs>
        <w:spacing w:line="360" w:lineRule="auto"/>
        <w:ind w:left="0" w:right="-136"/>
        <w:rPr>
          <w:rFonts w:ascii="Calibri" w:hAnsi="Calibri" w:cs="Calibri"/>
          <w:b/>
          <w:lang w:val="es-PE"/>
        </w:rPr>
      </w:pPr>
    </w:p>
    <w:p w14:paraId="2A561C93" w14:textId="77777777" w:rsidR="003C1283" w:rsidRDefault="003C1283" w:rsidP="000A3E7C">
      <w:pPr>
        <w:pStyle w:val="Textodebloque"/>
        <w:tabs>
          <w:tab w:val="left" w:pos="426"/>
        </w:tabs>
        <w:spacing w:line="360" w:lineRule="auto"/>
        <w:ind w:left="0" w:right="-136"/>
        <w:rPr>
          <w:rFonts w:ascii="Calibri" w:hAnsi="Calibri" w:cs="Calibri"/>
          <w:b/>
          <w:lang w:val="es-PE"/>
        </w:rPr>
      </w:pPr>
    </w:p>
    <w:p w14:paraId="1487F2D9" w14:textId="36D6A74E" w:rsidR="003C1283" w:rsidRPr="00D95DFC" w:rsidRDefault="003C1283" w:rsidP="003C1283">
      <w:pPr>
        <w:jc w:val="center"/>
        <w:rPr>
          <w:rFonts w:ascii="Arial" w:hAnsi="Arial" w:cs="Arial"/>
          <w:b/>
          <w:sz w:val="28"/>
          <w:szCs w:val="24"/>
        </w:rPr>
      </w:pPr>
      <w:r w:rsidRPr="00D95DFC">
        <w:rPr>
          <w:rFonts w:ascii="Arial" w:hAnsi="Arial" w:cs="Arial"/>
          <w:b/>
          <w:bCs/>
          <w:sz w:val="28"/>
          <w:szCs w:val="24"/>
        </w:rPr>
        <w:t>4620003289</w:t>
      </w:r>
    </w:p>
    <w:p w14:paraId="3E7C3CE8" w14:textId="77777777" w:rsidR="003C1283" w:rsidRPr="00D95DFC" w:rsidRDefault="003C1283" w:rsidP="003C1283">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6AD558DD" w14:textId="1289AC4D" w:rsidR="003C1283" w:rsidRDefault="003C1283" w:rsidP="003C1283">
      <w:pPr>
        <w:jc w:val="center"/>
        <w:rPr>
          <w:rFonts w:ascii="Arial" w:hAnsi="Arial" w:cs="Arial"/>
          <w:b/>
          <w:sz w:val="28"/>
          <w:szCs w:val="24"/>
        </w:rPr>
      </w:pPr>
      <w:r w:rsidRPr="003C1283">
        <w:rPr>
          <w:rFonts w:ascii="Arial" w:hAnsi="Arial" w:cs="Arial"/>
          <w:b/>
          <w:sz w:val="28"/>
          <w:szCs w:val="24"/>
        </w:rPr>
        <w:t xml:space="preserve">PREPARACION DE MUESTRAS DE MEZCLA </w:t>
      </w:r>
      <w:r w:rsidR="003D2F5C">
        <w:rPr>
          <w:rFonts w:ascii="Arial" w:hAnsi="Arial" w:cs="Arial"/>
          <w:b/>
          <w:sz w:val="28"/>
          <w:szCs w:val="24"/>
        </w:rPr>
        <w:t>ASFALTICA</w:t>
      </w:r>
      <w:r w:rsidR="006928AB">
        <w:rPr>
          <w:rFonts w:ascii="Arial" w:hAnsi="Arial" w:cs="Arial"/>
          <w:b/>
          <w:sz w:val="28"/>
          <w:szCs w:val="24"/>
        </w:rPr>
        <w:t xml:space="preserve"> </w:t>
      </w:r>
      <w:r w:rsidRPr="003C1283">
        <w:rPr>
          <w:rFonts w:ascii="Arial" w:hAnsi="Arial" w:cs="Arial"/>
          <w:b/>
          <w:sz w:val="28"/>
          <w:szCs w:val="24"/>
        </w:rPr>
        <w:t>EMPLEANDO EL APARATO MARSHALL ASTM D6926-20</w:t>
      </w:r>
    </w:p>
    <w:p w14:paraId="1A35A717" w14:textId="7C97E912" w:rsidR="003C1283" w:rsidRDefault="003C1283" w:rsidP="003C1283">
      <w:pPr>
        <w:jc w:val="center"/>
        <w:rPr>
          <w:rFonts w:ascii="Arial" w:hAnsi="Arial" w:cs="Arial"/>
          <w:b/>
          <w:sz w:val="28"/>
          <w:szCs w:val="24"/>
        </w:rPr>
      </w:pPr>
      <w:r w:rsidRPr="00B3084B">
        <w:rPr>
          <w:rFonts w:ascii="Arial" w:hAnsi="Arial" w:cs="Arial"/>
          <w:b/>
          <w:sz w:val="28"/>
          <w:szCs w:val="24"/>
        </w:rPr>
        <w:t>105-25023-4620003289-PRO-430-Q-00</w:t>
      </w:r>
      <w:r>
        <w:rPr>
          <w:rFonts w:ascii="Arial" w:hAnsi="Arial" w:cs="Arial"/>
          <w:b/>
          <w:sz w:val="28"/>
          <w:szCs w:val="24"/>
        </w:rPr>
        <w:t>34</w:t>
      </w:r>
    </w:p>
    <w:p w14:paraId="4D867ABF" w14:textId="317E9BA5" w:rsidR="003C1283" w:rsidRDefault="003C1283" w:rsidP="003C1283">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6432" behindDoc="0" locked="0" layoutInCell="1" allowOverlap="1" wp14:anchorId="3F471011" wp14:editId="5D23BE8E">
                <wp:simplePos x="0" y="0"/>
                <wp:positionH relativeFrom="margin">
                  <wp:posOffset>571500</wp:posOffset>
                </wp:positionH>
                <wp:positionV relativeFrom="paragraph">
                  <wp:posOffset>212090</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848B6C4" w14:textId="2A4DB8B0" w:rsidR="003C1283" w:rsidRDefault="003C1283" w:rsidP="003C1283">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005F27A5" w:rsidRPr="00FC5CD0">
                              <w:rPr>
                                <w:rFonts w:asciiTheme="minorHAnsi" w:eastAsia="+mn-ea" w:hAnsiTheme="minorHAnsi" w:cstheme="minorHAnsi"/>
                                <w:b/>
                                <w:bCs/>
                                <w:color w:val="000000"/>
                                <w:sz w:val="22"/>
                                <w:szCs w:val="22"/>
                                <w:u w:val="single"/>
                                <w:lang w:val="es-ES_tradnl"/>
                              </w:rPr>
                              <w:t>Imelda Chavez</w:t>
                            </w:r>
                          </w:p>
                          <w:p w14:paraId="58984B21" w14:textId="4B50CF1C" w:rsidR="003C1283" w:rsidRDefault="003C1283" w:rsidP="003C1283">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5F27A5" w:rsidRPr="00FC5CD0">
                              <w:rPr>
                                <w:rFonts w:asciiTheme="minorHAnsi" w:eastAsia="+mn-ea" w:hAnsiTheme="minorHAnsi" w:cstheme="minorHAnsi"/>
                                <w:b/>
                                <w:bCs/>
                                <w:color w:val="000000"/>
                                <w:sz w:val="22"/>
                                <w:szCs w:val="22"/>
                                <w:u w:val="single"/>
                                <w:lang w:val="es-ES_tradnl"/>
                              </w:rPr>
                              <w:t>Rodolfo Taboada</w:t>
                            </w:r>
                            <w:r w:rsidR="005F27A5">
                              <w:rPr>
                                <w:rFonts w:asciiTheme="minorHAnsi" w:eastAsia="+mn-ea" w:hAnsiTheme="minorHAnsi" w:cstheme="minorHAnsi"/>
                                <w:b/>
                                <w:bCs/>
                                <w:color w:val="000000"/>
                                <w:sz w:val="22"/>
                                <w:szCs w:val="22"/>
                                <w:u w:val="single"/>
                                <w:lang w:val="es-ES_tradnl"/>
                              </w:rPr>
                              <w:t xml:space="preserve"> / </w:t>
                            </w:r>
                            <w:r w:rsidR="005F27A5" w:rsidRPr="00FC5CD0">
                              <w:rPr>
                                <w:rFonts w:asciiTheme="minorHAnsi" w:eastAsia="+mn-ea" w:hAnsiTheme="minorHAnsi" w:cstheme="minorHAnsi"/>
                                <w:b/>
                                <w:bCs/>
                                <w:color w:val="000000"/>
                                <w:sz w:val="22"/>
                                <w:szCs w:val="22"/>
                                <w:u w:val="single"/>
                                <w:lang w:val="es-ES_tradnl"/>
                              </w:rPr>
                              <w:t>Juan Vega</w:t>
                            </w:r>
                            <w:r w:rsidR="005F27A5" w:rsidRPr="00FC5CD0">
                              <w:rPr>
                                <w:rFonts w:asciiTheme="minorHAnsi" w:eastAsia="+mn-ea" w:hAnsiTheme="minorHAnsi" w:cstheme="minorHAnsi"/>
                                <w:b/>
                                <w:bCs/>
                                <w:color w:val="000000"/>
                                <w:sz w:val="22"/>
                                <w:szCs w:val="22"/>
                                <w:lang w:val="es-ES_tradnl"/>
                              </w:rPr>
                              <w:t xml:space="preserve">      </w:t>
                            </w:r>
                          </w:p>
                          <w:p w14:paraId="6587073B" w14:textId="6E661B84" w:rsidR="003C1283" w:rsidRPr="00FC5CD0" w:rsidRDefault="003C1283" w:rsidP="003C1283">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5F27A5" w:rsidRPr="00B3084B">
                              <w:rPr>
                                <w:rFonts w:asciiTheme="minorHAnsi" w:eastAsia="+mn-ea" w:hAnsiTheme="minorHAnsi" w:cstheme="minorHAnsi"/>
                                <w:b/>
                                <w:bCs/>
                                <w:color w:val="000000"/>
                                <w:sz w:val="22"/>
                                <w:szCs w:val="22"/>
                                <w:u w:val="single"/>
                                <w:lang w:val="es-ES_tradnl"/>
                              </w:rPr>
                              <w:t>J</w:t>
                            </w:r>
                            <w:r w:rsidR="005F27A5">
                              <w:rPr>
                                <w:rFonts w:asciiTheme="minorHAnsi" w:eastAsia="+mn-ea" w:hAnsiTheme="minorHAnsi" w:cstheme="minorHAnsi"/>
                                <w:b/>
                                <w:bCs/>
                                <w:color w:val="000000"/>
                                <w:sz w:val="22"/>
                                <w:szCs w:val="22"/>
                                <w:u w:val="single"/>
                                <w:lang w:val="es-ES_tradnl"/>
                              </w:rPr>
                              <w:t>osé Zavala</w:t>
                            </w:r>
                          </w:p>
                          <w:p w14:paraId="082D3EE6" w14:textId="6003CCCF" w:rsidR="003C1283" w:rsidRDefault="003C1283" w:rsidP="003C1283">
                            <w:pPr>
                              <w:pStyle w:val="NormalWeb"/>
                              <w:spacing w:before="120" w:beforeAutospacing="0" w:after="120" w:afterAutospacing="0"/>
                            </w:pPr>
                            <w:r>
                              <w:t xml:space="preserve"> </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F471011" id="Cuadro de texto 3" o:spid="_x0000_s1027" type="#_x0000_t202" style="position:absolute;left:0;text-align:left;margin-left:45pt;margin-top:16.7pt;width:431.15pt;height:102.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7c0GHt4AAAAJAQAADwAAAGRycy9kb3ducmV2LnhtbEyPwU7DMBBE&#10;70j8g7VI3KjdpK2akE1VFXEF0QISNzfeJhHxOordJvw95kSPoxnNvCk2k+3EhQbfOkaYzxQI4sqZ&#10;lmuE98PzwxqED5qN7hwTwg952JS3N4XOjRv5jS77UItYwj7XCE0IfS6lrxqy2s9cTxy9kxusDlEO&#10;tTSDHmO57WSi1Epa3XJcaHRPu4aq7/3ZIny8nL4+F+q1frLLfnSTkmwziXh/N20fQQSawn8Y/vAj&#10;OpSR6ejObLzoEDIVrwSENF2AiH62TFIQR4QkXc9BloW8flD+AgAA//8DAFBLAQItABQABgAIAAAA&#10;IQC2gziS/gAAAOEBAAATAAAAAAAAAAAAAAAAAAAAAABbQ29udGVudF9UeXBlc10ueG1sUEsBAi0A&#10;FAAGAAgAAAAhADj9If/WAAAAlAEAAAsAAAAAAAAAAAAAAAAALwEAAF9yZWxzLy5yZWxzUEsBAi0A&#10;FAAGAAgAAAAhAK7uvWisAQAARAMAAA4AAAAAAAAAAAAAAAAALgIAAGRycy9lMm9Eb2MueG1sUEsB&#10;Ai0AFAAGAAgAAAAhAO3NBh7eAAAACQEAAA8AAAAAAAAAAAAAAAAABgQAAGRycy9kb3ducmV2Lnht&#10;bFBLBQYAAAAABAAEAPMAAAARBQAAAAA=&#10;" filled="f" stroked="f">
                <v:textbox>
                  <w:txbxContent>
                    <w:p w14:paraId="3848B6C4" w14:textId="2A4DB8B0" w:rsidR="003C1283" w:rsidRDefault="003C1283" w:rsidP="003C1283">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005F27A5" w:rsidRPr="00FC5CD0">
                        <w:rPr>
                          <w:rFonts w:asciiTheme="minorHAnsi" w:eastAsia="+mn-ea" w:hAnsiTheme="minorHAnsi" w:cstheme="minorHAnsi"/>
                          <w:b/>
                          <w:bCs/>
                          <w:color w:val="000000"/>
                          <w:sz w:val="22"/>
                          <w:szCs w:val="22"/>
                          <w:u w:val="single"/>
                          <w:lang w:val="es-ES_tradnl"/>
                        </w:rPr>
                        <w:t>Imelda Chavez</w:t>
                      </w:r>
                    </w:p>
                    <w:p w14:paraId="58984B21" w14:textId="4B50CF1C" w:rsidR="003C1283" w:rsidRDefault="003C1283" w:rsidP="003C1283">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5F27A5" w:rsidRPr="00FC5CD0">
                        <w:rPr>
                          <w:rFonts w:asciiTheme="minorHAnsi" w:eastAsia="+mn-ea" w:hAnsiTheme="minorHAnsi" w:cstheme="minorHAnsi"/>
                          <w:b/>
                          <w:bCs/>
                          <w:color w:val="000000"/>
                          <w:sz w:val="22"/>
                          <w:szCs w:val="22"/>
                          <w:u w:val="single"/>
                          <w:lang w:val="es-ES_tradnl"/>
                        </w:rPr>
                        <w:t>Rodolfo Taboada</w:t>
                      </w:r>
                      <w:r w:rsidR="005F27A5">
                        <w:rPr>
                          <w:rFonts w:asciiTheme="minorHAnsi" w:eastAsia="+mn-ea" w:hAnsiTheme="minorHAnsi" w:cstheme="minorHAnsi"/>
                          <w:b/>
                          <w:bCs/>
                          <w:color w:val="000000"/>
                          <w:sz w:val="22"/>
                          <w:szCs w:val="22"/>
                          <w:u w:val="single"/>
                          <w:lang w:val="es-ES_tradnl"/>
                        </w:rPr>
                        <w:t xml:space="preserve"> / </w:t>
                      </w:r>
                      <w:r w:rsidR="005F27A5" w:rsidRPr="00FC5CD0">
                        <w:rPr>
                          <w:rFonts w:asciiTheme="minorHAnsi" w:eastAsia="+mn-ea" w:hAnsiTheme="minorHAnsi" w:cstheme="minorHAnsi"/>
                          <w:b/>
                          <w:bCs/>
                          <w:color w:val="000000"/>
                          <w:sz w:val="22"/>
                          <w:szCs w:val="22"/>
                          <w:u w:val="single"/>
                          <w:lang w:val="es-ES_tradnl"/>
                        </w:rPr>
                        <w:t>Juan Vega</w:t>
                      </w:r>
                      <w:r w:rsidR="005F27A5" w:rsidRPr="00FC5CD0">
                        <w:rPr>
                          <w:rFonts w:asciiTheme="minorHAnsi" w:eastAsia="+mn-ea" w:hAnsiTheme="minorHAnsi" w:cstheme="minorHAnsi"/>
                          <w:b/>
                          <w:bCs/>
                          <w:color w:val="000000"/>
                          <w:sz w:val="22"/>
                          <w:szCs w:val="22"/>
                          <w:lang w:val="es-ES_tradnl"/>
                        </w:rPr>
                        <w:t xml:space="preserve">      </w:t>
                      </w:r>
                    </w:p>
                    <w:p w14:paraId="6587073B" w14:textId="6E661B84" w:rsidR="003C1283" w:rsidRPr="00FC5CD0" w:rsidRDefault="003C1283" w:rsidP="003C1283">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5F27A5" w:rsidRPr="00B3084B">
                        <w:rPr>
                          <w:rFonts w:asciiTheme="minorHAnsi" w:eastAsia="+mn-ea" w:hAnsiTheme="minorHAnsi" w:cstheme="minorHAnsi"/>
                          <w:b/>
                          <w:bCs/>
                          <w:color w:val="000000"/>
                          <w:sz w:val="22"/>
                          <w:szCs w:val="22"/>
                          <w:u w:val="single"/>
                          <w:lang w:val="es-ES_tradnl"/>
                        </w:rPr>
                        <w:t>J</w:t>
                      </w:r>
                      <w:r w:rsidR="005F27A5">
                        <w:rPr>
                          <w:rFonts w:asciiTheme="minorHAnsi" w:eastAsia="+mn-ea" w:hAnsiTheme="minorHAnsi" w:cstheme="minorHAnsi"/>
                          <w:b/>
                          <w:bCs/>
                          <w:color w:val="000000"/>
                          <w:sz w:val="22"/>
                          <w:szCs w:val="22"/>
                          <w:u w:val="single"/>
                          <w:lang w:val="es-ES_tradnl"/>
                        </w:rPr>
                        <w:t>osé Zavala</w:t>
                      </w:r>
                    </w:p>
                    <w:p w14:paraId="082D3EE6" w14:textId="6003CCCF" w:rsidR="003C1283" w:rsidRDefault="003C1283" w:rsidP="003C1283">
                      <w:pPr>
                        <w:pStyle w:val="NormalWeb"/>
                        <w:spacing w:before="120" w:beforeAutospacing="0" w:after="120" w:afterAutospacing="0"/>
                      </w:pPr>
                      <w:r>
                        <w:t xml:space="preserve"> </w:t>
                      </w:r>
                    </w:p>
                  </w:txbxContent>
                </v:textbox>
                <w10:wrap anchorx="margin"/>
              </v:shape>
            </w:pict>
          </mc:Fallback>
        </mc:AlternateContent>
      </w:r>
    </w:p>
    <w:p w14:paraId="4D1EF924" w14:textId="7F5315F7" w:rsidR="003C1283" w:rsidRDefault="003C1283" w:rsidP="003C1283">
      <w:pPr>
        <w:jc w:val="center"/>
        <w:rPr>
          <w:rFonts w:ascii="Arial" w:hAnsi="Arial" w:cs="Arial"/>
          <w:b/>
          <w:sz w:val="28"/>
          <w:szCs w:val="24"/>
        </w:rPr>
      </w:pPr>
    </w:p>
    <w:p w14:paraId="547C02B8" w14:textId="73229D7B" w:rsidR="003C1283" w:rsidRDefault="003C1283" w:rsidP="000A3E7C">
      <w:pPr>
        <w:pStyle w:val="Textodebloque"/>
        <w:tabs>
          <w:tab w:val="left" w:pos="426"/>
        </w:tabs>
        <w:spacing w:line="360" w:lineRule="auto"/>
        <w:ind w:left="0" w:right="-136"/>
        <w:rPr>
          <w:rFonts w:ascii="Calibri" w:hAnsi="Calibri" w:cs="Calibri"/>
          <w:b/>
          <w:lang w:val="es-PE"/>
        </w:rPr>
      </w:pPr>
    </w:p>
    <w:p w14:paraId="5890A670" w14:textId="77777777" w:rsidR="003C1283" w:rsidRDefault="003C1283" w:rsidP="000A3E7C">
      <w:pPr>
        <w:pStyle w:val="Textodebloque"/>
        <w:tabs>
          <w:tab w:val="left" w:pos="426"/>
        </w:tabs>
        <w:spacing w:line="360" w:lineRule="auto"/>
        <w:ind w:left="0" w:right="-136"/>
        <w:rPr>
          <w:rFonts w:ascii="Calibri" w:hAnsi="Calibri" w:cs="Calibri"/>
          <w:b/>
          <w:lang w:val="es-PE"/>
        </w:rPr>
      </w:pPr>
    </w:p>
    <w:p w14:paraId="08C0C057" w14:textId="4313B60A" w:rsidR="003C1283" w:rsidRPr="003C1283" w:rsidRDefault="003C1283" w:rsidP="003C1283">
      <w:pPr>
        <w:spacing w:after="0" w:line="240" w:lineRule="auto"/>
        <w:rPr>
          <w:rFonts w:ascii="Arial" w:eastAsia="Arial" w:hAnsi="Arial" w:cs="Arial"/>
          <w:b/>
        </w:rPr>
      </w:pPr>
    </w:p>
    <w:p w14:paraId="610CD563" w14:textId="2A5BB9EE" w:rsidR="003C1283" w:rsidRPr="003C1283" w:rsidRDefault="003C1283" w:rsidP="003C1283">
      <w:pPr>
        <w:spacing w:after="0" w:line="240" w:lineRule="auto"/>
        <w:rPr>
          <w:rFonts w:ascii="Arial" w:eastAsia="Arial" w:hAnsi="Arial" w:cs="Arial"/>
          <w:b/>
        </w:rPr>
      </w:pPr>
      <w:r w:rsidRPr="003C1283">
        <w:rPr>
          <w:rFonts w:ascii="Arial" w:eastAsia="Arial" w:hAnsi="Arial" w:cs="Arial"/>
          <w:b/>
        </w:rPr>
        <w:t xml:space="preserve">VP: </w:t>
      </w:r>
      <w:r w:rsidR="005F27A5" w:rsidRPr="00993DE3">
        <w:rPr>
          <w:rFonts w:eastAsia="Arial" w:cstheme="minorHAnsi"/>
          <w:b/>
        </w:rPr>
        <w:t>Portafolio de proyectos</w:t>
      </w:r>
    </w:p>
    <w:p w14:paraId="79B9749A" w14:textId="1EF5B5CA" w:rsidR="003C1283" w:rsidRDefault="003C1283" w:rsidP="0038775E">
      <w:pPr>
        <w:spacing w:after="0" w:line="240" w:lineRule="auto"/>
        <w:rPr>
          <w:rFonts w:ascii="Calibri" w:hAnsi="Calibri" w:cs="Calibri"/>
          <w:b/>
          <w:lang w:val="es-PE"/>
        </w:rPr>
      </w:pPr>
      <w:r w:rsidRPr="003C1283">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3C1283" w:rsidRPr="008A47E9" w14:paraId="32D9B401" w14:textId="77777777" w:rsidTr="00173E70">
        <w:trPr>
          <w:cantSplit/>
          <w:trHeight w:hRule="exact" w:val="824"/>
          <w:jc w:val="center"/>
        </w:trPr>
        <w:tc>
          <w:tcPr>
            <w:tcW w:w="663" w:type="dxa"/>
            <w:tcBorders>
              <w:top w:val="single" w:sz="6" w:space="0" w:color="auto"/>
              <w:left w:val="single" w:sz="6" w:space="0" w:color="auto"/>
            </w:tcBorders>
          </w:tcPr>
          <w:p w14:paraId="2A44C363" w14:textId="77777777" w:rsidR="003C1283" w:rsidRPr="008A47E9" w:rsidRDefault="003C1283" w:rsidP="00173E70">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2B0877AC" w14:textId="77777777" w:rsidR="003C1283" w:rsidRPr="008A47E9" w:rsidRDefault="003C1283" w:rsidP="00173E70">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7EE3B8A1" w14:textId="7F82BF75" w:rsidR="003C1283" w:rsidRPr="008A47E9" w:rsidRDefault="003C1283" w:rsidP="00173E70">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012EECB5" w14:textId="493AD231" w:rsidR="003C1283" w:rsidRPr="008A47E9" w:rsidRDefault="003C1283" w:rsidP="00173E70">
            <w:pPr>
              <w:spacing w:before="60" w:after="60"/>
              <w:jc w:val="center"/>
              <w:rPr>
                <w:rFonts w:ascii="Arial" w:eastAsia="Arial" w:hAnsi="Arial" w:cs="Times New Roman"/>
                <w:sz w:val="20"/>
              </w:rPr>
            </w:pPr>
          </w:p>
        </w:tc>
        <w:tc>
          <w:tcPr>
            <w:tcW w:w="1843" w:type="dxa"/>
            <w:tcBorders>
              <w:top w:val="single" w:sz="6" w:space="0" w:color="auto"/>
              <w:left w:val="single" w:sz="6" w:space="0" w:color="auto"/>
            </w:tcBorders>
          </w:tcPr>
          <w:p w14:paraId="003B84BE" w14:textId="77777777" w:rsidR="003C1283" w:rsidRPr="008A47E9" w:rsidRDefault="003C1283" w:rsidP="00173E70">
            <w:pPr>
              <w:spacing w:before="60" w:after="60"/>
              <w:jc w:val="center"/>
              <w:rPr>
                <w:rFonts w:ascii="Arial" w:eastAsia="Arial" w:hAnsi="Arial" w:cs="Times New Roman"/>
                <w:sz w:val="20"/>
              </w:rPr>
            </w:pPr>
            <w:r>
              <w:rPr>
                <w:noProof/>
              </w:rPr>
              <w:drawing>
                <wp:anchor distT="0" distB="0" distL="114300" distR="114300" simplePos="0" relativeHeight="251668480" behindDoc="1" locked="0" layoutInCell="1" allowOverlap="1" wp14:anchorId="45F5DFB9" wp14:editId="0494947A">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06602E37" w14:textId="77777777" w:rsidR="003C1283" w:rsidRPr="008A47E9" w:rsidRDefault="003C1283" w:rsidP="00173E70">
            <w:pPr>
              <w:spacing w:before="60" w:after="60"/>
              <w:jc w:val="center"/>
              <w:rPr>
                <w:rFonts w:ascii="Arial" w:eastAsia="Arial" w:hAnsi="Arial" w:cs="Times New Roman"/>
                <w:sz w:val="20"/>
              </w:rPr>
            </w:pPr>
            <w:r>
              <w:rPr>
                <w:noProof/>
              </w:rPr>
              <w:drawing>
                <wp:anchor distT="0" distB="0" distL="114300" distR="114300" simplePos="0" relativeHeight="251669504" behindDoc="1" locked="0" layoutInCell="1" allowOverlap="1" wp14:anchorId="5310BEBF" wp14:editId="2FF4FA4B">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2" cstate="print">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38775E" w:rsidRPr="008A47E9" w14:paraId="65B6555D" w14:textId="77777777" w:rsidTr="0038775E">
        <w:trPr>
          <w:cantSplit/>
          <w:trHeight w:hRule="exact" w:val="460"/>
          <w:jc w:val="center"/>
        </w:trPr>
        <w:tc>
          <w:tcPr>
            <w:tcW w:w="663" w:type="dxa"/>
            <w:tcBorders>
              <w:top w:val="single" w:sz="6" w:space="0" w:color="auto"/>
              <w:left w:val="single" w:sz="6" w:space="0" w:color="auto"/>
            </w:tcBorders>
          </w:tcPr>
          <w:p w14:paraId="415AD525" w14:textId="2C5D5C31" w:rsidR="0038775E" w:rsidRPr="0038775E" w:rsidRDefault="0038775E" w:rsidP="0038775E">
            <w:pPr>
              <w:spacing w:after="0" w:line="240" w:lineRule="auto"/>
              <w:jc w:val="center"/>
              <w:rPr>
                <w:rFonts w:ascii="Arial" w:eastAsia="Arial" w:hAnsi="Arial" w:cs="Times New Roman"/>
                <w:sz w:val="18"/>
                <w:szCs w:val="18"/>
              </w:rPr>
            </w:pPr>
            <w:r w:rsidRPr="0038775E">
              <w:rPr>
                <w:rFonts w:ascii="Arial" w:eastAsia="Arial" w:hAnsi="Arial" w:cs="Times New Roman"/>
                <w:sz w:val="18"/>
                <w:szCs w:val="18"/>
              </w:rPr>
              <w:t>1</w:t>
            </w:r>
          </w:p>
        </w:tc>
        <w:tc>
          <w:tcPr>
            <w:tcW w:w="1141" w:type="dxa"/>
            <w:tcBorders>
              <w:top w:val="single" w:sz="6" w:space="0" w:color="auto"/>
              <w:left w:val="single" w:sz="6" w:space="0" w:color="auto"/>
            </w:tcBorders>
          </w:tcPr>
          <w:p w14:paraId="54AFC66E" w14:textId="70F316AA" w:rsidR="0038775E" w:rsidRPr="0038775E" w:rsidRDefault="00B94D0B" w:rsidP="0038775E">
            <w:pPr>
              <w:spacing w:after="0" w:line="240" w:lineRule="auto"/>
              <w:jc w:val="center"/>
              <w:rPr>
                <w:rFonts w:ascii="Arial" w:eastAsia="Arial" w:hAnsi="Arial" w:cs="Times New Roman"/>
                <w:sz w:val="18"/>
                <w:szCs w:val="18"/>
              </w:rPr>
            </w:pPr>
            <w:r>
              <w:rPr>
                <w:rFonts w:ascii="Arial" w:eastAsia="Arial" w:hAnsi="Arial" w:cs="Times New Roman"/>
                <w:sz w:val="18"/>
                <w:szCs w:val="18"/>
              </w:rPr>
              <w:t>0</w:t>
            </w:r>
            <w:r w:rsidR="005F27A5">
              <w:rPr>
                <w:rFonts w:ascii="Arial" w:eastAsia="Arial" w:hAnsi="Arial" w:cs="Times New Roman"/>
                <w:sz w:val="18"/>
                <w:szCs w:val="18"/>
              </w:rPr>
              <w:t>4</w:t>
            </w:r>
            <w:r w:rsidR="0038775E" w:rsidRPr="0038775E">
              <w:rPr>
                <w:rFonts w:ascii="Arial" w:eastAsia="Arial" w:hAnsi="Arial" w:cs="Times New Roman"/>
                <w:sz w:val="18"/>
                <w:szCs w:val="18"/>
              </w:rPr>
              <w:t>/0</w:t>
            </w:r>
            <w:r>
              <w:rPr>
                <w:rFonts w:ascii="Arial" w:eastAsia="Arial" w:hAnsi="Arial" w:cs="Times New Roman"/>
                <w:sz w:val="18"/>
                <w:szCs w:val="18"/>
              </w:rPr>
              <w:t>5</w:t>
            </w:r>
            <w:r w:rsidR="0038775E" w:rsidRPr="0038775E">
              <w:rPr>
                <w:rFonts w:ascii="Arial" w:eastAsia="Arial" w:hAnsi="Arial" w:cs="Times New Roman"/>
                <w:sz w:val="18"/>
                <w:szCs w:val="18"/>
              </w:rPr>
              <w:t>/2026</w:t>
            </w:r>
          </w:p>
        </w:tc>
        <w:tc>
          <w:tcPr>
            <w:tcW w:w="2583" w:type="dxa"/>
            <w:tcBorders>
              <w:top w:val="single" w:sz="6" w:space="0" w:color="auto"/>
              <w:left w:val="single" w:sz="6" w:space="0" w:color="auto"/>
            </w:tcBorders>
          </w:tcPr>
          <w:p w14:paraId="765C4991" w14:textId="1E9149B2" w:rsidR="0038775E" w:rsidRPr="0038775E" w:rsidRDefault="0038775E" w:rsidP="0038775E">
            <w:pPr>
              <w:spacing w:after="0" w:line="240" w:lineRule="auto"/>
              <w:jc w:val="center"/>
              <w:rPr>
                <w:rFonts w:ascii="Arial" w:eastAsia="Arial" w:hAnsi="Arial" w:cs="Times New Roman"/>
                <w:sz w:val="18"/>
                <w:szCs w:val="18"/>
              </w:rPr>
            </w:pPr>
            <w:r w:rsidRPr="0038775E">
              <w:rPr>
                <w:rFonts w:ascii="Arial" w:eastAsia="Arial" w:hAnsi="Arial" w:cs="Times New Roman"/>
                <w:sz w:val="18"/>
                <w:szCs w:val="18"/>
              </w:rPr>
              <w:t>Emitido para construcción</w:t>
            </w:r>
          </w:p>
        </w:tc>
        <w:tc>
          <w:tcPr>
            <w:tcW w:w="1842" w:type="dxa"/>
            <w:vMerge w:val="restart"/>
            <w:tcBorders>
              <w:top w:val="single" w:sz="6" w:space="0" w:color="auto"/>
              <w:left w:val="single" w:sz="6" w:space="0" w:color="auto"/>
            </w:tcBorders>
          </w:tcPr>
          <w:p w14:paraId="0DD99C0F" w14:textId="55F7F3A6" w:rsidR="0038775E" w:rsidRDefault="0038775E" w:rsidP="00173E70">
            <w:pPr>
              <w:spacing w:after="0" w:line="240" w:lineRule="auto"/>
              <w:jc w:val="center"/>
              <w:rPr>
                <w:rFonts w:ascii="Arial" w:eastAsia="Arial" w:hAnsi="Arial" w:cs="Arial"/>
                <w:sz w:val="18"/>
                <w:szCs w:val="18"/>
              </w:rPr>
            </w:pPr>
            <w:r>
              <w:rPr>
                <w:noProof/>
              </w:rPr>
              <w:drawing>
                <wp:anchor distT="0" distB="0" distL="114300" distR="114300" simplePos="0" relativeHeight="251670528" behindDoc="1" locked="0" layoutInCell="1" allowOverlap="1" wp14:anchorId="15464075" wp14:editId="1FF30876">
                  <wp:simplePos x="0" y="0"/>
                  <wp:positionH relativeFrom="column">
                    <wp:posOffset>-6350</wp:posOffset>
                  </wp:positionH>
                  <wp:positionV relativeFrom="paragraph">
                    <wp:posOffset>-568960</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p w14:paraId="1C58EAEC" w14:textId="573E5898" w:rsidR="0038775E" w:rsidRPr="00983487" w:rsidRDefault="0038775E" w:rsidP="00173E70">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4D7F3730" w14:textId="1A390FEA" w:rsidR="0038775E" w:rsidRDefault="0038775E" w:rsidP="00173E70">
            <w:pPr>
              <w:spacing w:after="0" w:line="240" w:lineRule="auto"/>
              <w:jc w:val="center"/>
              <w:rPr>
                <w:noProof/>
              </w:rPr>
            </w:pPr>
            <w:r w:rsidRPr="00B3084B">
              <w:rPr>
                <w:rFonts w:ascii="Arial" w:eastAsia="Arial" w:hAnsi="Arial" w:cs="Arial"/>
                <w:sz w:val="18"/>
                <w:szCs w:val="18"/>
              </w:rPr>
              <w:t>Alan Osver Castillo Arevalo</w:t>
            </w:r>
          </w:p>
        </w:tc>
        <w:tc>
          <w:tcPr>
            <w:tcW w:w="1843" w:type="dxa"/>
            <w:vMerge w:val="restart"/>
            <w:tcBorders>
              <w:top w:val="single" w:sz="6" w:space="0" w:color="auto"/>
              <w:left w:val="single" w:sz="6" w:space="0" w:color="auto"/>
            </w:tcBorders>
          </w:tcPr>
          <w:p w14:paraId="47D526CD" w14:textId="77777777" w:rsidR="0038775E" w:rsidRDefault="0038775E" w:rsidP="00173E70">
            <w:pPr>
              <w:spacing w:after="0" w:line="240" w:lineRule="auto"/>
              <w:jc w:val="center"/>
              <w:rPr>
                <w:rFonts w:ascii="Arial" w:eastAsia="Arial" w:hAnsi="Arial" w:cs="Arial"/>
                <w:sz w:val="18"/>
                <w:szCs w:val="18"/>
              </w:rPr>
            </w:pPr>
          </w:p>
          <w:p w14:paraId="25F00EE4" w14:textId="5407BC71" w:rsidR="0038775E" w:rsidRPr="00983487" w:rsidRDefault="0038775E" w:rsidP="00173E70">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2474FB7D" w14:textId="05780970" w:rsidR="0038775E" w:rsidRDefault="0038775E" w:rsidP="00173E70">
            <w:pPr>
              <w:spacing w:after="0" w:line="240" w:lineRule="auto"/>
              <w:jc w:val="center"/>
              <w:rPr>
                <w:noProof/>
              </w:rPr>
            </w:pPr>
            <w:r w:rsidRPr="00983487">
              <w:rPr>
                <w:rFonts w:ascii="Arial" w:eastAsia="Arial" w:hAnsi="Arial" w:cs="Arial"/>
                <w:sz w:val="18"/>
                <w:szCs w:val="18"/>
              </w:rPr>
              <w:t>Ricardo A. Echegaray Núñez</w:t>
            </w:r>
          </w:p>
        </w:tc>
        <w:tc>
          <w:tcPr>
            <w:tcW w:w="2071" w:type="dxa"/>
            <w:vMerge w:val="restart"/>
            <w:tcBorders>
              <w:top w:val="single" w:sz="6" w:space="0" w:color="auto"/>
              <w:left w:val="single" w:sz="6" w:space="0" w:color="auto"/>
              <w:right w:val="single" w:sz="6" w:space="0" w:color="auto"/>
            </w:tcBorders>
          </w:tcPr>
          <w:p w14:paraId="13DF5848" w14:textId="77777777" w:rsidR="0038775E" w:rsidRDefault="0038775E" w:rsidP="00173E70">
            <w:pPr>
              <w:spacing w:after="0" w:line="240" w:lineRule="auto"/>
              <w:jc w:val="center"/>
              <w:rPr>
                <w:rFonts w:ascii="Arial" w:eastAsia="Arial" w:hAnsi="Arial" w:cs="Arial"/>
                <w:sz w:val="18"/>
                <w:szCs w:val="18"/>
              </w:rPr>
            </w:pPr>
          </w:p>
          <w:p w14:paraId="1965A1CC" w14:textId="7044A0F2" w:rsidR="0038775E" w:rsidRPr="00983487" w:rsidRDefault="0038775E" w:rsidP="00173E70">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36E0B617" w14:textId="6AFCDF81" w:rsidR="0038775E" w:rsidRDefault="0038775E" w:rsidP="00173E70">
            <w:pPr>
              <w:spacing w:after="0" w:line="240" w:lineRule="auto"/>
              <w:jc w:val="center"/>
              <w:rPr>
                <w:noProof/>
              </w:rPr>
            </w:pPr>
            <w:r w:rsidRPr="00983487">
              <w:rPr>
                <w:rFonts w:ascii="Arial" w:eastAsia="Arial" w:hAnsi="Arial" w:cs="Arial"/>
                <w:sz w:val="18"/>
                <w:szCs w:val="18"/>
              </w:rPr>
              <w:t>José M. Cabello Pacheco</w:t>
            </w:r>
          </w:p>
        </w:tc>
      </w:tr>
      <w:tr w:rsidR="0038775E" w:rsidRPr="008A47E9" w14:paraId="44377F35" w14:textId="77777777" w:rsidTr="00513B84">
        <w:tblPrEx>
          <w:tblCellMar>
            <w:left w:w="120" w:type="dxa"/>
            <w:right w:w="120" w:type="dxa"/>
          </w:tblCellMar>
        </w:tblPrEx>
        <w:trPr>
          <w:cantSplit/>
          <w:trHeight w:hRule="exact" w:val="566"/>
          <w:jc w:val="center"/>
        </w:trPr>
        <w:tc>
          <w:tcPr>
            <w:tcW w:w="0" w:type="auto"/>
            <w:tcBorders>
              <w:top w:val="single" w:sz="6" w:space="0" w:color="auto"/>
              <w:left w:val="single" w:sz="6" w:space="0" w:color="auto"/>
            </w:tcBorders>
            <w:vAlign w:val="center"/>
          </w:tcPr>
          <w:p w14:paraId="64DB6B64" w14:textId="3E28554E" w:rsidR="0038775E" w:rsidRPr="00983487" w:rsidRDefault="0038775E" w:rsidP="0038775E">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50B3B624" w14:textId="200B4636" w:rsidR="0038775E" w:rsidRPr="00983487" w:rsidRDefault="0038775E" w:rsidP="0038775E">
            <w:pPr>
              <w:spacing w:after="0" w:line="240" w:lineRule="auto"/>
              <w:jc w:val="center"/>
              <w:rPr>
                <w:rFonts w:ascii="Arial" w:eastAsia="Arial" w:hAnsi="Arial" w:cs="Times New Roman"/>
                <w:sz w:val="18"/>
                <w:szCs w:val="18"/>
              </w:rPr>
            </w:pPr>
            <w:r>
              <w:rPr>
                <w:rFonts w:ascii="Arial" w:eastAsia="Arial" w:hAnsi="Arial" w:cs="Times New Roman"/>
                <w:sz w:val="18"/>
                <w:szCs w:val="18"/>
              </w:rPr>
              <w:t>14</w:t>
            </w:r>
            <w:r w:rsidRPr="00983487">
              <w:rPr>
                <w:rFonts w:ascii="Arial" w:eastAsia="Arial" w:hAnsi="Arial" w:cs="Times New Roman"/>
                <w:sz w:val="18"/>
                <w:szCs w:val="18"/>
              </w:rPr>
              <w:t>/0</w:t>
            </w:r>
            <w:r>
              <w:rPr>
                <w:rFonts w:ascii="Arial" w:eastAsia="Arial" w:hAnsi="Arial" w:cs="Times New Roman"/>
                <w:sz w:val="18"/>
                <w:szCs w:val="18"/>
              </w:rPr>
              <w:t>4</w:t>
            </w:r>
            <w:r w:rsidRPr="00983487">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195F629D" w14:textId="77777777" w:rsidR="0038775E" w:rsidRPr="00983487" w:rsidRDefault="0038775E" w:rsidP="0038775E">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vMerge/>
            <w:tcBorders>
              <w:left w:val="single" w:sz="6" w:space="0" w:color="auto"/>
            </w:tcBorders>
            <w:vAlign w:val="center"/>
          </w:tcPr>
          <w:p w14:paraId="508A7013" w14:textId="54C4C8D1" w:rsidR="0038775E" w:rsidRPr="002B00CB" w:rsidRDefault="0038775E" w:rsidP="00173E70">
            <w:pPr>
              <w:spacing w:after="0" w:line="240" w:lineRule="auto"/>
              <w:jc w:val="center"/>
              <w:rPr>
                <w:rFonts w:ascii="Arial" w:eastAsia="Arial" w:hAnsi="Arial" w:cs="Arial"/>
                <w:sz w:val="18"/>
                <w:szCs w:val="18"/>
              </w:rPr>
            </w:pPr>
          </w:p>
        </w:tc>
        <w:tc>
          <w:tcPr>
            <w:tcW w:w="1843" w:type="dxa"/>
            <w:vMerge/>
            <w:tcBorders>
              <w:left w:val="single" w:sz="6" w:space="0" w:color="auto"/>
            </w:tcBorders>
            <w:vAlign w:val="center"/>
          </w:tcPr>
          <w:p w14:paraId="48348778" w14:textId="48D81D7D" w:rsidR="0038775E" w:rsidRPr="00983487" w:rsidRDefault="0038775E" w:rsidP="00173E70">
            <w:pPr>
              <w:spacing w:after="0" w:line="240" w:lineRule="auto"/>
              <w:jc w:val="center"/>
              <w:rPr>
                <w:rFonts w:ascii="Arial" w:eastAsia="Arial" w:hAnsi="Arial" w:cs="Arial"/>
                <w:sz w:val="18"/>
                <w:szCs w:val="18"/>
              </w:rPr>
            </w:pPr>
          </w:p>
        </w:tc>
        <w:tc>
          <w:tcPr>
            <w:tcW w:w="2071" w:type="dxa"/>
            <w:vMerge/>
            <w:tcBorders>
              <w:left w:val="single" w:sz="6" w:space="0" w:color="auto"/>
              <w:right w:val="single" w:sz="6" w:space="0" w:color="auto"/>
            </w:tcBorders>
            <w:vAlign w:val="center"/>
          </w:tcPr>
          <w:p w14:paraId="392E6723" w14:textId="6721DE9A" w:rsidR="0038775E" w:rsidRPr="00983487" w:rsidRDefault="0038775E" w:rsidP="00173E70">
            <w:pPr>
              <w:spacing w:after="0" w:line="240" w:lineRule="auto"/>
              <w:jc w:val="center"/>
              <w:rPr>
                <w:rFonts w:ascii="Arial" w:eastAsia="Arial" w:hAnsi="Arial" w:cs="Arial"/>
                <w:sz w:val="18"/>
                <w:szCs w:val="18"/>
              </w:rPr>
            </w:pPr>
          </w:p>
        </w:tc>
      </w:tr>
      <w:tr w:rsidR="003C1283" w:rsidRPr="008A47E9" w14:paraId="17899C84" w14:textId="77777777" w:rsidTr="00173E70">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2017F7C3" w14:textId="77777777" w:rsidR="003C1283" w:rsidRPr="008A47E9" w:rsidRDefault="003C1283" w:rsidP="00173E70">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5288AFB5" w14:textId="77777777" w:rsidR="003C1283" w:rsidRPr="008A47E9" w:rsidRDefault="003C1283" w:rsidP="00173E70">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60C9919D" w14:textId="77777777" w:rsidR="003C1283" w:rsidRPr="008A47E9" w:rsidRDefault="003C1283" w:rsidP="00173E70">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2FE40C3A" w14:textId="77777777" w:rsidR="003C1283" w:rsidRPr="008A47E9" w:rsidRDefault="003C1283" w:rsidP="00173E70">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5AB5DEE4" w14:textId="77777777" w:rsidR="003C1283" w:rsidRPr="008A47E9" w:rsidRDefault="003C1283" w:rsidP="00173E70">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0E34B828" w14:textId="77777777" w:rsidR="003C1283" w:rsidRPr="008A47E9" w:rsidRDefault="003C1283" w:rsidP="00173E70">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04574A78" w14:textId="709427DC" w:rsidR="003C1283" w:rsidRDefault="003C1283">
      <w:pPr>
        <w:spacing w:line="276" w:lineRule="auto"/>
        <w:jc w:val="left"/>
        <w:rPr>
          <w:rFonts w:ascii="Calibri" w:eastAsia="Times New Roman" w:hAnsi="Calibri" w:cs="Calibri"/>
          <w:b/>
          <w:sz w:val="28"/>
          <w:szCs w:val="20"/>
          <w:lang w:val="es-PE" w:eastAsia="es-ES"/>
        </w:rPr>
      </w:pPr>
    </w:p>
    <w:p w14:paraId="31DA4F40" w14:textId="77777777" w:rsidR="004D2C1C" w:rsidRPr="007C45A9" w:rsidRDefault="004D2C1C" w:rsidP="000A3E7C">
      <w:pPr>
        <w:pStyle w:val="Textodebloque"/>
        <w:tabs>
          <w:tab w:val="left" w:pos="426"/>
        </w:tabs>
        <w:spacing w:line="360" w:lineRule="auto"/>
        <w:ind w:left="0" w:right="-136"/>
        <w:rPr>
          <w:rFonts w:ascii="Calibri" w:hAnsi="Calibri" w:cs="Calibr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1B760A" w:rsidRPr="005A5E02" w14:paraId="78477B17" w14:textId="77777777" w:rsidTr="001B760A">
        <w:trPr>
          <w:trHeight w:val="853"/>
        </w:trPr>
        <w:tc>
          <w:tcPr>
            <w:tcW w:w="993" w:type="dxa"/>
            <w:tcBorders>
              <w:bottom w:val="single" w:sz="8" w:space="0" w:color="26327F"/>
            </w:tcBorders>
            <w:vAlign w:val="center"/>
          </w:tcPr>
          <w:p w14:paraId="724FCA0A" w14:textId="77777777" w:rsidR="001B760A" w:rsidRPr="005A5E02" w:rsidRDefault="001B760A" w:rsidP="00B1686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7A06CB0E" w14:textId="77777777" w:rsidR="001B760A" w:rsidRPr="005A5E02" w:rsidRDefault="001B760A"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71A8C7CD" w14:textId="77777777" w:rsidR="001B760A" w:rsidRPr="005A5E02" w:rsidRDefault="001B760A"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7305FD14" w14:textId="77777777" w:rsidR="001B760A" w:rsidRPr="005A5E02" w:rsidRDefault="001B760A"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47CAE0FA" w14:textId="77777777" w:rsidR="001B760A" w:rsidRPr="005A5E02" w:rsidRDefault="001B760A" w:rsidP="00B1686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4D25A246" w14:textId="77777777" w:rsidR="001B760A" w:rsidRPr="005A5E02" w:rsidRDefault="001B760A" w:rsidP="00B1686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37CF2DE6" w14:textId="77777777" w:rsidR="001B760A" w:rsidRPr="005A5E02" w:rsidRDefault="001B760A" w:rsidP="00B1686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22209B8F" w14:textId="77777777" w:rsidR="001B760A" w:rsidRPr="005A5E02" w:rsidRDefault="001B760A"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57FC8FF8" w14:textId="5C6E4308" w:rsidR="001B760A" w:rsidRPr="005A5E02" w:rsidRDefault="001B760A" w:rsidP="00B16861">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0F2C00D4" w14:textId="77777777" w:rsidR="001B760A" w:rsidRPr="005A5E02" w:rsidRDefault="001B760A"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26286F6D" w14:textId="66821BEF" w:rsidR="001B760A" w:rsidRPr="005A5E02" w:rsidRDefault="001B760A"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33</w:t>
            </w:r>
          </w:p>
        </w:tc>
      </w:tr>
      <w:tr w:rsidR="001B760A" w:rsidRPr="005A5E02" w14:paraId="7E7254D2" w14:textId="77777777" w:rsidTr="00B16861">
        <w:trPr>
          <w:trHeight w:val="63"/>
        </w:trPr>
        <w:tc>
          <w:tcPr>
            <w:tcW w:w="1416" w:type="dxa"/>
            <w:gridSpan w:val="2"/>
            <w:tcBorders>
              <w:top w:val="single" w:sz="8" w:space="0" w:color="26327F"/>
            </w:tcBorders>
            <w:tcMar>
              <w:top w:w="57" w:type="dxa"/>
            </w:tcMar>
          </w:tcPr>
          <w:p w14:paraId="694A2108" w14:textId="77777777" w:rsidR="001B760A" w:rsidRPr="005A5E02" w:rsidRDefault="001B760A"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BE21D86" w14:textId="77777777" w:rsidR="001B760A" w:rsidRPr="005A5E02" w:rsidRDefault="001B760A"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0C9393EC" w14:textId="77777777" w:rsidR="001B760A" w:rsidRPr="005A5E02" w:rsidRDefault="001B760A" w:rsidP="00B1686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49E69FA" w14:textId="65CC793A" w:rsidR="001B760A" w:rsidRPr="005A5E02" w:rsidRDefault="001B760A" w:rsidP="00B1686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00581C5B" w:rsidRPr="005A5E02">
              <w:rPr>
                <w:rFonts w:ascii="Calibri" w:hAnsi="Calibri"/>
                <w:b/>
                <w:bCs/>
                <w:color w:val="26327F"/>
                <w:sz w:val="14"/>
              </w:rPr>
              <w:t>ejecución</w:t>
            </w:r>
            <w:r w:rsidRPr="005A5E02">
              <w:rPr>
                <w:rFonts w:ascii="Calibri" w:hAnsi="Calibri"/>
                <w:b/>
                <w:bCs/>
                <w:color w:val="26327F"/>
                <w:sz w:val="14"/>
              </w:rPr>
              <w:t xml:space="preserve"> Fase IX 4180</w:t>
            </w:r>
          </w:p>
        </w:tc>
        <w:tc>
          <w:tcPr>
            <w:tcW w:w="1479" w:type="dxa"/>
            <w:gridSpan w:val="3"/>
            <w:tcBorders>
              <w:top w:val="single" w:sz="8" w:space="0" w:color="26327F"/>
            </w:tcBorders>
          </w:tcPr>
          <w:p w14:paraId="1C5459DD" w14:textId="77777777" w:rsidR="001B760A" w:rsidRPr="005A5E02" w:rsidRDefault="001B760A" w:rsidP="00B1686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6B08360B" w14:textId="40341E2F" w:rsidR="001B760A" w:rsidRPr="005A5E02" w:rsidRDefault="001B760A" w:rsidP="00B1686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350E3E21" w14:textId="77777777" w:rsidR="001B760A" w:rsidRPr="005A5E02" w:rsidRDefault="001B760A"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1B760A" w:rsidRPr="005A5E02" w14:paraId="45DFA0A0" w14:textId="77777777" w:rsidTr="00B16861">
        <w:trPr>
          <w:trHeight w:val="11"/>
        </w:trPr>
        <w:tc>
          <w:tcPr>
            <w:tcW w:w="1416" w:type="dxa"/>
            <w:gridSpan w:val="2"/>
            <w:tcMar>
              <w:top w:w="57" w:type="dxa"/>
            </w:tcMar>
          </w:tcPr>
          <w:p w14:paraId="032CFE85" w14:textId="77777777" w:rsidR="001B760A" w:rsidRPr="005A5E02" w:rsidRDefault="001B760A" w:rsidP="00B16861">
            <w:pPr>
              <w:tabs>
                <w:tab w:val="left" w:pos="0"/>
                <w:tab w:val="left" w:pos="397"/>
              </w:tabs>
              <w:jc w:val="left"/>
              <w:rPr>
                <w:rFonts w:ascii="Calibri" w:hAnsi="Calibri"/>
                <w:color w:val="26327F"/>
                <w:sz w:val="14"/>
              </w:rPr>
            </w:pPr>
          </w:p>
        </w:tc>
        <w:tc>
          <w:tcPr>
            <w:tcW w:w="1271" w:type="dxa"/>
            <w:gridSpan w:val="2"/>
          </w:tcPr>
          <w:p w14:paraId="702CDC1A" w14:textId="77777777" w:rsidR="001B760A" w:rsidRPr="005A5E02" w:rsidRDefault="001B760A" w:rsidP="00B16861">
            <w:pPr>
              <w:tabs>
                <w:tab w:val="left" w:pos="0"/>
                <w:tab w:val="left" w:pos="397"/>
              </w:tabs>
              <w:jc w:val="left"/>
              <w:rPr>
                <w:rFonts w:ascii="Calibri" w:hAnsi="Calibri"/>
                <w:color w:val="26327F"/>
                <w:sz w:val="14"/>
              </w:rPr>
            </w:pPr>
          </w:p>
        </w:tc>
        <w:tc>
          <w:tcPr>
            <w:tcW w:w="40" w:type="dxa"/>
          </w:tcPr>
          <w:p w14:paraId="0404BC99" w14:textId="77777777" w:rsidR="001B760A" w:rsidRPr="005A5E02" w:rsidRDefault="001B760A" w:rsidP="00B16861">
            <w:pPr>
              <w:tabs>
                <w:tab w:val="left" w:pos="0"/>
                <w:tab w:val="left" w:pos="397"/>
              </w:tabs>
              <w:jc w:val="left"/>
              <w:rPr>
                <w:rFonts w:ascii="Calibri" w:hAnsi="Calibri"/>
                <w:color w:val="26327F"/>
                <w:sz w:val="14"/>
              </w:rPr>
            </w:pPr>
          </w:p>
        </w:tc>
        <w:tc>
          <w:tcPr>
            <w:tcW w:w="2740" w:type="dxa"/>
            <w:gridSpan w:val="2"/>
            <w:tcMar>
              <w:top w:w="57" w:type="dxa"/>
            </w:tcMar>
          </w:tcPr>
          <w:p w14:paraId="44C3FA65" w14:textId="77777777" w:rsidR="001B760A" w:rsidRPr="005A5E02" w:rsidRDefault="001B760A" w:rsidP="00B16861">
            <w:pPr>
              <w:tabs>
                <w:tab w:val="left" w:pos="0"/>
                <w:tab w:val="left" w:pos="397"/>
              </w:tabs>
              <w:jc w:val="left"/>
              <w:rPr>
                <w:rFonts w:ascii="Calibri" w:hAnsi="Calibri"/>
                <w:color w:val="26327F"/>
                <w:sz w:val="14"/>
              </w:rPr>
            </w:pPr>
          </w:p>
        </w:tc>
        <w:tc>
          <w:tcPr>
            <w:tcW w:w="1479" w:type="dxa"/>
            <w:gridSpan w:val="3"/>
          </w:tcPr>
          <w:p w14:paraId="2D69D31A" w14:textId="77777777" w:rsidR="001B760A" w:rsidRPr="005A5E02" w:rsidRDefault="001B760A" w:rsidP="00B16861">
            <w:pPr>
              <w:tabs>
                <w:tab w:val="left" w:pos="0"/>
                <w:tab w:val="left" w:pos="688"/>
              </w:tabs>
              <w:jc w:val="left"/>
              <w:rPr>
                <w:rFonts w:ascii="Calibri" w:hAnsi="Calibri"/>
                <w:color w:val="26327F"/>
                <w:sz w:val="14"/>
              </w:rPr>
            </w:pPr>
          </w:p>
        </w:tc>
        <w:tc>
          <w:tcPr>
            <w:tcW w:w="1189" w:type="dxa"/>
            <w:gridSpan w:val="2"/>
          </w:tcPr>
          <w:p w14:paraId="4FD46130" w14:textId="77777777" w:rsidR="001B760A" w:rsidRPr="005A5E02" w:rsidRDefault="001B760A" w:rsidP="00B16861">
            <w:pPr>
              <w:tabs>
                <w:tab w:val="left" w:pos="0"/>
                <w:tab w:val="left" w:pos="397"/>
              </w:tabs>
              <w:jc w:val="left"/>
              <w:rPr>
                <w:rFonts w:ascii="Calibri" w:hAnsi="Calibri"/>
                <w:color w:val="26327F"/>
                <w:sz w:val="14"/>
              </w:rPr>
            </w:pPr>
          </w:p>
        </w:tc>
        <w:tc>
          <w:tcPr>
            <w:tcW w:w="1852" w:type="dxa"/>
            <w:gridSpan w:val="2"/>
          </w:tcPr>
          <w:p w14:paraId="21A158FD" w14:textId="77777777" w:rsidR="001B760A" w:rsidRPr="005A5E02" w:rsidRDefault="001B760A" w:rsidP="00B16861">
            <w:pPr>
              <w:tabs>
                <w:tab w:val="left" w:pos="0"/>
                <w:tab w:val="left" w:pos="397"/>
              </w:tabs>
              <w:jc w:val="left"/>
              <w:rPr>
                <w:rFonts w:ascii="Calibri" w:hAnsi="Calibri"/>
                <w:color w:val="26327F"/>
                <w:sz w:val="14"/>
              </w:rPr>
            </w:pPr>
          </w:p>
        </w:tc>
      </w:tr>
      <w:bookmarkEnd w:id="2"/>
    </w:tbl>
    <w:p w14:paraId="476367A5" w14:textId="2CFB5471" w:rsidR="004D2C1C" w:rsidRPr="007C45A9" w:rsidRDefault="004D2C1C" w:rsidP="008A5646">
      <w:pPr>
        <w:pStyle w:val="Textodebloque"/>
        <w:tabs>
          <w:tab w:val="left" w:pos="426"/>
        </w:tabs>
        <w:spacing w:line="360" w:lineRule="auto"/>
        <w:ind w:left="0" w:right="-136"/>
        <w:jc w:val="center"/>
        <w:rPr>
          <w:rFonts w:ascii="Calibri" w:hAnsi="Calibri" w:cs="Calibri"/>
          <w:b/>
          <w:lang w:val="es-PE"/>
        </w:rPr>
      </w:pPr>
    </w:p>
    <w:p w14:paraId="532B1703" w14:textId="77777777" w:rsidR="00707794" w:rsidRPr="007C45A9" w:rsidRDefault="00707794" w:rsidP="00A55CF0">
      <w:pPr>
        <w:pStyle w:val="Textodebloque"/>
        <w:tabs>
          <w:tab w:val="left" w:pos="426"/>
        </w:tabs>
        <w:spacing w:line="360" w:lineRule="auto"/>
        <w:ind w:left="0" w:right="-136"/>
        <w:jc w:val="center"/>
        <w:rPr>
          <w:rFonts w:ascii="Calibri" w:hAnsi="Calibri" w:cs="Calibri"/>
          <w:b/>
          <w:lang w:val="es-PE"/>
        </w:rPr>
      </w:pPr>
    </w:p>
    <w:p w14:paraId="70E6945A" w14:textId="77777777" w:rsidR="000D7C6F" w:rsidRPr="007C45A9" w:rsidRDefault="000D7C6F" w:rsidP="000D7C6F">
      <w:pPr>
        <w:pStyle w:val="Textodebloque"/>
        <w:tabs>
          <w:tab w:val="left" w:pos="426"/>
        </w:tabs>
        <w:ind w:right="-136"/>
        <w:jc w:val="center"/>
        <w:rPr>
          <w:rFonts w:ascii="Calibri" w:eastAsiaTheme="minorEastAsia" w:hAnsi="Calibri" w:cs="Calibri"/>
          <w:iCs/>
          <w:color w:val="4F81BD" w:themeColor="accent1"/>
          <w:spacing w:val="15"/>
          <w:sz w:val="56"/>
          <w:szCs w:val="56"/>
          <w:lang w:val="es-PE"/>
        </w:rPr>
      </w:pPr>
    </w:p>
    <w:p w14:paraId="029166B0" w14:textId="77777777" w:rsidR="008E423B" w:rsidRPr="007C45A9" w:rsidRDefault="000D7C6F" w:rsidP="008E423B">
      <w:pPr>
        <w:pStyle w:val="Textodebloque"/>
        <w:tabs>
          <w:tab w:val="left" w:pos="426"/>
        </w:tabs>
        <w:ind w:right="-136"/>
        <w:jc w:val="center"/>
        <w:rPr>
          <w:rFonts w:ascii="Calibri" w:eastAsiaTheme="minorEastAsia" w:hAnsi="Calibri" w:cs="Calibri"/>
          <w:iCs/>
          <w:color w:val="4F81BD" w:themeColor="accent1"/>
          <w:spacing w:val="15"/>
          <w:sz w:val="56"/>
          <w:szCs w:val="56"/>
          <w:lang w:val="es-PE"/>
        </w:rPr>
      </w:pPr>
      <w:r w:rsidRPr="007C45A9">
        <w:rPr>
          <w:rFonts w:ascii="Calibri" w:eastAsiaTheme="minorEastAsia" w:hAnsi="Calibri" w:cs="Calibri"/>
          <w:iCs/>
          <w:color w:val="4F81BD" w:themeColor="accent1"/>
          <w:spacing w:val="15"/>
          <w:sz w:val="56"/>
          <w:szCs w:val="56"/>
          <w:lang w:val="es-PE" w:eastAsia="en-US"/>
        </w:rPr>
        <w:t xml:space="preserve"> </w:t>
      </w:r>
    </w:p>
    <w:p w14:paraId="133C16ED" w14:textId="004C2AF0" w:rsidR="00CF661B" w:rsidRPr="005F27A5" w:rsidRDefault="00650978" w:rsidP="005F27A5">
      <w:pPr>
        <w:pStyle w:val="Textodebloque"/>
        <w:tabs>
          <w:tab w:val="left" w:pos="426"/>
        </w:tabs>
        <w:ind w:right="-136"/>
        <w:jc w:val="center"/>
        <w:rPr>
          <w:rFonts w:ascii="Arial" w:eastAsiaTheme="minorEastAsia" w:hAnsi="Arial" w:cs="Arial"/>
          <w:iCs/>
          <w:color w:val="26327F"/>
          <w:spacing w:val="15"/>
          <w:sz w:val="56"/>
          <w:szCs w:val="56"/>
          <w:lang w:val="es-ES" w:eastAsia="en-US"/>
        </w:rPr>
      </w:pPr>
      <w:r w:rsidRPr="005F27A5">
        <w:rPr>
          <w:rFonts w:ascii="Arial" w:eastAsiaTheme="minorEastAsia" w:hAnsi="Arial" w:cs="Arial"/>
          <w:iCs/>
          <w:color w:val="26327F"/>
          <w:spacing w:val="15"/>
          <w:sz w:val="56"/>
          <w:szCs w:val="56"/>
          <w:lang w:val="es-ES" w:eastAsia="en-US"/>
        </w:rPr>
        <w:t xml:space="preserve">PREPARACION DE </w:t>
      </w:r>
      <w:r w:rsidR="00EE5721" w:rsidRPr="005F27A5">
        <w:rPr>
          <w:rFonts w:ascii="Arial" w:eastAsiaTheme="minorEastAsia" w:hAnsi="Arial" w:cs="Arial"/>
          <w:iCs/>
          <w:color w:val="26327F"/>
          <w:spacing w:val="15"/>
          <w:sz w:val="56"/>
          <w:szCs w:val="56"/>
          <w:lang w:val="es-ES" w:eastAsia="en-US"/>
        </w:rPr>
        <w:t xml:space="preserve">MUESTRAS DE MEZCLA </w:t>
      </w:r>
      <w:r w:rsidR="003D2F5C" w:rsidRPr="005F27A5">
        <w:rPr>
          <w:rFonts w:ascii="Arial" w:eastAsiaTheme="minorEastAsia" w:hAnsi="Arial" w:cs="Arial"/>
          <w:iCs/>
          <w:color w:val="26327F"/>
          <w:spacing w:val="15"/>
          <w:sz w:val="56"/>
          <w:szCs w:val="56"/>
          <w:lang w:val="es-ES" w:eastAsia="en-US"/>
        </w:rPr>
        <w:t xml:space="preserve">ASFALTICA </w:t>
      </w:r>
      <w:r w:rsidR="00EE5721" w:rsidRPr="005F27A5">
        <w:rPr>
          <w:rFonts w:ascii="Arial" w:eastAsiaTheme="minorEastAsia" w:hAnsi="Arial" w:cs="Arial"/>
          <w:iCs/>
          <w:color w:val="26327F"/>
          <w:spacing w:val="15"/>
          <w:sz w:val="56"/>
          <w:szCs w:val="56"/>
          <w:lang w:val="es-ES" w:eastAsia="en-US"/>
        </w:rPr>
        <w:t>EMPLEANDO EL APARATO MARSHALL ASTM D6926-2</w:t>
      </w:r>
      <w:r w:rsidR="009C50A7" w:rsidRPr="005F27A5">
        <w:rPr>
          <w:rFonts w:ascii="Arial" w:eastAsiaTheme="minorEastAsia" w:hAnsi="Arial" w:cs="Arial"/>
          <w:iCs/>
          <w:color w:val="26327F"/>
          <w:spacing w:val="15"/>
          <w:sz w:val="56"/>
          <w:szCs w:val="56"/>
          <w:lang w:val="es-ES" w:eastAsia="en-US"/>
        </w:rPr>
        <w:t>0</w:t>
      </w:r>
    </w:p>
    <w:tbl>
      <w:tblPr>
        <w:tblStyle w:val="Tablaconcuadrcula"/>
        <w:tblpPr w:leftFromText="142" w:rightFromText="142" w:bottomFromText="1559" w:vertAnchor="page" w:horzAnchor="margin" w:tblpY="12196"/>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4423AA" w:rsidRPr="007C45A9" w14:paraId="054375C2" w14:textId="77777777" w:rsidTr="00443D2C">
        <w:tc>
          <w:tcPr>
            <w:tcW w:w="3229" w:type="dxa"/>
            <w:tcBorders>
              <w:bottom w:val="single" w:sz="8" w:space="0" w:color="1F497D" w:themeColor="text2"/>
            </w:tcBorders>
            <w:tcMar>
              <w:bottom w:w="57" w:type="dxa"/>
            </w:tcMar>
          </w:tcPr>
          <w:p w14:paraId="23C12BDC" w14:textId="77777777" w:rsidR="00757472" w:rsidRPr="00443D2C" w:rsidRDefault="00757472" w:rsidP="00443D2C">
            <w:pPr>
              <w:pStyle w:val="EstiloTextonormaltablaNegrita"/>
              <w:rPr>
                <w:rFonts w:cs="Calibri"/>
                <w:color w:val="26327F"/>
              </w:rPr>
            </w:pPr>
            <w:r w:rsidRPr="00443D2C">
              <w:rPr>
                <w:rFonts w:cs="Calibri"/>
                <w:color w:val="26327F"/>
              </w:rPr>
              <w:t>Propuesto por</w:t>
            </w:r>
          </w:p>
        </w:tc>
        <w:tc>
          <w:tcPr>
            <w:tcW w:w="3229" w:type="dxa"/>
            <w:gridSpan w:val="2"/>
            <w:tcBorders>
              <w:bottom w:val="single" w:sz="8" w:space="0" w:color="1F497D" w:themeColor="text2"/>
            </w:tcBorders>
            <w:tcMar>
              <w:bottom w:w="57" w:type="dxa"/>
            </w:tcMar>
          </w:tcPr>
          <w:p w14:paraId="44BC6286" w14:textId="77777777" w:rsidR="00757472" w:rsidRPr="00443D2C" w:rsidRDefault="00757472" w:rsidP="00443D2C">
            <w:pPr>
              <w:pStyle w:val="EstiloTextonormaltablaNegrita"/>
              <w:rPr>
                <w:rFonts w:cs="Calibri"/>
                <w:color w:val="26327F"/>
              </w:rPr>
            </w:pPr>
            <w:r w:rsidRPr="00443D2C">
              <w:rPr>
                <w:rFonts w:cs="Calibri"/>
                <w:color w:val="26327F"/>
              </w:rPr>
              <w:t>Revisado por</w:t>
            </w:r>
          </w:p>
        </w:tc>
        <w:tc>
          <w:tcPr>
            <w:tcW w:w="2473" w:type="dxa"/>
            <w:tcBorders>
              <w:bottom w:val="single" w:sz="8" w:space="0" w:color="1F497D" w:themeColor="text2"/>
            </w:tcBorders>
            <w:tcMar>
              <w:bottom w:w="57" w:type="dxa"/>
            </w:tcMar>
          </w:tcPr>
          <w:p w14:paraId="0A1C9316" w14:textId="77777777" w:rsidR="00757472" w:rsidRPr="00443D2C" w:rsidRDefault="00757472" w:rsidP="00443D2C">
            <w:pPr>
              <w:pStyle w:val="EstiloTextonormaltablaNegrita"/>
              <w:rPr>
                <w:rFonts w:cs="Calibri"/>
                <w:color w:val="26327F"/>
              </w:rPr>
            </w:pPr>
            <w:r w:rsidRPr="00443D2C">
              <w:rPr>
                <w:rFonts w:cs="Calibri"/>
                <w:color w:val="26327F"/>
              </w:rPr>
              <w:t>Aprobado por</w:t>
            </w:r>
          </w:p>
        </w:tc>
      </w:tr>
      <w:tr w:rsidR="004423AA" w:rsidRPr="007C45A9" w14:paraId="146E0E3E" w14:textId="77777777" w:rsidTr="00443D2C">
        <w:tblPrEx>
          <w:tblCellMar>
            <w:left w:w="70" w:type="dxa"/>
            <w:right w:w="70" w:type="dxa"/>
          </w:tblCellMar>
        </w:tblPrEx>
        <w:tc>
          <w:tcPr>
            <w:tcW w:w="3229" w:type="dxa"/>
            <w:tcBorders>
              <w:top w:val="single" w:sz="8" w:space="0" w:color="1F497D" w:themeColor="text2"/>
            </w:tcBorders>
          </w:tcPr>
          <w:p w14:paraId="660AFAC9" w14:textId="790A7BE1" w:rsidR="00757472" w:rsidRPr="007C45A9" w:rsidRDefault="00757472" w:rsidP="00443D2C">
            <w:pPr>
              <w:pStyle w:val="Textonormaltabla"/>
              <w:rPr>
                <w:rFonts w:cs="Calibri"/>
              </w:rPr>
            </w:pPr>
            <w:r w:rsidRPr="007C45A9">
              <w:rPr>
                <w:rFonts w:cs="Calibri"/>
              </w:rPr>
              <w:t>Jefe de Calidad</w:t>
            </w:r>
          </w:p>
          <w:p w14:paraId="4E43E54F" w14:textId="3833566D" w:rsidR="00757472" w:rsidRPr="007C45A9" w:rsidRDefault="00DD3FED" w:rsidP="00443D2C">
            <w:pPr>
              <w:pStyle w:val="Textonormaltabla"/>
              <w:rPr>
                <w:rFonts w:cs="Calibri"/>
              </w:rPr>
            </w:pPr>
            <w:r w:rsidRPr="007C45A9">
              <w:rPr>
                <w:rFonts w:cs="Calibri"/>
                <w:noProof/>
              </w:rPr>
              <w:drawing>
                <wp:anchor distT="0" distB="0" distL="114300" distR="114300" simplePos="0" relativeHeight="251660288" behindDoc="0" locked="0" layoutInCell="1" allowOverlap="1" wp14:anchorId="647D61FD" wp14:editId="4045E1AB">
                  <wp:simplePos x="0" y="0"/>
                  <wp:positionH relativeFrom="column">
                    <wp:posOffset>1270</wp:posOffset>
                  </wp:positionH>
                  <wp:positionV relativeFrom="paragraph">
                    <wp:posOffset>73025</wp:posOffset>
                  </wp:positionV>
                  <wp:extent cx="1000125" cy="694352"/>
                  <wp:effectExtent l="0" t="0" r="0" b="0"/>
                  <wp:wrapSquare wrapText="bothSides"/>
                  <wp:docPr id="364644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44756" name="Imagen 364644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00125" cy="694352"/>
                          </a:xfrm>
                          <a:prstGeom prst="rect">
                            <a:avLst/>
                          </a:prstGeom>
                        </pic:spPr>
                      </pic:pic>
                    </a:graphicData>
                  </a:graphic>
                  <wp14:sizeRelH relativeFrom="page">
                    <wp14:pctWidth>0</wp14:pctWidth>
                  </wp14:sizeRelH>
                  <wp14:sizeRelV relativeFrom="page">
                    <wp14:pctHeight>0</wp14:pctHeight>
                  </wp14:sizeRelV>
                </wp:anchor>
              </w:drawing>
            </w:r>
          </w:p>
          <w:p w14:paraId="638AA979" w14:textId="4E0F3364" w:rsidR="00757472" w:rsidRPr="007C45A9" w:rsidRDefault="00757472" w:rsidP="00443D2C">
            <w:pPr>
              <w:pStyle w:val="Textonormaltabla"/>
              <w:rPr>
                <w:rFonts w:cs="Calibri"/>
              </w:rPr>
            </w:pPr>
          </w:p>
        </w:tc>
        <w:tc>
          <w:tcPr>
            <w:tcW w:w="3229" w:type="dxa"/>
            <w:gridSpan w:val="2"/>
            <w:tcBorders>
              <w:top w:val="single" w:sz="8" w:space="0" w:color="1F497D" w:themeColor="text2"/>
            </w:tcBorders>
          </w:tcPr>
          <w:p w14:paraId="512D8E41" w14:textId="4ACEC28D" w:rsidR="00757472" w:rsidRPr="007C45A9" w:rsidRDefault="00757472" w:rsidP="00443D2C">
            <w:pPr>
              <w:pStyle w:val="Textonormaltabla"/>
              <w:rPr>
                <w:rFonts w:cs="Calibri"/>
              </w:rPr>
            </w:pPr>
            <w:r w:rsidRPr="007C45A9">
              <w:rPr>
                <w:rFonts w:cs="Calibri"/>
              </w:rPr>
              <w:t>Residente de Obra</w:t>
            </w:r>
            <w:r w:rsidR="00443D2C" w:rsidRPr="007C45A9">
              <w:rPr>
                <w:rFonts w:cs="Calibri"/>
                <w:noProof/>
              </w:rPr>
              <w:drawing>
                <wp:anchor distT="0" distB="0" distL="114300" distR="114300" simplePos="0" relativeHeight="251657216" behindDoc="1" locked="0" layoutInCell="1" allowOverlap="1" wp14:anchorId="2932F8B9" wp14:editId="6A28B6BD">
                  <wp:simplePos x="0" y="0"/>
                  <wp:positionH relativeFrom="column">
                    <wp:posOffset>-439419</wp:posOffset>
                  </wp:positionH>
                  <wp:positionV relativeFrom="paragraph">
                    <wp:posOffset>162250</wp:posOffset>
                  </wp:positionV>
                  <wp:extent cx="1276350" cy="800410"/>
                  <wp:effectExtent l="0" t="0" r="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279480" cy="802373"/>
                          </a:xfrm>
                          <a:prstGeom prst="rect">
                            <a:avLst/>
                          </a:prstGeom>
                        </pic:spPr>
                      </pic:pic>
                    </a:graphicData>
                  </a:graphic>
                  <wp14:sizeRelH relativeFrom="page">
                    <wp14:pctWidth>0</wp14:pctWidth>
                  </wp14:sizeRelH>
                  <wp14:sizeRelV relativeFrom="page">
                    <wp14:pctHeight>0</wp14:pctHeight>
                  </wp14:sizeRelV>
                </wp:anchor>
              </w:drawing>
            </w:r>
          </w:p>
        </w:tc>
        <w:tc>
          <w:tcPr>
            <w:tcW w:w="2473" w:type="dxa"/>
            <w:tcBorders>
              <w:top w:val="single" w:sz="8" w:space="0" w:color="1F497D" w:themeColor="text2"/>
            </w:tcBorders>
          </w:tcPr>
          <w:p w14:paraId="7033F5EA" w14:textId="223F4CB8" w:rsidR="00757472" w:rsidRPr="00443D2C" w:rsidRDefault="00757472" w:rsidP="00443D2C">
            <w:pPr>
              <w:pStyle w:val="Piedepgina"/>
              <w:rPr>
                <w:rFonts w:ascii="Calibri" w:hAnsi="Calibri" w:cs="Calibri"/>
                <w:color w:val="1F497D" w:themeColor="text2"/>
                <w:sz w:val="22"/>
              </w:rPr>
            </w:pPr>
            <w:r w:rsidRPr="007C45A9">
              <w:rPr>
                <w:rFonts w:ascii="Calibri" w:hAnsi="Calibri" w:cs="Calibri"/>
                <w:color w:val="1F497D" w:themeColor="text2"/>
                <w:sz w:val="22"/>
              </w:rPr>
              <w:t>Gerente de Proyecto</w:t>
            </w:r>
            <w:r w:rsidR="00443D2C" w:rsidRPr="007C45A9">
              <w:rPr>
                <w:rFonts w:ascii="Calibri" w:hAnsi="Calibri" w:cs="Calibri"/>
                <w:noProof/>
              </w:rPr>
              <w:drawing>
                <wp:anchor distT="0" distB="0" distL="114300" distR="114300" simplePos="0" relativeHeight="251659264" behindDoc="1" locked="0" layoutInCell="1" allowOverlap="1" wp14:anchorId="7FFD0590" wp14:editId="56C3C8A3">
                  <wp:simplePos x="0" y="0"/>
                  <wp:positionH relativeFrom="column">
                    <wp:posOffset>-441960</wp:posOffset>
                  </wp:positionH>
                  <wp:positionV relativeFrom="paragraph">
                    <wp:posOffset>314473</wp:posOffset>
                  </wp:positionV>
                  <wp:extent cx="1590675" cy="749151"/>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2" cstate="print">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95356" cy="751355"/>
                          </a:xfrm>
                          <a:prstGeom prst="rect">
                            <a:avLst/>
                          </a:prstGeom>
                        </pic:spPr>
                      </pic:pic>
                    </a:graphicData>
                  </a:graphic>
                  <wp14:sizeRelH relativeFrom="page">
                    <wp14:pctWidth>0</wp14:pctWidth>
                  </wp14:sizeRelH>
                  <wp14:sizeRelV relativeFrom="page">
                    <wp14:pctHeight>0</wp14:pctHeight>
                  </wp14:sizeRelV>
                </wp:anchor>
              </w:drawing>
            </w:r>
          </w:p>
        </w:tc>
      </w:tr>
      <w:tr w:rsidR="004423AA" w:rsidRPr="007C45A9" w14:paraId="3090F0B5" w14:textId="77777777" w:rsidTr="00443D2C">
        <w:trPr>
          <w:trHeight w:val="80"/>
        </w:trPr>
        <w:tc>
          <w:tcPr>
            <w:tcW w:w="3229" w:type="dxa"/>
            <w:tcBorders>
              <w:bottom w:val="single" w:sz="8" w:space="0" w:color="1F497D" w:themeColor="text2"/>
            </w:tcBorders>
          </w:tcPr>
          <w:p w14:paraId="5D251A4B" w14:textId="00187B34" w:rsidR="00757472" w:rsidRPr="007C45A9" w:rsidRDefault="00CF661B" w:rsidP="00443D2C">
            <w:pPr>
              <w:pStyle w:val="EstiloTextonormaltablaNegrita"/>
              <w:rPr>
                <w:rFonts w:cs="Calibri"/>
                <w:b w:val="0"/>
                <w:color w:val="4F81BD" w:themeColor="accent1"/>
              </w:rPr>
            </w:pPr>
            <w:r w:rsidRPr="007C45A9">
              <w:rPr>
                <w:rFonts w:eastAsia="Calibri" w:cs="Calibri"/>
                <w:b w:val="0"/>
                <w:color w:val="00AB95"/>
                <w:sz w:val="14"/>
                <w:szCs w:val="14"/>
                <w:lang w:val="es-PE"/>
              </w:rPr>
              <w:t>Alan Castillo</w:t>
            </w:r>
            <w:r w:rsidR="00757472" w:rsidRPr="007C45A9">
              <w:rPr>
                <w:rFonts w:eastAsia="Calibri" w:cs="Calibri"/>
                <w:b w:val="0"/>
                <w:color w:val="00AB95"/>
                <w:sz w:val="14"/>
                <w:szCs w:val="14"/>
                <w:lang w:val="es-PE"/>
              </w:rPr>
              <w:t>,</w:t>
            </w:r>
            <w:r w:rsidR="00B94D0B">
              <w:rPr>
                <w:rFonts w:eastAsia="Calibri" w:cs="Calibri"/>
                <w:b w:val="0"/>
                <w:color w:val="00AB95"/>
                <w:sz w:val="14"/>
                <w:szCs w:val="14"/>
                <w:lang w:val="es-PE"/>
              </w:rPr>
              <w:t>0</w:t>
            </w:r>
            <w:r w:rsidR="005F27A5">
              <w:rPr>
                <w:rFonts w:eastAsia="Calibri" w:cs="Calibri"/>
                <w:b w:val="0"/>
                <w:color w:val="00AB95"/>
                <w:sz w:val="14"/>
                <w:szCs w:val="14"/>
                <w:lang w:val="es-PE"/>
              </w:rPr>
              <w:t>4</w:t>
            </w:r>
            <w:r w:rsidR="00757472" w:rsidRPr="007C45A9">
              <w:rPr>
                <w:rFonts w:eastAsia="Calibri" w:cs="Calibri"/>
                <w:b w:val="0"/>
                <w:color w:val="00AB95"/>
                <w:sz w:val="14"/>
                <w:szCs w:val="14"/>
                <w:lang w:val="es-PE"/>
              </w:rPr>
              <w:t>/0</w:t>
            </w:r>
            <w:r w:rsidR="00B94D0B">
              <w:rPr>
                <w:rFonts w:eastAsia="Calibri" w:cs="Calibri"/>
                <w:b w:val="0"/>
                <w:color w:val="00AB95"/>
                <w:sz w:val="14"/>
                <w:szCs w:val="14"/>
                <w:lang w:val="es-PE"/>
              </w:rPr>
              <w:t>5</w:t>
            </w:r>
            <w:r w:rsidR="00757472" w:rsidRPr="007C45A9">
              <w:rPr>
                <w:rFonts w:eastAsia="Calibri" w:cs="Calibri"/>
                <w:b w:val="0"/>
                <w:color w:val="00AB95"/>
                <w:sz w:val="14"/>
                <w:szCs w:val="14"/>
                <w:lang w:val="es-PE"/>
              </w:rPr>
              <w:t>/2026</w:t>
            </w:r>
          </w:p>
        </w:tc>
        <w:tc>
          <w:tcPr>
            <w:tcW w:w="3229" w:type="dxa"/>
            <w:gridSpan w:val="2"/>
            <w:tcBorders>
              <w:bottom w:val="single" w:sz="8" w:space="0" w:color="1F497D" w:themeColor="text2"/>
            </w:tcBorders>
          </w:tcPr>
          <w:p w14:paraId="736E8ACE" w14:textId="6892D1F2" w:rsidR="00757472" w:rsidRPr="007C45A9" w:rsidRDefault="00757472" w:rsidP="00443D2C">
            <w:pPr>
              <w:pStyle w:val="Leyenda"/>
              <w:rPr>
                <w:rFonts w:cs="Calibri"/>
                <w:color w:val="4F81BD" w:themeColor="accent1"/>
              </w:rPr>
            </w:pPr>
            <w:r w:rsidRPr="007C45A9">
              <w:rPr>
                <w:rFonts w:eastAsia="Calibri" w:cs="Calibri"/>
                <w:color w:val="00AB95"/>
                <w:szCs w:val="14"/>
                <w:lang w:val="es-PE"/>
              </w:rPr>
              <w:t>Ricardo Echegaray,</w:t>
            </w:r>
            <w:r w:rsidR="00B94D0B">
              <w:rPr>
                <w:rFonts w:eastAsia="Calibri" w:cs="Calibri"/>
                <w:color w:val="00AB95"/>
                <w:szCs w:val="14"/>
                <w:lang w:val="es-PE"/>
              </w:rPr>
              <w:t>0</w:t>
            </w:r>
            <w:r w:rsidR="005F27A5">
              <w:rPr>
                <w:rFonts w:eastAsia="Calibri" w:cs="Calibri"/>
                <w:color w:val="00AB95"/>
                <w:szCs w:val="14"/>
                <w:lang w:val="es-PE"/>
              </w:rPr>
              <w:t>4</w:t>
            </w:r>
            <w:r w:rsidRPr="007C45A9">
              <w:rPr>
                <w:rFonts w:eastAsia="Calibri" w:cs="Calibri"/>
                <w:color w:val="00AB95"/>
                <w:szCs w:val="14"/>
                <w:lang w:val="es-PE"/>
              </w:rPr>
              <w:t>/0</w:t>
            </w:r>
            <w:r w:rsidR="00B94D0B">
              <w:rPr>
                <w:rFonts w:eastAsia="Calibri" w:cs="Calibri"/>
                <w:color w:val="00AB95"/>
                <w:szCs w:val="14"/>
                <w:lang w:val="es-PE"/>
              </w:rPr>
              <w:t>5</w:t>
            </w:r>
            <w:r w:rsidRPr="007C45A9">
              <w:rPr>
                <w:rFonts w:eastAsia="Calibri" w:cs="Calibri"/>
                <w:color w:val="00AB95"/>
                <w:szCs w:val="14"/>
                <w:lang w:val="es-PE"/>
              </w:rPr>
              <w:t>/2026</w:t>
            </w:r>
          </w:p>
        </w:tc>
        <w:tc>
          <w:tcPr>
            <w:tcW w:w="2473" w:type="dxa"/>
            <w:tcBorders>
              <w:bottom w:val="single" w:sz="8" w:space="0" w:color="1F497D" w:themeColor="text2"/>
            </w:tcBorders>
          </w:tcPr>
          <w:p w14:paraId="72CFFFB0" w14:textId="3A93BE38" w:rsidR="00757472" w:rsidRPr="007C45A9" w:rsidRDefault="00757472" w:rsidP="00443D2C">
            <w:pPr>
              <w:pStyle w:val="Leyenda"/>
              <w:rPr>
                <w:rFonts w:cs="Calibri"/>
                <w:color w:val="4F81BD" w:themeColor="accent1"/>
              </w:rPr>
            </w:pPr>
            <w:r w:rsidRPr="007C45A9">
              <w:rPr>
                <w:rFonts w:eastAsia="Calibri" w:cs="Calibri"/>
                <w:color w:val="00AB95"/>
                <w:szCs w:val="14"/>
                <w:lang w:val="es-PE"/>
              </w:rPr>
              <w:t xml:space="preserve">José Cabello, </w:t>
            </w:r>
            <w:r w:rsidR="00B94D0B">
              <w:rPr>
                <w:rFonts w:eastAsia="Calibri" w:cs="Calibri"/>
                <w:color w:val="00AB95"/>
                <w:szCs w:val="14"/>
                <w:lang w:val="es-PE"/>
              </w:rPr>
              <w:t>0</w:t>
            </w:r>
            <w:r w:rsidR="005F27A5">
              <w:rPr>
                <w:rFonts w:eastAsia="Calibri" w:cs="Calibri"/>
                <w:color w:val="00AB95"/>
                <w:szCs w:val="14"/>
                <w:lang w:val="es-PE"/>
              </w:rPr>
              <w:t>4</w:t>
            </w:r>
            <w:r w:rsidRPr="007C45A9">
              <w:rPr>
                <w:rFonts w:eastAsia="Calibri" w:cs="Calibri"/>
                <w:color w:val="00AB95"/>
                <w:szCs w:val="14"/>
                <w:lang w:val="es-PE"/>
              </w:rPr>
              <w:t>/0</w:t>
            </w:r>
            <w:r w:rsidR="00B94D0B">
              <w:rPr>
                <w:rFonts w:eastAsia="Calibri" w:cs="Calibri"/>
                <w:color w:val="00AB95"/>
                <w:szCs w:val="14"/>
                <w:lang w:val="es-PE"/>
              </w:rPr>
              <w:t>5</w:t>
            </w:r>
            <w:r w:rsidRPr="007C45A9">
              <w:rPr>
                <w:rFonts w:eastAsia="Calibri" w:cs="Calibri"/>
                <w:color w:val="00AB95"/>
                <w:szCs w:val="14"/>
                <w:lang w:val="es-PE"/>
              </w:rPr>
              <w:t>/2026</w:t>
            </w:r>
          </w:p>
        </w:tc>
      </w:tr>
      <w:tr w:rsidR="00757472" w:rsidRPr="007C45A9" w14:paraId="0CBED9B9" w14:textId="77777777" w:rsidTr="00443D2C">
        <w:trPr>
          <w:trHeight w:val="624"/>
        </w:trPr>
        <w:tc>
          <w:tcPr>
            <w:tcW w:w="4962" w:type="dxa"/>
            <w:gridSpan w:val="2"/>
            <w:vAlign w:val="center"/>
          </w:tcPr>
          <w:p w14:paraId="436F2DA4" w14:textId="77777777" w:rsidR="00757472" w:rsidRPr="007C45A9" w:rsidRDefault="00757472" w:rsidP="00443D2C">
            <w:pPr>
              <w:pStyle w:val="EstiloTextonormaltablaNegrita"/>
              <w:rPr>
                <w:rFonts w:cs="Calibri"/>
              </w:rPr>
            </w:pPr>
            <w:r w:rsidRPr="007C45A9">
              <w:rPr>
                <w:rFonts w:cs="Calibri"/>
              </w:rPr>
              <w:t>Nivel de seguridad:</w:t>
            </w:r>
          </w:p>
          <w:p w14:paraId="1B36B6E9" w14:textId="77777777" w:rsidR="00757472" w:rsidRPr="007C45A9" w:rsidRDefault="00757472" w:rsidP="00443D2C">
            <w:pPr>
              <w:pStyle w:val="EstiloTextonormaltablaNegrita"/>
              <w:rPr>
                <w:rFonts w:cs="Calibri"/>
                <w:b w:val="0"/>
              </w:rPr>
            </w:pPr>
            <w:r w:rsidRPr="007C45A9">
              <w:rPr>
                <w:rFonts w:cs="Calibri"/>
                <w:b w:val="0"/>
              </w:rPr>
              <w:t>Publico</w:t>
            </w:r>
          </w:p>
        </w:tc>
        <w:tc>
          <w:tcPr>
            <w:tcW w:w="3969" w:type="dxa"/>
            <w:gridSpan w:val="2"/>
            <w:vAlign w:val="center"/>
          </w:tcPr>
          <w:p w14:paraId="1D13C351" w14:textId="77777777" w:rsidR="00757472" w:rsidRPr="007C45A9" w:rsidRDefault="00757472" w:rsidP="00443D2C">
            <w:pPr>
              <w:pStyle w:val="EstiloTextonormaltablaNegrita"/>
              <w:rPr>
                <w:rFonts w:cs="Calibri"/>
              </w:rPr>
            </w:pPr>
            <w:r w:rsidRPr="007C45A9">
              <w:rPr>
                <w:rFonts w:cs="Calibri"/>
              </w:rPr>
              <w:t xml:space="preserve">Alcance:  </w:t>
            </w:r>
          </w:p>
          <w:p w14:paraId="1A38B685" w14:textId="77777777" w:rsidR="00757472" w:rsidRPr="007C45A9" w:rsidRDefault="00757472" w:rsidP="00443D2C">
            <w:pPr>
              <w:pStyle w:val="EstiloTextonormaltablaNegrita"/>
              <w:rPr>
                <w:rFonts w:cs="Calibri"/>
              </w:rPr>
            </w:pPr>
            <w:r w:rsidRPr="007C45A9">
              <w:rPr>
                <w:rFonts w:cs="Calibri"/>
              </w:rPr>
              <w:t>FASE IX 4180 ANTAMINA</w:t>
            </w:r>
          </w:p>
        </w:tc>
      </w:tr>
    </w:tbl>
    <w:p w14:paraId="3F9AA128" w14:textId="77777777" w:rsidR="00757472" w:rsidRPr="007C45A9" w:rsidRDefault="00757472" w:rsidP="00A55CF0">
      <w:pPr>
        <w:pStyle w:val="Textodebloque"/>
        <w:tabs>
          <w:tab w:val="left" w:pos="426"/>
        </w:tabs>
        <w:spacing w:line="360" w:lineRule="auto"/>
        <w:ind w:left="0" w:right="-136"/>
        <w:rPr>
          <w:rFonts w:ascii="Calibri" w:hAnsi="Calibri" w:cs="Calibri"/>
          <w:b/>
          <w:lang w:val="es-PE"/>
        </w:rPr>
      </w:pPr>
    </w:p>
    <w:p w14:paraId="6BD1F1C1" w14:textId="77777777" w:rsidR="003204DD" w:rsidRDefault="003204DD" w:rsidP="00A55CF0">
      <w:pPr>
        <w:pStyle w:val="Textodebloque"/>
        <w:tabs>
          <w:tab w:val="left" w:pos="426"/>
        </w:tabs>
        <w:spacing w:line="360" w:lineRule="auto"/>
        <w:ind w:left="0" w:right="-136"/>
        <w:rPr>
          <w:rFonts w:ascii="Calibri" w:hAnsi="Calibri" w:cs="Calibri"/>
          <w:b/>
          <w:lang w:val="es-PE"/>
        </w:rPr>
      </w:pPr>
    </w:p>
    <w:p w14:paraId="5B22E99B" w14:textId="77777777" w:rsidR="006755B4" w:rsidRDefault="006755B4" w:rsidP="00A55CF0">
      <w:pPr>
        <w:pStyle w:val="Textodebloque"/>
        <w:tabs>
          <w:tab w:val="left" w:pos="426"/>
        </w:tabs>
        <w:spacing w:line="360" w:lineRule="auto"/>
        <w:ind w:left="0" w:right="-136"/>
        <w:rPr>
          <w:b/>
        </w:rPr>
      </w:pPr>
    </w:p>
    <w:p w14:paraId="0042B992" w14:textId="77777777" w:rsidR="006755B4" w:rsidRPr="007C45A9" w:rsidRDefault="006755B4" w:rsidP="00A55CF0">
      <w:pPr>
        <w:pStyle w:val="Textodebloque"/>
        <w:tabs>
          <w:tab w:val="left" w:pos="426"/>
        </w:tabs>
        <w:spacing w:line="360" w:lineRule="auto"/>
        <w:ind w:left="0" w:right="-136"/>
        <w:rPr>
          <w:rFonts w:ascii="Calibri" w:hAnsi="Calibri" w:cs="Calibri"/>
          <w:b/>
          <w:lang w:val="es-PE"/>
        </w:rPr>
      </w:pPr>
    </w:p>
    <w:tbl>
      <w:tblPr>
        <w:tblStyle w:val="Tablaconcuadrcula"/>
        <w:tblW w:w="24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
        <w:gridCol w:w="709"/>
        <w:gridCol w:w="1276"/>
        <w:gridCol w:w="1417"/>
        <w:gridCol w:w="5958"/>
        <w:gridCol w:w="182"/>
        <w:gridCol w:w="7557"/>
        <w:gridCol w:w="7557"/>
      </w:tblGrid>
      <w:tr w:rsidR="00A051D3" w:rsidRPr="007C45A9" w14:paraId="39CCF389" w14:textId="77777777" w:rsidTr="006755B4">
        <w:trPr>
          <w:gridAfter w:val="2"/>
          <w:wAfter w:w="15114" w:type="dxa"/>
          <w:trHeight w:val="510"/>
        </w:trPr>
        <w:tc>
          <w:tcPr>
            <w:tcW w:w="9684" w:type="dxa"/>
            <w:gridSpan w:val="6"/>
            <w:vAlign w:val="center"/>
          </w:tcPr>
          <w:p w14:paraId="39C79C89" w14:textId="40B155DA" w:rsidR="006755B4" w:rsidRPr="007C45A9" w:rsidRDefault="006755B4" w:rsidP="00443D2C">
            <w:pPr>
              <w:pStyle w:val="Ttulotabla"/>
              <w:rPr>
                <w:rFonts w:cs="Calibri"/>
                <w:sz w:val="20"/>
                <w:szCs w:val="20"/>
                <w:lang w:val="es-PE"/>
              </w:rPr>
            </w:pPr>
            <w:bookmarkStart w:id="3" w:name="_Hlk223087179"/>
          </w:p>
        </w:tc>
      </w:tr>
      <w:tr w:rsidR="005F27A5" w:rsidRPr="007C45A9" w14:paraId="4C948877" w14:textId="77777777" w:rsidTr="002F0D0B">
        <w:trPr>
          <w:trHeight w:val="510"/>
        </w:trPr>
        <w:tc>
          <w:tcPr>
            <w:tcW w:w="9684" w:type="dxa"/>
            <w:gridSpan w:val="6"/>
            <w:tcBorders>
              <w:bottom w:val="single" w:sz="12" w:space="0" w:color="00AB95"/>
            </w:tcBorders>
            <w:vAlign w:val="center"/>
          </w:tcPr>
          <w:p w14:paraId="29EB335D" w14:textId="47355CAE" w:rsidR="005F27A5" w:rsidRPr="002F0D0B" w:rsidRDefault="005F27A5" w:rsidP="005F27A5">
            <w:pPr>
              <w:pStyle w:val="Ttulotabla"/>
              <w:tabs>
                <w:tab w:val="clear" w:pos="0"/>
                <w:tab w:val="left" w:pos="284"/>
              </w:tabs>
              <w:rPr>
                <w:rStyle w:val="Estilo10ptoTexto2"/>
                <w:rFonts w:cs="Calibri"/>
                <w:b w:val="0"/>
                <w:bCs/>
                <w:color w:val="26327F"/>
                <w:lang w:val="es-PE"/>
              </w:rPr>
            </w:pPr>
            <w:r w:rsidRPr="00945321">
              <w:rPr>
                <w:rFonts w:cs="Calibri"/>
                <w:b w:val="0"/>
                <w:bCs/>
                <w:color w:val="00AB95"/>
                <w:sz w:val="28"/>
                <w:lang w:val="es-PE"/>
              </w:rPr>
              <w:t>Histórico de revisiones/Cuadro de control de cambios</w:t>
            </w:r>
          </w:p>
        </w:tc>
        <w:tc>
          <w:tcPr>
            <w:tcW w:w="7557" w:type="dxa"/>
            <w:vAlign w:val="center"/>
          </w:tcPr>
          <w:p w14:paraId="3F1E4F47" w14:textId="77777777" w:rsidR="005F27A5" w:rsidRPr="007C45A9" w:rsidRDefault="005F27A5" w:rsidP="005F27A5">
            <w:pPr>
              <w:tabs>
                <w:tab w:val="left" w:pos="284"/>
              </w:tabs>
              <w:spacing w:line="276" w:lineRule="auto"/>
              <w:jc w:val="left"/>
              <w:rPr>
                <w:b/>
              </w:rPr>
            </w:pPr>
          </w:p>
        </w:tc>
        <w:tc>
          <w:tcPr>
            <w:tcW w:w="7557" w:type="dxa"/>
            <w:vAlign w:val="center"/>
          </w:tcPr>
          <w:p w14:paraId="08D41E21" w14:textId="77777777" w:rsidR="005F27A5" w:rsidRPr="00ED5F8B" w:rsidRDefault="005F27A5" w:rsidP="005F27A5">
            <w:pPr>
              <w:tabs>
                <w:tab w:val="left" w:pos="284"/>
              </w:tabs>
              <w:spacing w:line="276" w:lineRule="auto"/>
              <w:jc w:val="left"/>
              <w:rPr>
                <w:rStyle w:val="Estilo10ptoTexto2"/>
                <w:rFonts w:cs="Calibri"/>
                <w:color w:val="26327F"/>
                <w:lang w:val="es-PE"/>
              </w:rPr>
            </w:pPr>
          </w:p>
        </w:tc>
      </w:tr>
      <w:tr w:rsidR="002F0D0B" w:rsidRPr="007C45A9" w14:paraId="6521E751" w14:textId="05F2A03C" w:rsidTr="005F27A5">
        <w:trPr>
          <w:trHeight w:val="510"/>
        </w:trPr>
        <w:tc>
          <w:tcPr>
            <w:tcW w:w="9684" w:type="dxa"/>
            <w:gridSpan w:val="6"/>
            <w:tcBorders>
              <w:bottom w:val="single" w:sz="12" w:space="0" w:color="00AB95"/>
            </w:tcBorders>
            <w:vAlign w:val="center"/>
          </w:tcPr>
          <w:p w14:paraId="17BDBDAA" w14:textId="3643202C" w:rsidR="002F0D0B" w:rsidRPr="005F27A5" w:rsidRDefault="002F0D0B" w:rsidP="005F27A5">
            <w:pPr>
              <w:pStyle w:val="Ttulotabla"/>
              <w:tabs>
                <w:tab w:val="clear" w:pos="0"/>
                <w:tab w:val="left" w:pos="284"/>
              </w:tabs>
              <w:rPr>
                <w:rFonts w:cs="Calibri"/>
                <w:b w:val="0"/>
                <w:bCs/>
                <w:color w:val="00AB95"/>
                <w:sz w:val="24"/>
                <w:szCs w:val="32"/>
                <w:lang w:val="es-PE"/>
              </w:rPr>
            </w:pPr>
            <w:r w:rsidRPr="005F27A5">
              <w:rPr>
                <w:rStyle w:val="Estilo10ptoTexto2"/>
                <w:rFonts w:cs="Calibri"/>
                <w:b w:val="0"/>
                <w:bCs/>
                <w:color w:val="26327F"/>
                <w:sz w:val="24"/>
                <w:szCs w:val="32"/>
                <w:lang w:val="es-PE"/>
              </w:rPr>
              <w:t xml:space="preserve">Rev. 1    </w:t>
            </w:r>
            <w:r w:rsidR="006755B4">
              <w:rPr>
                <w:rStyle w:val="Estilo10ptoTexto2"/>
                <w:rFonts w:cs="Calibri"/>
                <w:b w:val="0"/>
                <w:bCs/>
                <w:color w:val="26327F"/>
                <w:sz w:val="24"/>
                <w:szCs w:val="32"/>
                <w:lang w:val="es-PE"/>
              </w:rPr>
              <w:t xml:space="preserve"> </w:t>
            </w:r>
            <w:r w:rsidR="006A463E" w:rsidRPr="005F27A5">
              <w:rPr>
                <w:rStyle w:val="Estilo10ptoTexto2"/>
                <w:rFonts w:cs="Calibri"/>
                <w:b w:val="0"/>
                <w:bCs/>
                <w:color w:val="26327F"/>
                <w:sz w:val="24"/>
                <w:szCs w:val="32"/>
                <w:lang w:val="es-PE"/>
              </w:rPr>
              <w:t>0</w:t>
            </w:r>
            <w:r w:rsidR="00CE1FC5">
              <w:rPr>
                <w:rStyle w:val="Estilo10ptoTexto2"/>
                <w:rFonts w:cs="Calibri"/>
                <w:b w:val="0"/>
                <w:bCs/>
                <w:color w:val="26327F"/>
                <w:sz w:val="24"/>
                <w:szCs w:val="32"/>
                <w:lang w:val="es-PE"/>
              </w:rPr>
              <w:t>4</w:t>
            </w:r>
            <w:r w:rsidRPr="005F27A5">
              <w:rPr>
                <w:rStyle w:val="Estilo10ptoTexto2"/>
                <w:rFonts w:cs="Calibri"/>
                <w:b w:val="0"/>
                <w:bCs/>
                <w:color w:val="26327F"/>
                <w:sz w:val="24"/>
                <w:szCs w:val="32"/>
                <w:lang w:val="es-PE"/>
              </w:rPr>
              <w:t>/0</w:t>
            </w:r>
            <w:r w:rsidR="006A463E" w:rsidRPr="005F27A5">
              <w:rPr>
                <w:rStyle w:val="Estilo10ptoTexto2"/>
                <w:rFonts w:cs="Calibri"/>
                <w:b w:val="0"/>
                <w:bCs/>
                <w:color w:val="26327F"/>
                <w:sz w:val="24"/>
                <w:szCs w:val="32"/>
                <w:lang w:val="es-PE"/>
              </w:rPr>
              <w:t>5</w:t>
            </w:r>
            <w:r w:rsidRPr="005F27A5">
              <w:rPr>
                <w:rStyle w:val="Estilo10ptoTexto2"/>
                <w:rFonts w:cs="Calibri"/>
                <w:b w:val="0"/>
                <w:bCs/>
                <w:color w:val="26327F"/>
                <w:sz w:val="24"/>
                <w:szCs w:val="32"/>
                <w:lang w:val="es-PE"/>
              </w:rPr>
              <w:t xml:space="preserve">/2026                  </w:t>
            </w:r>
            <w:r w:rsidR="0042018B" w:rsidRPr="005F27A5">
              <w:rPr>
                <w:rStyle w:val="Estilo10ptoTexto2"/>
                <w:rFonts w:cs="Calibri"/>
                <w:b w:val="0"/>
                <w:bCs/>
                <w:color w:val="26327F"/>
                <w:sz w:val="24"/>
                <w:szCs w:val="32"/>
                <w:lang w:val="es-PE"/>
              </w:rPr>
              <w:t>Redacción en todo el documento</w:t>
            </w:r>
            <w:r w:rsidR="0042018B" w:rsidRPr="005F27A5">
              <w:rPr>
                <w:rStyle w:val="Estilo10ptoTexto2"/>
                <w:rFonts w:cs="Calibri"/>
                <w:bCs/>
                <w:color w:val="26327F"/>
                <w:sz w:val="24"/>
                <w:szCs w:val="32"/>
                <w:lang w:val="es-PE"/>
              </w:rPr>
              <w:t xml:space="preserve"> </w:t>
            </w:r>
            <w:r w:rsidR="007B2A80" w:rsidRPr="005F27A5">
              <w:rPr>
                <w:rStyle w:val="Estilo10ptoTexto2"/>
                <w:rFonts w:cs="Calibri"/>
                <w:bCs/>
                <w:color w:val="26327F"/>
                <w:sz w:val="24"/>
                <w:szCs w:val="32"/>
                <w:lang w:val="es-PE"/>
              </w:rPr>
              <w:t xml:space="preserve"> </w:t>
            </w:r>
            <w:r w:rsidRPr="005F27A5">
              <w:rPr>
                <w:rStyle w:val="Estilo10ptoTexto2"/>
                <w:rFonts w:cs="Calibri"/>
                <w:b w:val="0"/>
                <w:bCs/>
                <w:color w:val="26327F"/>
                <w:sz w:val="24"/>
                <w:szCs w:val="32"/>
                <w:lang w:val="es-PE"/>
              </w:rPr>
              <w:t xml:space="preserve"> </w:t>
            </w:r>
          </w:p>
        </w:tc>
        <w:tc>
          <w:tcPr>
            <w:tcW w:w="7557" w:type="dxa"/>
            <w:vAlign w:val="center"/>
          </w:tcPr>
          <w:p w14:paraId="47F9D7A4" w14:textId="1E14A0CE" w:rsidR="002F0D0B" w:rsidRPr="007C45A9" w:rsidRDefault="002F0D0B" w:rsidP="005F27A5">
            <w:pPr>
              <w:tabs>
                <w:tab w:val="left" w:pos="284"/>
              </w:tabs>
              <w:spacing w:line="276" w:lineRule="auto"/>
              <w:jc w:val="left"/>
              <w:rPr>
                <w:b/>
              </w:rPr>
            </w:pPr>
          </w:p>
        </w:tc>
        <w:tc>
          <w:tcPr>
            <w:tcW w:w="7557" w:type="dxa"/>
            <w:vAlign w:val="center"/>
          </w:tcPr>
          <w:p w14:paraId="56D2911C" w14:textId="75A2D535" w:rsidR="002F0D0B" w:rsidRPr="007C45A9" w:rsidRDefault="002F0D0B" w:rsidP="005F27A5">
            <w:pPr>
              <w:tabs>
                <w:tab w:val="left" w:pos="284"/>
              </w:tabs>
              <w:spacing w:line="276" w:lineRule="auto"/>
              <w:jc w:val="left"/>
              <w:rPr>
                <w:b/>
              </w:rPr>
            </w:pPr>
            <w:r w:rsidRPr="00ED5F8B">
              <w:rPr>
                <w:rStyle w:val="Estilo10ptoTexto2"/>
                <w:rFonts w:cs="Calibri"/>
                <w:color w:val="26327F"/>
                <w:lang w:val="es-PE"/>
              </w:rPr>
              <w:tab/>
              <w:t>Ninguna, redacción inicial del documento</w:t>
            </w:r>
          </w:p>
        </w:tc>
      </w:tr>
      <w:tr w:rsidR="002F0D0B" w:rsidRPr="007C45A9" w14:paraId="70116AA5" w14:textId="77777777" w:rsidTr="005F27A5">
        <w:trPr>
          <w:gridAfter w:val="2"/>
          <w:wAfter w:w="15114" w:type="dxa"/>
          <w:trHeight w:val="397"/>
        </w:trPr>
        <w:tc>
          <w:tcPr>
            <w:tcW w:w="851" w:type="dxa"/>
            <w:gridSpan w:val="2"/>
            <w:tcBorders>
              <w:top w:val="single" w:sz="12" w:space="0" w:color="00AB95"/>
              <w:bottom w:val="single" w:sz="12" w:space="0" w:color="00AB95"/>
            </w:tcBorders>
            <w:vAlign w:val="center"/>
          </w:tcPr>
          <w:p w14:paraId="06A7985A" w14:textId="77777777" w:rsidR="002F0D0B" w:rsidRPr="005F27A5" w:rsidRDefault="002F0D0B" w:rsidP="005F27A5">
            <w:pPr>
              <w:tabs>
                <w:tab w:val="left" w:pos="284"/>
              </w:tabs>
              <w:rPr>
                <w:rStyle w:val="Estilo10ptoTexto2"/>
                <w:rFonts w:cs="Calibri"/>
                <w:color w:val="26327F"/>
                <w:sz w:val="24"/>
                <w:szCs w:val="32"/>
                <w:lang w:val="es-PE"/>
              </w:rPr>
            </w:pPr>
            <w:r w:rsidRPr="005F27A5">
              <w:rPr>
                <w:rStyle w:val="Estilo10ptoTexto2"/>
                <w:rFonts w:cs="Calibri"/>
                <w:color w:val="26327F"/>
                <w:sz w:val="24"/>
                <w:szCs w:val="32"/>
                <w:lang w:val="es-PE"/>
              </w:rPr>
              <w:t>Rev. 0</w:t>
            </w:r>
          </w:p>
        </w:tc>
        <w:tc>
          <w:tcPr>
            <w:tcW w:w="1276" w:type="dxa"/>
            <w:tcBorders>
              <w:top w:val="single" w:sz="12" w:space="0" w:color="00AB95"/>
              <w:bottom w:val="single" w:sz="12" w:space="0" w:color="00AB95"/>
            </w:tcBorders>
            <w:vAlign w:val="center"/>
          </w:tcPr>
          <w:p w14:paraId="668C7668" w14:textId="00805758" w:rsidR="002F0D0B" w:rsidRPr="005F27A5" w:rsidRDefault="002F0D0B" w:rsidP="005F27A5">
            <w:pPr>
              <w:tabs>
                <w:tab w:val="left" w:pos="284"/>
              </w:tabs>
              <w:rPr>
                <w:rStyle w:val="Estilo10ptoTexto2"/>
                <w:rFonts w:cs="Calibri"/>
                <w:color w:val="26327F"/>
                <w:sz w:val="24"/>
                <w:szCs w:val="32"/>
                <w:lang w:val="es-PE"/>
              </w:rPr>
            </w:pPr>
            <w:r w:rsidRPr="005F27A5">
              <w:rPr>
                <w:rStyle w:val="Estilo10ptoTexto2"/>
                <w:rFonts w:cs="Calibri"/>
                <w:color w:val="26327F"/>
                <w:sz w:val="24"/>
                <w:szCs w:val="32"/>
                <w:lang w:val="es-PE"/>
              </w:rPr>
              <w:t>14/04/2026</w:t>
            </w:r>
          </w:p>
        </w:tc>
        <w:tc>
          <w:tcPr>
            <w:tcW w:w="7557" w:type="dxa"/>
            <w:gridSpan w:val="3"/>
            <w:tcBorders>
              <w:top w:val="single" w:sz="12" w:space="0" w:color="00AB95"/>
              <w:bottom w:val="single" w:sz="12" w:space="0" w:color="00AB95"/>
            </w:tcBorders>
            <w:vAlign w:val="center"/>
          </w:tcPr>
          <w:p w14:paraId="35A75916" w14:textId="0B0ECFE8" w:rsidR="002F0D0B" w:rsidRPr="005F27A5" w:rsidRDefault="002F0D0B" w:rsidP="005F27A5">
            <w:pPr>
              <w:tabs>
                <w:tab w:val="left" w:pos="284"/>
              </w:tabs>
              <w:rPr>
                <w:rStyle w:val="Estilo10ptoTexto2"/>
                <w:rFonts w:cs="Calibri"/>
                <w:color w:val="26327F"/>
                <w:sz w:val="24"/>
                <w:szCs w:val="32"/>
                <w:lang w:val="es-PE"/>
              </w:rPr>
            </w:pPr>
            <w:r w:rsidRPr="005F27A5">
              <w:rPr>
                <w:rStyle w:val="Estilo10ptoTexto2"/>
                <w:rFonts w:cs="Calibri"/>
                <w:color w:val="26327F"/>
                <w:sz w:val="24"/>
                <w:szCs w:val="32"/>
                <w:lang w:val="es-PE"/>
              </w:rPr>
              <w:tab/>
            </w:r>
            <w:r w:rsidR="006755B4">
              <w:rPr>
                <w:rStyle w:val="Estilo10ptoTexto2"/>
                <w:rFonts w:cs="Calibri"/>
                <w:color w:val="26327F"/>
                <w:sz w:val="24"/>
                <w:szCs w:val="32"/>
                <w:lang w:val="es-PE"/>
              </w:rPr>
              <w:t xml:space="preserve">           </w:t>
            </w:r>
            <w:r w:rsidRPr="005F27A5">
              <w:rPr>
                <w:rStyle w:val="Estilo10ptoTexto2"/>
                <w:rFonts w:cs="Calibri"/>
                <w:color w:val="26327F"/>
                <w:sz w:val="24"/>
                <w:szCs w:val="32"/>
                <w:lang w:val="es-PE"/>
              </w:rPr>
              <w:t>Ninguna, redacción inicial del documento</w:t>
            </w:r>
          </w:p>
        </w:tc>
      </w:tr>
      <w:tr w:rsidR="002F0D0B" w:rsidRPr="007C45A9" w14:paraId="1FAC1DB5" w14:textId="77777777" w:rsidTr="005F27A5">
        <w:trPr>
          <w:gridBefore w:val="1"/>
          <w:gridAfter w:val="2"/>
          <w:wBefore w:w="142" w:type="dxa"/>
          <w:wAfter w:w="15114" w:type="dxa"/>
          <w:trHeight w:val="510"/>
        </w:trPr>
        <w:tc>
          <w:tcPr>
            <w:tcW w:w="9542" w:type="dxa"/>
            <w:gridSpan w:val="5"/>
            <w:tcBorders>
              <w:bottom w:val="single" w:sz="12" w:space="0" w:color="00AB95"/>
            </w:tcBorders>
            <w:vAlign w:val="center"/>
          </w:tcPr>
          <w:p w14:paraId="1B687723" w14:textId="11AF4878" w:rsidR="002F0D0B" w:rsidRDefault="002F0D0B" w:rsidP="002F0D0B">
            <w:pPr>
              <w:pStyle w:val="Ttulotabla"/>
              <w:rPr>
                <w:rFonts w:cs="Calibri"/>
                <w:color w:val="00AB95"/>
                <w:sz w:val="20"/>
                <w:szCs w:val="20"/>
                <w:lang w:val="es-PE"/>
              </w:rPr>
            </w:pPr>
          </w:p>
          <w:p w14:paraId="698B102C" w14:textId="77777777" w:rsidR="005F27A5" w:rsidRDefault="005F27A5" w:rsidP="002F0D0B">
            <w:pPr>
              <w:pStyle w:val="Ttulotabla"/>
              <w:rPr>
                <w:rFonts w:cs="Calibri"/>
                <w:color w:val="00AB95"/>
                <w:sz w:val="20"/>
                <w:szCs w:val="20"/>
                <w:lang w:val="es-PE"/>
              </w:rPr>
            </w:pPr>
          </w:p>
          <w:p w14:paraId="7DBEE6E0" w14:textId="76E07153" w:rsidR="002F0D0B" w:rsidRPr="007C45A9" w:rsidRDefault="002F0D0B" w:rsidP="002F0D0B">
            <w:pPr>
              <w:pStyle w:val="Ttulotabla"/>
              <w:rPr>
                <w:rFonts w:cs="Calibri"/>
                <w:sz w:val="20"/>
                <w:szCs w:val="20"/>
                <w:lang w:val="es-PE"/>
              </w:rPr>
            </w:pPr>
            <w:r w:rsidRPr="005F27A5">
              <w:rPr>
                <w:rFonts w:cs="Calibri"/>
                <w:b w:val="0"/>
                <w:bCs/>
                <w:color w:val="00AB95"/>
                <w:sz w:val="28"/>
                <w:lang w:val="es-PE"/>
              </w:rPr>
              <w:t>Documentación relacionada y aplicable</w:t>
            </w:r>
          </w:p>
        </w:tc>
      </w:tr>
      <w:tr w:rsidR="002F0D0B" w:rsidRPr="007C45A9" w14:paraId="6E4A7833" w14:textId="77777777" w:rsidTr="005F27A5">
        <w:trPr>
          <w:gridBefore w:val="1"/>
          <w:gridAfter w:val="2"/>
          <w:wBefore w:w="142" w:type="dxa"/>
          <w:wAfter w:w="15114" w:type="dxa"/>
          <w:trHeight w:val="397"/>
        </w:trPr>
        <w:tc>
          <w:tcPr>
            <w:tcW w:w="3402" w:type="dxa"/>
            <w:gridSpan w:val="3"/>
            <w:tcBorders>
              <w:top w:val="single" w:sz="12" w:space="0" w:color="00AB95"/>
              <w:bottom w:val="single" w:sz="12" w:space="0" w:color="00AB95"/>
            </w:tcBorders>
            <w:vAlign w:val="center"/>
          </w:tcPr>
          <w:p w14:paraId="28FC65D2" w14:textId="77777777"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ISO 9001:2015</w:t>
            </w:r>
          </w:p>
        </w:tc>
        <w:tc>
          <w:tcPr>
            <w:tcW w:w="6140" w:type="dxa"/>
            <w:gridSpan w:val="2"/>
            <w:tcBorders>
              <w:top w:val="single" w:sz="12" w:space="0" w:color="00AB95"/>
              <w:bottom w:val="single" w:sz="12" w:space="0" w:color="00AB95"/>
            </w:tcBorders>
            <w:vAlign w:val="center"/>
          </w:tcPr>
          <w:p w14:paraId="75DB048C" w14:textId="77777777"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Sistema de Gestión de Calidad</w:t>
            </w:r>
          </w:p>
        </w:tc>
      </w:tr>
      <w:tr w:rsidR="002F0D0B" w:rsidRPr="007C45A9" w14:paraId="6F3D6969" w14:textId="77777777" w:rsidTr="005F27A5">
        <w:trPr>
          <w:gridBefore w:val="1"/>
          <w:gridAfter w:val="2"/>
          <w:wBefore w:w="142" w:type="dxa"/>
          <w:wAfter w:w="15114" w:type="dxa"/>
          <w:trHeight w:val="397"/>
        </w:trPr>
        <w:tc>
          <w:tcPr>
            <w:tcW w:w="3402" w:type="dxa"/>
            <w:gridSpan w:val="3"/>
            <w:tcBorders>
              <w:top w:val="single" w:sz="12" w:space="0" w:color="00AB95"/>
              <w:bottom w:val="single" w:sz="12" w:space="0" w:color="00AB95"/>
            </w:tcBorders>
            <w:vAlign w:val="center"/>
          </w:tcPr>
          <w:p w14:paraId="39F23AC8" w14:textId="581B7021"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SGI-MG-01</w:t>
            </w:r>
          </w:p>
        </w:tc>
        <w:tc>
          <w:tcPr>
            <w:tcW w:w="6140" w:type="dxa"/>
            <w:gridSpan w:val="2"/>
            <w:tcBorders>
              <w:top w:val="single" w:sz="12" w:space="0" w:color="00AB95"/>
              <w:bottom w:val="single" w:sz="12" w:space="0" w:color="00AB95"/>
            </w:tcBorders>
            <w:vAlign w:val="center"/>
          </w:tcPr>
          <w:p w14:paraId="1CC5E70C" w14:textId="77777777"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Manual del Sistema de Gestión Integrada Seguridad, Medio Ambiente y Calidad</w:t>
            </w:r>
          </w:p>
        </w:tc>
      </w:tr>
      <w:tr w:rsidR="002F0D0B" w:rsidRPr="007C45A9" w14:paraId="7B083439" w14:textId="77777777" w:rsidTr="005F27A5">
        <w:trPr>
          <w:gridBefore w:val="1"/>
          <w:gridAfter w:val="2"/>
          <w:wBefore w:w="142" w:type="dxa"/>
          <w:wAfter w:w="15114" w:type="dxa"/>
          <w:trHeight w:val="397"/>
        </w:trPr>
        <w:tc>
          <w:tcPr>
            <w:tcW w:w="3402" w:type="dxa"/>
            <w:gridSpan w:val="3"/>
            <w:tcBorders>
              <w:top w:val="single" w:sz="12" w:space="0" w:color="00AB95"/>
              <w:bottom w:val="single" w:sz="12" w:space="0" w:color="00AB95"/>
            </w:tcBorders>
            <w:vAlign w:val="center"/>
          </w:tcPr>
          <w:p w14:paraId="660DDB3D" w14:textId="6BB27FEC" w:rsidR="002F0D0B" w:rsidRPr="005F27A5" w:rsidRDefault="002F0D0B" w:rsidP="002F0D0B">
            <w:pPr>
              <w:spacing w:line="240" w:lineRule="auto"/>
              <w:rPr>
                <w:rStyle w:val="Estilo10ptoTexto2"/>
                <w:rFonts w:cs="Calibri"/>
                <w:color w:val="26327F"/>
                <w:sz w:val="24"/>
                <w:szCs w:val="24"/>
                <w:lang w:val="en-US"/>
              </w:rPr>
            </w:pPr>
            <w:r w:rsidRPr="005F27A5">
              <w:rPr>
                <w:rStyle w:val="Estilo10ptoTexto2"/>
                <w:rFonts w:cs="Calibri"/>
                <w:color w:val="26327F"/>
                <w:sz w:val="24"/>
                <w:szCs w:val="24"/>
                <w:lang w:val="en-US"/>
              </w:rPr>
              <w:t>CO-PE-1PE333-QA-PN-006 Rev.00</w:t>
            </w:r>
          </w:p>
        </w:tc>
        <w:tc>
          <w:tcPr>
            <w:tcW w:w="6140" w:type="dxa"/>
            <w:gridSpan w:val="2"/>
            <w:tcBorders>
              <w:top w:val="single" w:sz="12" w:space="0" w:color="00AB95"/>
              <w:bottom w:val="single" w:sz="12" w:space="0" w:color="00AB95"/>
            </w:tcBorders>
            <w:vAlign w:val="center"/>
          </w:tcPr>
          <w:p w14:paraId="3CA0AC8B" w14:textId="5B9A1FD7"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Plan de Calidad Concreto Asfáltico</w:t>
            </w:r>
          </w:p>
        </w:tc>
      </w:tr>
      <w:tr w:rsidR="002F0D0B" w:rsidRPr="007C45A9" w14:paraId="347E0A71" w14:textId="77777777" w:rsidTr="005F27A5">
        <w:trPr>
          <w:gridBefore w:val="1"/>
          <w:gridAfter w:val="2"/>
          <w:wBefore w:w="142" w:type="dxa"/>
          <w:wAfter w:w="15114" w:type="dxa"/>
          <w:trHeight w:val="397"/>
        </w:trPr>
        <w:tc>
          <w:tcPr>
            <w:tcW w:w="3402" w:type="dxa"/>
            <w:gridSpan w:val="3"/>
            <w:tcBorders>
              <w:top w:val="single" w:sz="12" w:space="0" w:color="00AB95"/>
              <w:bottom w:val="single" w:sz="12" w:space="0" w:color="00AB95"/>
            </w:tcBorders>
            <w:vAlign w:val="center"/>
          </w:tcPr>
          <w:p w14:paraId="6C51125A" w14:textId="4EFC5E32"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104-25023-MTE00420-ESP-430-C-0005 Rev.00</w:t>
            </w:r>
          </w:p>
        </w:tc>
        <w:tc>
          <w:tcPr>
            <w:tcW w:w="6140" w:type="dxa"/>
            <w:gridSpan w:val="2"/>
            <w:tcBorders>
              <w:top w:val="single" w:sz="12" w:space="0" w:color="00AB95"/>
              <w:bottom w:val="single" w:sz="12" w:space="0" w:color="00AB95"/>
            </w:tcBorders>
            <w:vAlign w:val="center"/>
          </w:tcPr>
          <w:p w14:paraId="7D39FBCE" w14:textId="7EC217D6"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Especificaciones Técnicas “Concreto asfáltico”</w:t>
            </w:r>
          </w:p>
        </w:tc>
      </w:tr>
      <w:tr w:rsidR="002F0D0B" w:rsidRPr="007C45A9" w14:paraId="1E7BD304" w14:textId="77777777" w:rsidTr="005F27A5">
        <w:trPr>
          <w:gridBefore w:val="1"/>
          <w:gridAfter w:val="2"/>
          <w:wBefore w:w="142" w:type="dxa"/>
          <w:wAfter w:w="15114" w:type="dxa"/>
          <w:trHeight w:val="397"/>
        </w:trPr>
        <w:tc>
          <w:tcPr>
            <w:tcW w:w="3402" w:type="dxa"/>
            <w:gridSpan w:val="3"/>
            <w:tcBorders>
              <w:top w:val="single" w:sz="12" w:space="0" w:color="00AB95"/>
              <w:bottom w:val="single" w:sz="12" w:space="0" w:color="00AB95"/>
            </w:tcBorders>
            <w:vAlign w:val="center"/>
          </w:tcPr>
          <w:p w14:paraId="70E2751D" w14:textId="669948DE"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Norma ASTM D6926 - 20</w:t>
            </w:r>
          </w:p>
        </w:tc>
        <w:tc>
          <w:tcPr>
            <w:tcW w:w="6140" w:type="dxa"/>
            <w:gridSpan w:val="2"/>
            <w:tcBorders>
              <w:top w:val="single" w:sz="12" w:space="0" w:color="00AB95"/>
              <w:bottom w:val="single" w:sz="12" w:space="0" w:color="00AB95"/>
            </w:tcBorders>
            <w:vAlign w:val="center"/>
          </w:tcPr>
          <w:p w14:paraId="3AB3CAE7" w14:textId="12AE9B7E" w:rsidR="002F0D0B" w:rsidRPr="005F27A5" w:rsidRDefault="002F0D0B" w:rsidP="002F0D0B">
            <w:pPr>
              <w:spacing w:line="240" w:lineRule="auto"/>
              <w:rPr>
                <w:rStyle w:val="Estilo10ptoTexto2"/>
                <w:rFonts w:cs="Calibri"/>
                <w:color w:val="26327F"/>
                <w:sz w:val="24"/>
                <w:szCs w:val="24"/>
                <w:lang w:val="es-PE"/>
              </w:rPr>
            </w:pPr>
            <w:r w:rsidRPr="005F27A5">
              <w:rPr>
                <w:rStyle w:val="Estilo10ptoTexto2"/>
                <w:rFonts w:cs="Calibri"/>
                <w:color w:val="26327F"/>
                <w:sz w:val="24"/>
                <w:szCs w:val="24"/>
                <w:lang w:val="es-PE"/>
              </w:rPr>
              <w:t>Práctica estándar para la preparación de muestras de mezclas asfálticas utilizando un aparato Marshall.</w:t>
            </w:r>
          </w:p>
        </w:tc>
      </w:tr>
      <w:tr w:rsidR="002F0D0B" w:rsidRPr="007C45A9" w14:paraId="31D0B1F4" w14:textId="77777777" w:rsidTr="005F27A5">
        <w:trPr>
          <w:gridBefore w:val="1"/>
          <w:gridAfter w:val="3"/>
          <w:wBefore w:w="142" w:type="dxa"/>
          <w:wAfter w:w="15296" w:type="dxa"/>
          <w:trHeight w:val="510"/>
        </w:trPr>
        <w:tc>
          <w:tcPr>
            <w:tcW w:w="9360" w:type="dxa"/>
            <w:gridSpan w:val="4"/>
            <w:tcBorders>
              <w:bottom w:val="single" w:sz="12" w:space="0" w:color="00AB95"/>
            </w:tcBorders>
            <w:vAlign w:val="center"/>
          </w:tcPr>
          <w:p w14:paraId="45CC6F5D" w14:textId="4ED92504" w:rsidR="002F0D0B" w:rsidRDefault="002F0D0B" w:rsidP="002F0D0B">
            <w:pPr>
              <w:pStyle w:val="Ttulotabla"/>
              <w:rPr>
                <w:rFonts w:cs="Calibri"/>
                <w:color w:val="00AB95"/>
                <w:sz w:val="20"/>
                <w:szCs w:val="20"/>
                <w:lang w:val="es-PE"/>
              </w:rPr>
            </w:pPr>
          </w:p>
          <w:p w14:paraId="7B6DE94F" w14:textId="77777777" w:rsidR="002F0D0B" w:rsidRDefault="002F0D0B" w:rsidP="002F0D0B">
            <w:pPr>
              <w:pStyle w:val="Ttulotabla"/>
              <w:rPr>
                <w:rFonts w:cs="Calibri"/>
                <w:color w:val="00AB95"/>
                <w:sz w:val="20"/>
                <w:szCs w:val="20"/>
                <w:lang w:val="es-PE"/>
              </w:rPr>
            </w:pPr>
          </w:p>
          <w:p w14:paraId="1B6FF9D9" w14:textId="0569C58D" w:rsidR="002F0D0B" w:rsidRPr="007C45A9" w:rsidRDefault="002F0D0B" w:rsidP="002F0D0B">
            <w:pPr>
              <w:pStyle w:val="Ttulotabla"/>
              <w:rPr>
                <w:rFonts w:cs="Calibri"/>
                <w:sz w:val="20"/>
                <w:szCs w:val="20"/>
                <w:lang w:val="es-PE"/>
              </w:rPr>
            </w:pPr>
            <w:r w:rsidRPr="005F27A5">
              <w:rPr>
                <w:rFonts w:cs="Calibri"/>
                <w:b w:val="0"/>
                <w:bCs/>
                <w:color w:val="00AB95"/>
                <w:sz w:val="28"/>
                <w:lang w:val="es-PE"/>
              </w:rPr>
              <w:t>Definiciones</w:t>
            </w:r>
          </w:p>
        </w:tc>
      </w:tr>
      <w:tr w:rsidR="002F0D0B" w:rsidRPr="007C45A9" w14:paraId="15C0BE13" w14:textId="77777777" w:rsidTr="005F27A5">
        <w:trPr>
          <w:gridBefore w:val="1"/>
          <w:gridAfter w:val="3"/>
          <w:wBefore w:w="142" w:type="dxa"/>
          <w:wAfter w:w="15296" w:type="dxa"/>
          <w:trHeight w:val="397"/>
        </w:trPr>
        <w:tc>
          <w:tcPr>
            <w:tcW w:w="1985" w:type="dxa"/>
            <w:gridSpan w:val="2"/>
            <w:tcBorders>
              <w:top w:val="single" w:sz="12" w:space="0" w:color="00AB95"/>
              <w:bottom w:val="single" w:sz="12" w:space="0" w:color="00AB95"/>
            </w:tcBorders>
            <w:vAlign w:val="center"/>
          </w:tcPr>
          <w:p w14:paraId="3990FAED" w14:textId="77777777" w:rsidR="002F0D0B" w:rsidRPr="005F27A5" w:rsidRDefault="002F0D0B" w:rsidP="002F0D0B">
            <w:pPr>
              <w:rPr>
                <w:rStyle w:val="Estilo10ptoTexto2"/>
                <w:rFonts w:cs="Calibri"/>
                <w:sz w:val="24"/>
                <w:szCs w:val="24"/>
                <w:lang w:val="es-PE"/>
              </w:rPr>
            </w:pPr>
            <w:r w:rsidRPr="005F27A5">
              <w:rPr>
                <w:rStyle w:val="Estilo10ptoTexto2"/>
                <w:rFonts w:cs="Calibri"/>
                <w:sz w:val="24"/>
                <w:szCs w:val="24"/>
                <w:lang w:val="es-PE"/>
              </w:rPr>
              <w:t>Método</w:t>
            </w:r>
          </w:p>
          <w:p w14:paraId="109E9820" w14:textId="09F72F91" w:rsidR="002F0D0B" w:rsidRPr="005F27A5" w:rsidRDefault="002F0D0B" w:rsidP="002F0D0B">
            <w:pPr>
              <w:rPr>
                <w:rStyle w:val="Estilo10ptoTexto2"/>
                <w:rFonts w:cs="Calibri"/>
                <w:sz w:val="24"/>
                <w:szCs w:val="24"/>
                <w:lang w:val="es-PE"/>
              </w:rPr>
            </w:pPr>
            <w:r w:rsidRPr="005F27A5">
              <w:rPr>
                <w:rStyle w:val="Estilo10ptoTexto2"/>
                <w:rFonts w:cs="Calibri"/>
                <w:sz w:val="24"/>
                <w:szCs w:val="24"/>
                <w:lang w:val="es-PE"/>
              </w:rPr>
              <w:t>Marshall</w:t>
            </w:r>
          </w:p>
        </w:tc>
        <w:tc>
          <w:tcPr>
            <w:tcW w:w="7375" w:type="dxa"/>
            <w:gridSpan w:val="2"/>
            <w:tcBorders>
              <w:top w:val="single" w:sz="12" w:space="0" w:color="00AB95"/>
              <w:bottom w:val="single" w:sz="12" w:space="0" w:color="00AB95"/>
            </w:tcBorders>
            <w:vAlign w:val="center"/>
          </w:tcPr>
          <w:p w14:paraId="2F3EC2B7" w14:textId="2E2AEBB0" w:rsidR="002F0D0B" w:rsidRPr="005F27A5" w:rsidRDefault="002F0D0B" w:rsidP="002F0D0B">
            <w:pPr>
              <w:spacing w:line="240" w:lineRule="auto"/>
              <w:jc w:val="left"/>
              <w:rPr>
                <w:rStyle w:val="Estilo10ptoTexto2"/>
                <w:rFonts w:cs="Calibri"/>
                <w:sz w:val="24"/>
                <w:szCs w:val="24"/>
                <w:lang w:val="es-PE"/>
              </w:rPr>
            </w:pPr>
            <w:r w:rsidRPr="005F27A5">
              <w:rPr>
                <w:rStyle w:val="Estilo10ptoTexto2"/>
                <w:rFonts w:cs="Calibri"/>
                <w:sz w:val="24"/>
                <w:szCs w:val="24"/>
                <w:lang w:val="es-PE"/>
              </w:rPr>
              <w:t>Criterio de diseño de mezcla asfáltica en caliente para pavimentación desarrollado por Bruce Marshall, utiliza especímenes de prueba de medidas estándar preparadas en laboratorio, haciendo combinaciones de materiales bituminosos y agregados que son compactados usando métodos manuales o mecánicos normalizados conforme se describe en este procedimiento.</w:t>
            </w:r>
          </w:p>
        </w:tc>
      </w:tr>
      <w:tr w:rsidR="002F0D0B" w:rsidRPr="007C45A9" w14:paraId="51D5A71E" w14:textId="77777777" w:rsidTr="005F27A5">
        <w:trPr>
          <w:gridBefore w:val="1"/>
          <w:gridAfter w:val="3"/>
          <w:wBefore w:w="142" w:type="dxa"/>
          <w:wAfter w:w="15296" w:type="dxa"/>
          <w:trHeight w:val="397"/>
        </w:trPr>
        <w:tc>
          <w:tcPr>
            <w:tcW w:w="1985" w:type="dxa"/>
            <w:gridSpan w:val="2"/>
            <w:tcBorders>
              <w:top w:val="single" w:sz="12" w:space="0" w:color="00AB95"/>
              <w:bottom w:val="single" w:sz="12" w:space="0" w:color="00AB95"/>
            </w:tcBorders>
            <w:vAlign w:val="center"/>
          </w:tcPr>
          <w:p w14:paraId="1E489F58" w14:textId="2ACB8DC4" w:rsidR="002F0D0B" w:rsidRPr="005F27A5" w:rsidRDefault="002F0D0B" w:rsidP="002F0D0B">
            <w:pPr>
              <w:rPr>
                <w:rStyle w:val="Estilo10ptoTexto2"/>
                <w:rFonts w:cs="Calibri"/>
                <w:sz w:val="24"/>
                <w:szCs w:val="24"/>
                <w:lang w:val="es-PE"/>
              </w:rPr>
            </w:pPr>
            <w:r w:rsidRPr="005F27A5">
              <w:rPr>
                <w:rStyle w:val="Estilo10ptoTexto2"/>
                <w:rFonts w:cs="Calibri"/>
                <w:sz w:val="24"/>
                <w:szCs w:val="24"/>
                <w:lang w:val="es-PE"/>
              </w:rPr>
              <w:t>Agregado</w:t>
            </w:r>
          </w:p>
        </w:tc>
        <w:tc>
          <w:tcPr>
            <w:tcW w:w="7375" w:type="dxa"/>
            <w:gridSpan w:val="2"/>
            <w:tcBorders>
              <w:top w:val="single" w:sz="12" w:space="0" w:color="00AB95"/>
              <w:bottom w:val="single" w:sz="12" w:space="0" w:color="00AB95"/>
            </w:tcBorders>
            <w:vAlign w:val="center"/>
          </w:tcPr>
          <w:p w14:paraId="6315AE89" w14:textId="2778505D" w:rsidR="002F0D0B" w:rsidRPr="005F27A5" w:rsidRDefault="002F0D0B" w:rsidP="002F0D0B">
            <w:pPr>
              <w:spacing w:line="240" w:lineRule="auto"/>
              <w:rPr>
                <w:rStyle w:val="Estilo10ptoTexto2"/>
                <w:rFonts w:cs="Calibri"/>
                <w:sz w:val="24"/>
                <w:szCs w:val="24"/>
                <w:lang w:val="es-PE"/>
              </w:rPr>
            </w:pPr>
            <w:r w:rsidRPr="005F27A5">
              <w:rPr>
                <w:rFonts w:ascii="Calibri" w:hAnsi="Calibri" w:cs="Calibri"/>
                <w:color w:val="1F497D" w:themeColor="text2"/>
                <w:sz w:val="24"/>
                <w:szCs w:val="24"/>
              </w:rPr>
              <w:t>Material granular utilizado como material de construcción, que cumple los requisitos y aplicaciones de pavimentación.</w:t>
            </w:r>
          </w:p>
        </w:tc>
      </w:tr>
      <w:tr w:rsidR="002F0D0B" w:rsidRPr="007C45A9" w14:paraId="541C2DB8" w14:textId="77777777" w:rsidTr="005F27A5">
        <w:trPr>
          <w:gridBefore w:val="1"/>
          <w:gridAfter w:val="3"/>
          <w:wBefore w:w="142" w:type="dxa"/>
          <w:wAfter w:w="15296" w:type="dxa"/>
          <w:trHeight w:val="397"/>
        </w:trPr>
        <w:tc>
          <w:tcPr>
            <w:tcW w:w="1985" w:type="dxa"/>
            <w:gridSpan w:val="2"/>
            <w:tcBorders>
              <w:top w:val="single" w:sz="12" w:space="0" w:color="00AB95"/>
              <w:bottom w:val="single" w:sz="12" w:space="0" w:color="00AB95"/>
            </w:tcBorders>
          </w:tcPr>
          <w:p w14:paraId="54E6353B" w14:textId="77D1F7A1" w:rsidR="002F0D0B" w:rsidRPr="005F27A5" w:rsidRDefault="002F0D0B" w:rsidP="002F0D0B">
            <w:pPr>
              <w:rPr>
                <w:rStyle w:val="Estilo10ptoTexto2"/>
                <w:rFonts w:cs="Calibri"/>
                <w:sz w:val="24"/>
                <w:szCs w:val="24"/>
                <w:lang w:val="es-PE"/>
              </w:rPr>
            </w:pPr>
            <w:r w:rsidRPr="005F27A5">
              <w:rPr>
                <w:rStyle w:val="Estilo10ptoTexto2"/>
                <w:rFonts w:cs="Calibri"/>
                <w:sz w:val="24"/>
                <w:szCs w:val="24"/>
                <w:lang w:val="es-PE"/>
              </w:rPr>
              <w:t>Agregado Grueso</w:t>
            </w:r>
          </w:p>
        </w:tc>
        <w:tc>
          <w:tcPr>
            <w:tcW w:w="7375" w:type="dxa"/>
            <w:gridSpan w:val="2"/>
            <w:tcBorders>
              <w:top w:val="single" w:sz="12" w:space="0" w:color="00AB95"/>
              <w:bottom w:val="single" w:sz="12" w:space="0" w:color="00AB95"/>
            </w:tcBorders>
          </w:tcPr>
          <w:p w14:paraId="1E94F8DE" w14:textId="19CD1EC7" w:rsidR="002F0D0B" w:rsidRPr="005F27A5" w:rsidRDefault="002F0D0B" w:rsidP="002F0D0B">
            <w:pPr>
              <w:spacing w:line="240" w:lineRule="auto"/>
              <w:rPr>
                <w:rStyle w:val="Estilo10ptoTexto2"/>
                <w:rFonts w:cs="Calibri"/>
                <w:b/>
                <w:bCs/>
                <w:sz w:val="24"/>
                <w:szCs w:val="24"/>
                <w:lang w:val="es-PE"/>
              </w:rPr>
            </w:pPr>
            <w:r w:rsidRPr="005F27A5">
              <w:rPr>
                <w:rStyle w:val="Estilo10ptoTexto2"/>
                <w:rFonts w:cs="Calibri"/>
                <w:sz w:val="24"/>
                <w:szCs w:val="24"/>
                <w:lang w:val="es-PE"/>
              </w:rPr>
              <w:t>Agregado predominantemente retenido en el tamiz de 4.75 mm (No. 4): o la porción de agregado retenido en el tamiz de 4,75 mm (No. 4).</w:t>
            </w:r>
          </w:p>
        </w:tc>
      </w:tr>
      <w:tr w:rsidR="002F0D0B" w:rsidRPr="007C45A9" w14:paraId="2F452A15" w14:textId="77777777" w:rsidTr="005F27A5">
        <w:trPr>
          <w:gridBefore w:val="1"/>
          <w:gridAfter w:val="3"/>
          <w:wBefore w:w="142" w:type="dxa"/>
          <w:wAfter w:w="15296" w:type="dxa"/>
          <w:trHeight w:val="397"/>
        </w:trPr>
        <w:tc>
          <w:tcPr>
            <w:tcW w:w="1985" w:type="dxa"/>
            <w:gridSpan w:val="2"/>
            <w:tcBorders>
              <w:top w:val="single" w:sz="12" w:space="0" w:color="00AB95"/>
              <w:bottom w:val="single" w:sz="12" w:space="0" w:color="00AB95"/>
            </w:tcBorders>
          </w:tcPr>
          <w:p w14:paraId="2A7A722F" w14:textId="3A578221" w:rsidR="002F0D0B" w:rsidRPr="005F27A5" w:rsidRDefault="002F0D0B" w:rsidP="002F0D0B">
            <w:pPr>
              <w:rPr>
                <w:rStyle w:val="Estilo10ptoTexto2"/>
                <w:rFonts w:cs="Calibri"/>
                <w:sz w:val="24"/>
                <w:szCs w:val="24"/>
                <w:lang w:val="es-PE"/>
              </w:rPr>
            </w:pPr>
            <w:r w:rsidRPr="005F27A5">
              <w:rPr>
                <w:rStyle w:val="Estilo10ptoTexto2"/>
                <w:rFonts w:cs="Calibri"/>
                <w:sz w:val="24"/>
                <w:szCs w:val="24"/>
                <w:lang w:val="es-PE"/>
              </w:rPr>
              <w:t>Agregado Fino</w:t>
            </w:r>
          </w:p>
        </w:tc>
        <w:tc>
          <w:tcPr>
            <w:tcW w:w="7375" w:type="dxa"/>
            <w:gridSpan w:val="2"/>
            <w:tcBorders>
              <w:top w:val="single" w:sz="12" w:space="0" w:color="00AB95"/>
              <w:bottom w:val="single" w:sz="12" w:space="0" w:color="00AB95"/>
            </w:tcBorders>
          </w:tcPr>
          <w:p w14:paraId="367B324B" w14:textId="271EF0D1"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t>Agregado que pasa predominantemente Tamiz de 4.75 mm (No. 4) o la porción de agregado pasante el tamiz de 4,75 mm (No. 4).</w:t>
            </w:r>
          </w:p>
        </w:tc>
      </w:tr>
      <w:tr w:rsidR="002F0D0B" w:rsidRPr="007C45A9" w14:paraId="4AF408A3" w14:textId="77777777" w:rsidTr="005F27A5">
        <w:trPr>
          <w:gridBefore w:val="1"/>
          <w:gridAfter w:val="3"/>
          <w:wBefore w:w="142" w:type="dxa"/>
          <w:wAfter w:w="15296" w:type="dxa"/>
          <w:trHeight w:val="397"/>
        </w:trPr>
        <w:tc>
          <w:tcPr>
            <w:tcW w:w="1985" w:type="dxa"/>
            <w:gridSpan w:val="2"/>
            <w:tcBorders>
              <w:top w:val="single" w:sz="12" w:space="0" w:color="00AB95"/>
              <w:bottom w:val="single" w:sz="12" w:space="0" w:color="00AB95"/>
            </w:tcBorders>
          </w:tcPr>
          <w:p w14:paraId="11F94341" w14:textId="77777777" w:rsidR="002F0D0B" w:rsidRPr="005F27A5" w:rsidRDefault="002F0D0B" w:rsidP="002F0D0B">
            <w:pPr>
              <w:rPr>
                <w:rStyle w:val="Estilo10ptoTexto2"/>
                <w:rFonts w:cs="Calibri"/>
                <w:sz w:val="24"/>
                <w:szCs w:val="24"/>
                <w:lang w:val="es-PE"/>
              </w:rPr>
            </w:pPr>
          </w:p>
          <w:p w14:paraId="6AE16138" w14:textId="77777777" w:rsidR="002F0D0B" w:rsidRPr="005F27A5" w:rsidRDefault="002F0D0B" w:rsidP="002F0D0B">
            <w:pPr>
              <w:rPr>
                <w:rStyle w:val="Estilo10ptoTexto2"/>
                <w:rFonts w:cs="Calibri"/>
                <w:sz w:val="24"/>
                <w:szCs w:val="24"/>
                <w:lang w:val="es-PE"/>
              </w:rPr>
            </w:pPr>
          </w:p>
          <w:p w14:paraId="29B81DCF" w14:textId="2295E0E4" w:rsidR="002F0D0B" w:rsidRPr="005F27A5" w:rsidRDefault="002F0D0B" w:rsidP="002F0D0B">
            <w:pPr>
              <w:rPr>
                <w:rStyle w:val="Estilo10ptoTexto2"/>
                <w:rFonts w:cs="Calibri"/>
                <w:sz w:val="24"/>
                <w:szCs w:val="24"/>
                <w:lang w:val="es-PE"/>
              </w:rPr>
            </w:pPr>
            <w:r w:rsidRPr="005F27A5">
              <w:rPr>
                <w:rStyle w:val="Estilo10ptoTexto2"/>
                <w:rFonts w:cs="Calibri"/>
                <w:sz w:val="24"/>
                <w:szCs w:val="24"/>
                <w:lang w:val="es-PE"/>
              </w:rPr>
              <w:t>Masa Constante</w:t>
            </w:r>
          </w:p>
        </w:tc>
        <w:tc>
          <w:tcPr>
            <w:tcW w:w="7375" w:type="dxa"/>
            <w:gridSpan w:val="2"/>
            <w:tcBorders>
              <w:top w:val="single" w:sz="12" w:space="0" w:color="00AB95"/>
              <w:bottom w:val="single" w:sz="12" w:space="0" w:color="00AB95"/>
            </w:tcBorders>
          </w:tcPr>
          <w:p w14:paraId="1460D351" w14:textId="77777777"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t>el estado de una muestra en la que diferencia de masa entre dos pesajes consecutivos tomados en un</w:t>
            </w:r>
          </w:p>
          <w:p w14:paraId="61977788" w14:textId="77777777"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t>intervalo de tiempo especificado y bajo pruebas específicas condiciones se considera insignificante.</w:t>
            </w:r>
          </w:p>
          <w:p w14:paraId="0AD18396" w14:textId="77777777"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t>DISCUSIÓN: si el intervalo de tiempo y la diferencia insignificante de masa no son especificado en una</w:t>
            </w:r>
          </w:p>
          <w:p w14:paraId="175C4C9E" w14:textId="21835FE5"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lastRenderedPageBreak/>
              <w:t>norma, normalmente se puede suponer que una muestra a masa constante cuando la diferencia de masa entre dos las pesadas tomadas con 1 h de diferencia son menos del 0,1% del último pesaje.</w:t>
            </w:r>
          </w:p>
        </w:tc>
      </w:tr>
      <w:tr w:rsidR="002F0D0B" w:rsidRPr="007C45A9" w14:paraId="3740B9F1" w14:textId="77777777" w:rsidTr="005F27A5">
        <w:trPr>
          <w:gridBefore w:val="1"/>
          <w:gridAfter w:val="3"/>
          <w:wBefore w:w="142" w:type="dxa"/>
          <w:wAfter w:w="15296" w:type="dxa"/>
          <w:trHeight w:val="397"/>
        </w:trPr>
        <w:tc>
          <w:tcPr>
            <w:tcW w:w="1985" w:type="dxa"/>
            <w:gridSpan w:val="2"/>
            <w:tcBorders>
              <w:top w:val="single" w:sz="12" w:space="0" w:color="00AB95"/>
              <w:bottom w:val="single" w:sz="12" w:space="0" w:color="00AB95"/>
            </w:tcBorders>
          </w:tcPr>
          <w:p w14:paraId="223C79B6" w14:textId="35C14BD2"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lastRenderedPageBreak/>
              <w:t>Mezcla de Asfalto</w:t>
            </w:r>
          </w:p>
        </w:tc>
        <w:tc>
          <w:tcPr>
            <w:tcW w:w="7375" w:type="dxa"/>
            <w:gridSpan w:val="2"/>
            <w:tcBorders>
              <w:top w:val="single" w:sz="12" w:space="0" w:color="00AB95"/>
              <w:bottom w:val="single" w:sz="12" w:space="0" w:color="00AB95"/>
            </w:tcBorders>
          </w:tcPr>
          <w:p w14:paraId="0515FABC" w14:textId="355858C3" w:rsidR="002F0D0B" w:rsidRPr="005F27A5" w:rsidRDefault="002F0D0B" w:rsidP="002F0D0B">
            <w:pPr>
              <w:spacing w:line="240" w:lineRule="auto"/>
              <w:rPr>
                <w:rStyle w:val="Estilo10ptoTexto2"/>
                <w:rFonts w:cs="Calibri"/>
                <w:sz w:val="24"/>
                <w:szCs w:val="24"/>
                <w:lang w:val="es-PE"/>
              </w:rPr>
            </w:pPr>
            <w:r w:rsidRPr="005F27A5">
              <w:rPr>
                <w:rStyle w:val="Estilo10ptoTexto2"/>
                <w:rFonts w:cs="Calibri"/>
                <w:sz w:val="24"/>
                <w:szCs w:val="24"/>
                <w:lang w:val="es-PE"/>
              </w:rPr>
              <w:t>Se define como una mezcla de asfalto a la combinación de agregados en proporciones adecuadas, aglutinante, asfalto y agregados. La mezcla también puede incluir otros materiales</w:t>
            </w:r>
            <w:r w:rsidR="005F27A5">
              <w:rPr>
                <w:rStyle w:val="Estilo10ptoTexto2"/>
                <w:rFonts w:cs="Calibri"/>
                <w:sz w:val="24"/>
                <w:szCs w:val="24"/>
                <w:lang w:val="es-PE"/>
              </w:rPr>
              <w:t>.</w:t>
            </w:r>
          </w:p>
        </w:tc>
      </w:tr>
    </w:tbl>
    <w:p w14:paraId="02A52ACB" w14:textId="77777777" w:rsidR="00A051D3" w:rsidRPr="007C45A9" w:rsidRDefault="00A051D3" w:rsidP="00A051D3">
      <w:pPr>
        <w:rPr>
          <w:rFonts w:ascii="Calibri" w:eastAsiaTheme="majorEastAsia" w:hAnsi="Calibri" w:cs="Calibri"/>
          <w:b/>
          <w:color w:val="1F497D" w:themeColor="text2"/>
          <w:sz w:val="28"/>
          <w:lang w:val="es-PE"/>
        </w:rPr>
      </w:pPr>
    </w:p>
    <w:p w14:paraId="1567620D" w14:textId="77777777" w:rsidR="00A051D3" w:rsidRPr="007C45A9" w:rsidRDefault="00A051D3" w:rsidP="00A051D3">
      <w:pPr>
        <w:pStyle w:val="Textodebloque"/>
        <w:tabs>
          <w:tab w:val="left" w:pos="426"/>
        </w:tabs>
        <w:spacing w:line="360" w:lineRule="auto"/>
        <w:ind w:left="0" w:right="-136"/>
        <w:rPr>
          <w:rFonts w:ascii="Calibri" w:hAnsi="Calibri" w:cs="Calibri"/>
          <w:b/>
          <w:lang w:val="es-PE"/>
        </w:rPr>
      </w:pPr>
    </w:p>
    <w:p w14:paraId="10A5B832" w14:textId="77777777" w:rsidR="00876267" w:rsidRPr="007C45A9" w:rsidRDefault="00876267" w:rsidP="00A051D3">
      <w:pPr>
        <w:pStyle w:val="Textodebloque"/>
        <w:tabs>
          <w:tab w:val="left" w:pos="426"/>
        </w:tabs>
        <w:spacing w:line="360" w:lineRule="auto"/>
        <w:ind w:left="0" w:right="-136"/>
        <w:rPr>
          <w:rFonts w:ascii="Calibri" w:hAnsi="Calibri" w:cs="Calibri"/>
          <w:b/>
          <w:lang w:val="es-PE"/>
        </w:rPr>
      </w:pPr>
    </w:p>
    <w:p w14:paraId="2429A514" w14:textId="77777777" w:rsidR="00876267" w:rsidRPr="007C45A9" w:rsidRDefault="00876267" w:rsidP="00A051D3">
      <w:pPr>
        <w:pStyle w:val="Textodebloque"/>
        <w:tabs>
          <w:tab w:val="left" w:pos="426"/>
        </w:tabs>
        <w:spacing w:line="360" w:lineRule="auto"/>
        <w:ind w:left="0" w:right="-136"/>
        <w:rPr>
          <w:rFonts w:ascii="Calibri" w:hAnsi="Calibri" w:cs="Calibri"/>
          <w:b/>
          <w:lang w:val="es-PE"/>
        </w:rPr>
      </w:pPr>
    </w:p>
    <w:p w14:paraId="06C613EB" w14:textId="77777777" w:rsidR="00876267" w:rsidRPr="007C45A9" w:rsidRDefault="00876267" w:rsidP="00A051D3">
      <w:pPr>
        <w:pStyle w:val="Textodebloque"/>
        <w:tabs>
          <w:tab w:val="left" w:pos="426"/>
        </w:tabs>
        <w:spacing w:line="360" w:lineRule="auto"/>
        <w:ind w:left="0" w:right="-136"/>
        <w:rPr>
          <w:rFonts w:ascii="Calibri" w:hAnsi="Calibri" w:cs="Calibri"/>
          <w:b/>
          <w:lang w:val="es-PE"/>
        </w:rPr>
      </w:pPr>
    </w:p>
    <w:p w14:paraId="52A3C617" w14:textId="77777777" w:rsidR="00876267" w:rsidRPr="007C45A9" w:rsidRDefault="00876267" w:rsidP="00A051D3">
      <w:pPr>
        <w:pStyle w:val="Textodebloque"/>
        <w:tabs>
          <w:tab w:val="left" w:pos="426"/>
        </w:tabs>
        <w:spacing w:line="360" w:lineRule="auto"/>
        <w:ind w:left="0" w:right="-136"/>
        <w:rPr>
          <w:rFonts w:ascii="Calibri" w:hAnsi="Calibri" w:cs="Calibri"/>
          <w:b/>
          <w:lang w:val="es-PE"/>
        </w:rPr>
      </w:pPr>
    </w:p>
    <w:p w14:paraId="7D4AC414" w14:textId="77777777" w:rsidR="00AC7E6D" w:rsidRPr="007C45A9" w:rsidRDefault="00AC7E6D" w:rsidP="00A051D3">
      <w:pPr>
        <w:pStyle w:val="Textodebloque"/>
        <w:tabs>
          <w:tab w:val="left" w:pos="426"/>
        </w:tabs>
        <w:spacing w:line="360" w:lineRule="auto"/>
        <w:ind w:left="0" w:right="-136"/>
        <w:rPr>
          <w:rFonts w:ascii="Calibri" w:hAnsi="Calibri" w:cs="Calibri"/>
          <w:b/>
          <w:lang w:val="es-PE"/>
        </w:rPr>
      </w:pPr>
    </w:p>
    <w:p w14:paraId="6A5C6FC6"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5C8A3C19"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62267D32"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38CA9DF1"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11DB3F00"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37FDB513"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140612BC" w14:textId="77777777" w:rsidR="0099184A" w:rsidRPr="007C45A9" w:rsidRDefault="0099184A" w:rsidP="00A051D3">
      <w:pPr>
        <w:pStyle w:val="Textodebloque"/>
        <w:tabs>
          <w:tab w:val="left" w:pos="426"/>
        </w:tabs>
        <w:spacing w:line="360" w:lineRule="auto"/>
        <w:ind w:left="0" w:right="-136"/>
        <w:rPr>
          <w:rFonts w:ascii="Calibri" w:hAnsi="Calibri" w:cs="Calibri"/>
          <w:b/>
          <w:lang w:val="es-PE"/>
        </w:rPr>
      </w:pPr>
    </w:p>
    <w:p w14:paraId="2B4B6CB1" w14:textId="77777777" w:rsidR="0099184A" w:rsidRDefault="0099184A" w:rsidP="00A051D3">
      <w:pPr>
        <w:pStyle w:val="Textodebloque"/>
        <w:tabs>
          <w:tab w:val="left" w:pos="426"/>
        </w:tabs>
        <w:spacing w:line="360" w:lineRule="auto"/>
        <w:ind w:left="0" w:right="-136"/>
        <w:rPr>
          <w:rFonts w:ascii="Calibri" w:hAnsi="Calibri" w:cs="Calibri"/>
          <w:b/>
          <w:lang w:val="es-PE"/>
        </w:rPr>
      </w:pPr>
    </w:p>
    <w:p w14:paraId="67FDEF13"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358CB6A7"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4DD38038"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59DF5F20"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696D7032"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1979DBE6"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5B19321B"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64F876EF"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799281C4"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1E5E04DC"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0219185B"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708F1331"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2328EEC5"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259109B1"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17D50265"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0D590B89"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5512709B"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4B07AF33" w14:textId="77777777" w:rsidR="006755B4" w:rsidRDefault="006755B4" w:rsidP="00A051D3">
      <w:pPr>
        <w:pStyle w:val="Textodebloque"/>
        <w:tabs>
          <w:tab w:val="left" w:pos="426"/>
        </w:tabs>
        <w:spacing w:line="360" w:lineRule="auto"/>
        <w:ind w:left="0" w:right="-136"/>
        <w:rPr>
          <w:rFonts w:ascii="Calibri" w:hAnsi="Calibri" w:cs="Calibri"/>
          <w:b/>
          <w:lang w:val="es-PE"/>
        </w:rPr>
      </w:pPr>
    </w:p>
    <w:p w14:paraId="03CCFC31" w14:textId="77777777" w:rsidR="00707794" w:rsidRPr="007C45A9" w:rsidRDefault="00707794" w:rsidP="00A051D3">
      <w:pPr>
        <w:pStyle w:val="Textodebloque"/>
        <w:tabs>
          <w:tab w:val="left" w:pos="426"/>
        </w:tabs>
        <w:spacing w:line="360" w:lineRule="auto"/>
        <w:ind w:left="0" w:right="-136"/>
        <w:rPr>
          <w:rFonts w:ascii="Calibri" w:hAnsi="Calibri" w:cs="Calibri"/>
          <w:b/>
          <w:lang w:val="es-PE"/>
        </w:rPr>
      </w:pPr>
    </w:p>
    <w:tbl>
      <w:tblPr>
        <w:tblpPr w:leftFromText="141" w:rightFromText="141" w:vertAnchor="text" w:horzAnchor="margin"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7C45A9" w14:paraId="5A549B6D" w14:textId="77777777" w:rsidTr="00443D2C">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7C45A9" w:rsidRDefault="00A051D3" w:rsidP="00443D2C">
            <w:pPr>
              <w:pStyle w:val="Ttulotabla"/>
              <w:rPr>
                <w:rFonts w:cs="Calibri"/>
                <w:b w:val="0"/>
                <w:sz w:val="20"/>
                <w:szCs w:val="20"/>
                <w:lang w:val="es-PE" w:eastAsia="es-ES"/>
              </w:rPr>
            </w:pPr>
            <w:r w:rsidRPr="006755B4">
              <w:rPr>
                <w:rFonts w:cs="Calibri"/>
                <w:color w:val="00AB95"/>
                <w:szCs w:val="20"/>
                <w:lang w:val="es-PE"/>
              </w:rPr>
              <w:t>Matriz del Conocimiento</w:t>
            </w:r>
          </w:p>
        </w:tc>
      </w:tr>
      <w:tr w:rsidR="00A051D3" w:rsidRPr="007C45A9" w14:paraId="6D503EA9" w14:textId="77777777" w:rsidTr="00443D2C">
        <w:trPr>
          <w:trHeight w:val="326"/>
        </w:trPr>
        <w:tc>
          <w:tcPr>
            <w:tcW w:w="4132" w:type="dxa"/>
            <w:tcBorders>
              <w:top w:val="single" w:sz="12" w:space="0" w:color="4F81BD" w:themeColor="accent1"/>
            </w:tcBorders>
            <w:noWrap/>
            <w:vAlign w:val="center"/>
            <w:hideMark/>
          </w:tcPr>
          <w:p w14:paraId="7ADB943D" w14:textId="77777777" w:rsidR="00A051D3" w:rsidRPr="00A25C19" w:rsidRDefault="00A051D3" w:rsidP="00443D2C">
            <w:pPr>
              <w:pStyle w:val="Ttulotabla"/>
              <w:rPr>
                <w:rStyle w:val="Estilo10ptoTexto2"/>
                <w:rFonts w:cs="Calibri"/>
                <w:color w:val="26327F"/>
                <w:szCs w:val="20"/>
                <w:lang w:val="es-PE"/>
              </w:rPr>
            </w:pPr>
            <w:r w:rsidRPr="00A25C19">
              <w:rPr>
                <w:rStyle w:val="Estilo10ptoTexto2"/>
                <w:rFonts w:cs="Calibri"/>
                <w:color w:val="26327F"/>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A25C19" w:rsidRDefault="00A051D3" w:rsidP="00443D2C">
            <w:pPr>
              <w:pStyle w:val="Ttulotabla"/>
              <w:rPr>
                <w:rStyle w:val="Estilo10ptoTexto2"/>
                <w:rFonts w:cs="Calibri"/>
                <w:color w:val="26327F"/>
                <w:szCs w:val="20"/>
                <w:lang w:val="es-PE"/>
              </w:rPr>
            </w:pPr>
          </w:p>
        </w:tc>
        <w:tc>
          <w:tcPr>
            <w:tcW w:w="3838" w:type="dxa"/>
            <w:tcBorders>
              <w:top w:val="single" w:sz="12" w:space="0" w:color="4F81BD" w:themeColor="accent1"/>
            </w:tcBorders>
            <w:vAlign w:val="center"/>
          </w:tcPr>
          <w:p w14:paraId="381DE112" w14:textId="77777777" w:rsidR="00A051D3" w:rsidRPr="00A25C19" w:rsidRDefault="00A051D3" w:rsidP="00443D2C">
            <w:pPr>
              <w:pStyle w:val="Ttulotabla"/>
              <w:rPr>
                <w:rStyle w:val="Estilo10ptoTexto2"/>
                <w:rFonts w:cs="Calibri"/>
                <w:color w:val="26327F"/>
                <w:szCs w:val="20"/>
                <w:lang w:val="es-PE"/>
              </w:rPr>
            </w:pPr>
            <w:r w:rsidRPr="00A25C19">
              <w:rPr>
                <w:rStyle w:val="Estilo10ptoTexto2"/>
                <w:rFonts w:cs="Calibri"/>
                <w:color w:val="26327F"/>
                <w:szCs w:val="20"/>
                <w:lang w:val="es-PE"/>
              </w:rPr>
              <w:t>FUNCIONES</w:t>
            </w:r>
          </w:p>
        </w:tc>
      </w:tr>
      <w:tr w:rsidR="00A051D3" w:rsidRPr="007C45A9" w14:paraId="5B745A29" w14:textId="77777777" w:rsidTr="00443D2C">
        <w:trPr>
          <w:trHeight w:val="241"/>
        </w:trPr>
        <w:tc>
          <w:tcPr>
            <w:tcW w:w="4132" w:type="dxa"/>
            <w:shd w:val="clear" w:color="auto" w:fill="FFFFFF" w:themeFill="background1"/>
            <w:noWrap/>
            <w:vAlign w:val="center"/>
            <w:hideMark/>
          </w:tcPr>
          <w:p w14:paraId="3A80D268" w14:textId="77777777" w:rsidR="00A051D3" w:rsidRPr="00A25C19" w:rsidRDefault="00A051D3" w:rsidP="00443D2C">
            <w:pPr>
              <w:pStyle w:val="Leyenda"/>
              <w:rPr>
                <w:rFonts w:cs="Calibri"/>
                <w:color w:val="26327F"/>
                <w:sz w:val="20"/>
                <w:szCs w:val="20"/>
                <w:lang w:val="es-PE" w:eastAsia="es-ES"/>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w:t>
            </w:r>
            <w:r w:rsidRPr="00A25C19">
              <w:rPr>
                <w:rFonts w:cs="Calibri"/>
                <w:color w:val="26327F"/>
                <w:sz w:val="20"/>
                <w:szCs w:val="20"/>
                <w:lang w:val="es-PE" w:eastAsia="es-ES"/>
              </w:rPr>
              <w:t>Todas las categorías</w:t>
            </w:r>
          </w:p>
        </w:tc>
        <w:tc>
          <w:tcPr>
            <w:tcW w:w="176" w:type="dxa"/>
            <w:shd w:val="clear" w:color="auto" w:fill="FFFFFF" w:themeFill="background1"/>
            <w:vAlign w:val="center"/>
          </w:tcPr>
          <w:p w14:paraId="7B14A0BE" w14:textId="77777777" w:rsidR="00A051D3" w:rsidRPr="00A25C19" w:rsidRDefault="00A051D3" w:rsidP="00443D2C">
            <w:pPr>
              <w:pStyle w:val="Leyenda"/>
              <w:rPr>
                <w:rFonts w:cs="Calibri"/>
                <w:color w:val="26327F"/>
                <w:sz w:val="20"/>
                <w:szCs w:val="20"/>
                <w:lang w:val="es-PE"/>
              </w:rPr>
            </w:pPr>
          </w:p>
        </w:tc>
        <w:tc>
          <w:tcPr>
            <w:tcW w:w="3838" w:type="dxa"/>
            <w:shd w:val="clear" w:color="auto" w:fill="FFFFFF" w:themeFill="background1"/>
            <w:vAlign w:val="center"/>
          </w:tcPr>
          <w:p w14:paraId="6167855E"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w:t>
            </w:r>
            <w:r w:rsidRPr="00A25C19">
              <w:rPr>
                <w:rFonts w:cs="Calibri"/>
                <w:color w:val="26327F"/>
                <w:sz w:val="20"/>
                <w:szCs w:val="20"/>
                <w:lang w:val="es-PE" w:eastAsia="es-ES"/>
              </w:rPr>
              <w:t>Todas las funciones</w:t>
            </w:r>
          </w:p>
        </w:tc>
      </w:tr>
      <w:tr w:rsidR="00A051D3" w:rsidRPr="007C45A9" w14:paraId="199DD43C" w14:textId="77777777" w:rsidTr="00443D2C">
        <w:trPr>
          <w:trHeight w:val="302"/>
        </w:trPr>
        <w:tc>
          <w:tcPr>
            <w:tcW w:w="4132" w:type="dxa"/>
            <w:shd w:val="clear" w:color="auto" w:fill="FFFFFF" w:themeFill="background1"/>
            <w:noWrap/>
            <w:vAlign w:val="center"/>
            <w:hideMark/>
          </w:tcPr>
          <w:p w14:paraId="19B3D022"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Consejero </w:t>
            </w:r>
            <w:proofErr w:type="gramStart"/>
            <w:r w:rsidRPr="00A25C19">
              <w:rPr>
                <w:rFonts w:cs="Calibri"/>
                <w:color w:val="26327F"/>
                <w:sz w:val="20"/>
                <w:szCs w:val="20"/>
                <w:lang w:val="es-PE"/>
              </w:rPr>
              <w:t>Delegado</w:t>
            </w:r>
            <w:proofErr w:type="gramEnd"/>
            <w:r w:rsidRPr="00A25C19">
              <w:rPr>
                <w:rFonts w:cs="Calibri"/>
                <w:color w:val="26327F"/>
                <w:sz w:val="20"/>
                <w:szCs w:val="20"/>
                <w:lang w:val="es-PE"/>
              </w:rPr>
              <w:t xml:space="preserve"> </w:t>
            </w:r>
          </w:p>
        </w:tc>
        <w:tc>
          <w:tcPr>
            <w:tcW w:w="176" w:type="dxa"/>
            <w:shd w:val="clear" w:color="auto" w:fill="FFFFFF" w:themeFill="background1"/>
            <w:vAlign w:val="center"/>
          </w:tcPr>
          <w:p w14:paraId="224457C9" w14:textId="77777777" w:rsidR="00A051D3" w:rsidRPr="00A25C19" w:rsidRDefault="00A051D3" w:rsidP="00443D2C">
            <w:pPr>
              <w:pStyle w:val="Leyenda"/>
              <w:rPr>
                <w:rFonts w:cs="Calibri"/>
                <w:color w:val="26327F"/>
                <w:sz w:val="20"/>
                <w:szCs w:val="20"/>
                <w:lang w:val="es-PE"/>
              </w:rPr>
            </w:pPr>
          </w:p>
        </w:tc>
        <w:tc>
          <w:tcPr>
            <w:tcW w:w="3838" w:type="dxa"/>
            <w:shd w:val="clear" w:color="auto" w:fill="FFFFFF" w:themeFill="background1"/>
            <w:vAlign w:val="center"/>
          </w:tcPr>
          <w:p w14:paraId="32E86CAC"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Asesoría Jurídica</w:t>
            </w:r>
          </w:p>
        </w:tc>
      </w:tr>
      <w:tr w:rsidR="00A051D3" w:rsidRPr="007C45A9" w14:paraId="3DDFB79C" w14:textId="77777777" w:rsidTr="00443D2C">
        <w:trPr>
          <w:trHeight w:val="307"/>
        </w:trPr>
        <w:tc>
          <w:tcPr>
            <w:tcW w:w="4132" w:type="dxa"/>
            <w:shd w:val="clear" w:color="auto" w:fill="FFFFFF" w:themeFill="background1"/>
            <w:noWrap/>
            <w:vAlign w:val="center"/>
            <w:hideMark/>
          </w:tcPr>
          <w:p w14:paraId="56E3BBCA"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Directores Generales</w:t>
            </w:r>
          </w:p>
        </w:tc>
        <w:tc>
          <w:tcPr>
            <w:tcW w:w="176" w:type="dxa"/>
            <w:shd w:val="clear" w:color="auto" w:fill="FFFFFF" w:themeFill="background1"/>
            <w:vAlign w:val="center"/>
          </w:tcPr>
          <w:p w14:paraId="79A824D9" w14:textId="77777777" w:rsidR="00A051D3" w:rsidRPr="00A25C19" w:rsidRDefault="00A051D3" w:rsidP="00443D2C">
            <w:pPr>
              <w:pStyle w:val="Leyenda"/>
              <w:rPr>
                <w:rFonts w:cs="Calibri"/>
                <w:color w:val="26327F"/>
                <w:sz w:val="20"/>
                <w:szCs w:val="20"/>
                <w:lang w:val="es-PE"/>
              </w:rPr>
            </w:pPr>
          </w:p>
        </w:tc>
        <w:tc>
          <w:tcPr>
            <w:tcW w:w="3838" w:type="dxa"/>
            <w:shd w:val="clear" w:color="auto" w:fill="FFFFFF" w:themeFill="background1"/>
            <w:vAlign w:val="center"/>
          </w:tcPr>
          <w:p w14:paraId="429A8B53"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Económico Financiera</w:t>
            </w:r>
          </w:p>
        </w:tc>
      </w:tr>
      <w:tr w:rsidR="00A051D3" w:rsidRPr="007C45A9" w14:paraId="1AE26A76" w14:textId="77777777" w:rsidTr="00443D2C">
        <w:trPr>
          <w:trHeight w:val="311"/>
        </w:trPr>
        <w:tc>
          <w:tcPr>
            <w:tcW w:w="4132" w:type="dxa"/>
            <w:noWrap/>
            <w:vAlign w:val="center"/>
            <w:hideMark/>
          </w:tcPr>
          <w:p w14:paraId="4A93A7F3"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Dirección General</w:t>
            </w:r>
          </w:p>
        </w:tc>
        <w:tc>
          <w:tcPr>
            <w:tcW w:w="176" w:type="dxa"/>
            <w:vAlign w:val="center"/>
          </w:tcPr>
          <w:p w14:paraId="1D9EEBAC" w14:textId="77777777" w:rsidR="00A051D3" w:rsidRPr="00A25C19" w:rsidRDefault="00A051D3" w:rsidP="00443D2C">
            <w:pPr>
              <w:pStyle w:val="Leyenda"/>
              <w:rPr>
                <w:rFonts w:cs="Calibri"/>
                <w:color w:val="26327F"/>
                <w:sz w:val="20"/>
                <w:szCs w:val="20"/>
                <w:lang w:val="es-PE"/>
              </w:rPr>
            </w:pPr>
          </w:p>
        </w:tc>
        <w:tc>
          <w:tcPr>
            <w:tcW w:w="3838" w:type="dxa"/>
            <w:vAlign w:val="center"/>
          </w:tcPr>
          <w:p w14:paraId="74C3E984"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Organización</w:t>
            </w:r>
          </w:p>
        </w:tc>
      </w:tr>
      <w:tr w:rsidR="00A051D3" w:rsidRPr="007C45A9" w14:paraId="3ACE4B04" w14:textId="77777777" w:rsidTr="00443D2C">
        <w:trPr>
          <w:trHeight w:val="315"/>
        </w:trPr>
        <w:tc>
          <w:tcPr>
            <w:tcW w:w="4132" w:type="dxa"/>
            <w:noWrap/>
            <w:vAlign w:val="center"/>
            <w:hideMark/>
          </w:tcPr>
          <w:p w14:paraId="7B1AEDEE"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Director Corporativo</w:t>
            </w:r>
          </w:p>
        </w:tc>
        <w:tc>
          <w:tcPr>
            <w:tcW w:w="176" w:type="dxa"/>
            <w:vAlign w:val="center"/>
          </w:tcPr>
          <w:p w14:paraId="5326C516" w14:textId="77777777" w:rsidR="00A051D3" w:rsidRPr="00A25C19" w:rsidRDefault="00A051D3" w:rsidP="00443D2C">
            <w:pPr>
              <w:pStyle w:val="Leyenda"/>
              <w:rPr>
                <w:rFonts w:cs="Calibri"/>
                <w:color w:val="26327F"/>
                <w:sz w:val="20"/>
                <w:szCs w:val="20"/>
                <w:lang w:val="es-PE"/>
              </w:rPr>
            </w:pPr>
          </w:p>
        </w:tc>
        <w:tc>
          <w:tcPr>
            <w:tcW w:w="3838" w:type="dxa"/>
            <w:vAlign w:val="center"/>
          </w:tcPr>
          <w:p w14:paraId="1163C020"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RR. HH y SSGG</w:t>
            </w:r>
          </w:p>
        </w:tc>
      </w:tr>
      <w:tr w:rsidR="00A051D3" w:rsidRPr="007C45A9" w14:paraId="1C3F0C99" w14:textId="77777777" w:rsidTr="00443D2C">
        <w:trPr>
          <w:trHeight w:val="304"/>
        </w:trPr>
        <w:tc>
          <w:tcPr>
            <w:tcW w:w="4132" w:type="dxa"/>
            <w:noWrap/>
            <w:vAlign w:val="center"/>
          </w:tcPr>
          <w:p w14:paraId="1720A58F"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Director</w:t>
            </w:r>
          </w:p>
        </w:tc>
        <w:tc>
          <w:tcPr>
            <w:tcW w:w="176" w:type="dxa"/>
            <w:vAlign w:val="center"/>
          </w:tcPr>
          <w:p w14:paraId="5A7C0EE7" w14:textId="77777777" w:rsidR="00A051D3" w:rsidRPr="00A25C19" w:rsidRDefault="00A051D3" w:rsidP="00443D2C">
            <w:pPr>
              <w:pStyle w:val="Leyenda"/>
              <w:rPr>
                <w:rFonts w:cs="Calibri"/>
                <w:color w:val="26327F"/>
                <w:sz w:val="20"/>
                <w:szCs w:val="20"/>
                <w:lang w:val="es-PE"/>
              </w:rPr>
            </w:pPr>
          </w:p>
        </w:tc>
        <w:tc>
          <w:tcPr>
            <w:tcW w:w="3838" w:type="dxa"/>
            <w:vAlign w:val="center"/>
          </w:tcPr>
          <w:p w14:paraId="64549759"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Sistemas de Información</w:t>
            </w:r>
          </w:p>
        </w:tc>
      </w:tr>
      <w:tr w:rsidR="00A051D3" w:rsidRPr="007C45A9" w14:paraId="26BB1DB5" w14:textId="77777777" w:rsidTr="00443D2C">
        <w:trPr>
          <w:trHeight w:val="309"/>
        </w:trPr>
        <w:tc>
          <w:tcPr>
            <w:tcW w:w="4132" w:type="dxa"/>
            <w:noWrap/>
            <w:vAlign w:val="center"/>
          </w:tcPr>
          <w:p w14:paraId="39D30633"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Jefe Corporativo </w:t>
            </w:r>
          </w:p>
        </w:tc>
        <w:tc>
          <w:tcPr>
            <w:tcW w:w="176" w:type="dxa"/>
            <w:vAlign w:val="center"/>
          </w:tcPr>
          <w:p w14:paraId="6FA1AA57" w14:textId="77777777" w:rsidR="00A051D3" w:rsidRPr="00A25C19" w:rsidRDefault="00A051D3" w:rsidP="00443D2C">
            <w:pPr>
              <w:pStyle w:val="Leyenda"/>
              <w:rPr>
                <w:rFonts w:cs="Calibri"/>
                <w:color w:val="26327F"/>
                <w:sz w:val="20"/>
                <w:szCs w:val="20"/>
                <w:lang w:val="es-PE"/>
              </w:rPr>
            </w:pPr>
          </w:p>
        </w:tc>
        <w:tc>
          <w:tcPr>
            <w:tcW w:w="3838" w:type="dxa"/>
            <w:vAlign w:val="center"/>
          </w:tcPr>
          <w:p w14:paraId="2810C750"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Soporte Corporativo</w:t>
            </w:r>
          </w:p>
        </w:tc>
      </w:tr>
      <w:tr w:rsidR="00A051D3" w:rsidRPr="007C45A9" w14:paraId="6EF2B07E" w14:textId="77777777" w:rsidTr="00443D2C">
        <w:trPr>
          <w:trHeight w:val="312"/>
        </w:trPr>
        <w:tc>
          <w:tcPr>
            <w:tcW w:w="4132" w:type="dxa"/>
            <w:noWrap/>
            <w:vAlign w:val="center"/>
          </w:tcPr>
          <w:p w14:paraId="736F73D4"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1"/>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Jefe de Calidad</w:t>
            </w:r>
          </w:p>
        </w:tc>
        <w:tc>
          <w:tcPr>
            <w:tcW w:w="176" w:type="dxa"/>
            <w:vAlign w:val="center"/>
          </w:tcPr>
          <w:p w14:paraId="15BB8C5F" w14:textId="77777777" w:rsidR="00A051D3" w:rsidRPr="00A25C19" w:rsidRDefault="00A051D3" w:rsidP="00443D2C">
            <w:pPr>
              <w:pStyle w:val="Leyenda"/>
              <w:rPr>
                <w:rFonts w:cs="Calibri"/>
                <w:color w:val="26327F"/>
                <w:sz w:val="20"/>
                <w:szCs w:val="20"/>
                <w:lang w:val="es-PE"/>
              </w:rPr>
            </w:pPr>
          </w:p>
        </w:tc>
        <w:tc>
          <w:tcPr>
            <w:tcW w:w="3838" w:type="dxa"/>
            <w:vAlign w:val="center"/>
          </w:tcPr>
          <w:p w14:paraId="5704D1D5"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Soporte Técnico</w:t>
            </w:r>
          </w:p>
        </w:tc>
      </w:tr>
      <w:tr w:rsidR="00A051D3" w:rsidRPr="007C45A9" w14:paraId="530246B1" w14:textId="77777777" w:rsidTr="00443D2C">
        <w:trPr>
          <w:trHeight w:val="302"/>
        </w:trPr>
        <w:tc>
          <w:tcPr>
            <w:tcW w:w="4132" w:type="dxa"/>
            <w:noWrap/>
            <w:vAlign w:val="center"/>
          </w:tcPr>
          <w:p w14:paraId="6F69C2FD"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1"/>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Técnico</w:t>
            </w:r>
          </w:p>
        </w:tc>
        <w:tc>
          <w:tcPr>
            <w:tcW w:w="176" w:type="dxa"/>
            <w:vAlign w:val="center"/>
          </w:tcPr>
          <w:p w14:paraId="476A4F6F" w14:textId="77777777" w:rsidR="00A051D3" w:rsidRPr="00A25C19" w:rsidRDefault="00A051D3" w:rsidP="00443D2C">
            <w:pPr>
              <w:pStyle w:val="Leyenda"/>
              <w:rPr>
                <w:rFonts w:cs="Calibri"/>
                <w:color w:val="26327F"/>
                <w:sz w:val="20"/>
                <w:szCs w:val="20"/>
                <w:lang w:val="es-PE"/>
              </w:rPr>
            </w:pPr>
          </w:p>
        </w:tc>
        <w:tc>
          <w:tcPr>
            <w:tcW w:w="3838" w:type="dxa"/>
            <w:vAlign w:val="center"/>
          </w:tcPr>
          <w:p w14:paraId="547621FA"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
                  <w:enabled/>
                  <w:calcOnExit w:val="0"/>
                  <w:checkBox>
                    <w:sizeAuto/>
                    <w:default w:val="1"/>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Línea/Producción</w:t>
            </w:r>
          </w:p>
        </w:tc>
      </w:tr>
      <w:tr w:rsidR="00A051D3" w:rsidRPr="007C45A9" w14:paraId="4BA6775A" w14:textId="77777777" w:rsidTr="00443D2C">
        <w:trPr>
          <w:trHeight w:val="307"/>
        </w:trPr>
        <w:tc>
          <w:tcPr>
            <w:tcW w:w="4132" w:type="dxa"/>
            <w:noWrap/>
            <w:vAlign w:val="center"/>
          </w:tcPr>
          <w:p w14:paraId="195ECA19"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Especialista</w:t>
            </w:r>
          </w:p>
        </w:tc>
        <w:tc>
          <w:tcPr>
            <w:tcW w:w="176" w:type="dxa"/>
            <w:vAlign w:val="center"/>
          </w:tcPr>
          <w:p w14:paraId="647BD3BB" w14:textId="77777777" w:rsidR="00A051D3" w:rsidRPr="00A25C19" w:rsidRDefault="00A051D3" w:rsidP="00443D2C">
            <w:pPr>
              <w:pStyle w:val="Leyenda"/>
              <w:rPr>
                <w:rFonts w:cs="Calibri"/>
                <w:color w:val="26327F"/>
                <w:sz w:val="20"/>
                <w:szCs w:val="20"/>
                <w:lang w:val="es-PE"/>
              </w:rPr>
            </w:pPr>
          </w:p>
        </w:tc>
        <w:tc>
          <w:tcPr>
            <w:tcW w:w="3838" w:type="dxa"/>
            <w:vAlign w:val="center"/>
          </w:tcPr>
          <w:p w14:paraId="7D76A50A" w14:textId="77777777" w:rsidR="00A051D3" w:rsidRPr="00A25C19" w:rsidRDefault="00A051D3" w:rsidP="00443D2C">
            <w:pPr>
              <w:pStyle w:val="Leyenda"/>
              <w:rPr>
                <w:rFonts w:cs="Calibri"/>
                <w:color w:val="26327F"/>
                <w:sz w:val="20"/>
                <w:szCs w:val="20"/>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rPr>
              <w:t xml:space="preserve">  </w:t>
            </w:r>
            <w:proofErr w:type="gramStart"/>
            <w:r w:rsidRPr="00A25C19">
              <w:rPr>
                <w:rFonts w:cs="Calibri"/>
                <w:color w:val="26327F"/>
                <w:sz w:val="20"/>
                <w:szCs w:val="20"/>
              </w:rPr>
              <w:t>Otros:…</w:t>
            </w:r>
            <w:proofErr w:type="gramEnd"/>
            <w:r w:rsidRPr="00A25C19">
              <w:rPr>
                <w:rFonts w:cs="Calibri"/>
                <w:color w:val="26327F"/>
                <w:sz w:val="20"/>
                <w:szCs w:val="20"/>
              </w:rPr>
              <w:t>…………………</w:t>
            </w:r>
            <w:proofErr w:type="gramStart"/>
            <w:r w:rsidRPr="00A25C19">
              <w:rPr>
                <w:rFonts w:cs="Calibri"/>
                <w:color w:val="26327F"/>
                <w:sz w:val="20"/>
                <w:szCs w:val="20"/>
              </w:rPr>
              <w:t>…….</w:t>
            </w:r>
            <w:proofErr w:type="gramEnd"/>
            <w:r w:rsidRPr="00A25C19">
              <w:rPr>
                <w:rFonts w:cs="Calibri"/>
                <w:color w:val="26327F"/>
                <w:sz w:val="20"/>
                <w:szCs w:val="20"/>
              </w:rPr>
              <w:t>.</w:t>
            </w:r>
          </w:p>
        </w:tc>
      </w:tr>
      <w:tr w:rsidR="00A051D3" w:rsidRPr="007C45A9" w14:paraId="379E58FE" w14:textId="77777777" w:rsidTr="00443D2C">
        <w:trPr>
          <w:trHeight w:val="311"/>
        </w:trPr>
        <w:tc>
          <w:tcPr>
            <w:tcW w:w="4132" w:type="dxa"/>
            <w:noWrap/>
            <w:vAlign w:val="center"/>
          </w:tcPr>
          <w:p w14:paraId="4C3DA850"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Administrativo</w:t>
            </w:r>
          </w:p>
        </w:tc>
        <w:tc>
          <w:tcPr>
            <w:tcW w:w="176" w:type="dxa"/>
            <w:vAlign w:val="center"/>
          </w:tcPr>
          <w:p w14:paraId="746EDF20" w14:textId="77777777" w:rsidR="00A051D3" w:rsidRPr="00A25C19" w:rsidRDefault="00A051D3" w:rsidP="00443D2C">
            <w:pPr>
              <w:pStyle w:val="Leyenda"/>
              <w:rPr>
                <w:rFonts w:cs="Calibri"/>
                <w:color w:val="26327F"/>
                <w:sz w:val="20"/>
                <w:szCs w:val="20"/>
                <w:lang w:val="es-PE"/>
              </w:rPr>
            </w:pPr>
          </w:p>
        </w:tc>
        <w:tc>
          <w:tcPr>
            <w:tcW w:w="3838" w:type="dxa"/>
            <w:vAlign w:val="center"/>
          </w:tcPr>
          <w:p w14:paraId="5C72B533" w14:textId="77777777" w:rsidR="00A051D3" w:rsidRPr="00A25C19" w:rsidRDefault="00A051D3" w:rsidP="00443D2C">
            <w:pPr>
              <w:pStyle w:val="Leyenda"/>
              <w:rPr>
                <w:rFonts w:cs="Calibri"/>
                <w:color w:val="26327F"/>
                <w:sz w:val="20"/>
                <w:szCs w:val="20"/>
                <w:lang w:val="es-PE"/>
              </w:rPr>
            </w:pPr>
          </w:p>
        </w:tc>
      </w:tr>
      <w:tr w:rsidR="00A051D3" w:rsidRPr="007C45A9" w14:paraId="79A494A2" w14:textId="77777777" w:rsidTr="00443D2C">
        <w:trPr>
          <w:trHeight w:val="314"/>
        </w:trPr>
        <w:tc>
          <w:tcPr>
            <w:tcW w:w="4132" w:type="dxa"/>
            <w:tcBorders>
              <w:bottom w:val="single" w:sz="8" w:space="0" w:color="C0504D" w:themeColor="accent2"/>
            </w:tcBorders>
            <w:noWrap/>
            <w:vAlign w:val="center"/>
          </w:tcPr>
          <w:p w14:paraId="50C8DE97" w14:textId="77777777" w:rsidR="00A051D3" w:rsidRPr="00A25C19" w:rsidRDefault="00A051D3" w:rsidP="00443D2C">
            <w:pPr>
              <w:pStyle w:val="Leyenda"/>
              <w:rPr>
                <w:rFonts w:cs="Calibri"/>
                <w:color w:val="26327F"/>
                <w:sz w:val="20"/>
                <w:szCs w:val="20"/>
                <w:lang w:val="es-PE"/>
              </w:rPr>
            </w:pPr>
            <w:r w:rsidRPr="00A25C19">
              <w:rPr>
                <w:rFonts w:cs="Calibri"/>
                <w:color w:val="26327F"/>
                <w:sz w:val="20"/>
                <w:szCs w:val="20"/>
                <w:lang w:val="es-PE"/>
              </w:rPr>
              <w:fldChar w:fldCharType="begin">
                <w:ffData>
                  <w:name w:val="Casilla2"/>
                  <w:enabled/>
                  <w:calcOnExit w:val="0"/>
                  <w:checkBox>
                    <w:sizeAuto/>
                    <w:default w:val="0"/>
                  </w:checkBox>
                </w:ffData>
              </w:fldChar>
            </w:r>
            <w:r w:rsidRPr="00A25C19">
              <w:rPr>
                <w:rFonts w:cs="Calibri"/>
                <w:color w:val="26327F"/>
                <w:sz w:val="20"/>
                <w:szCs w:val="20"/>
                <w:lang w:val="es-PE"/>
              </w:rPr>
              <w:instrText xml:space="preserve"> FORMCHECKBOX </w:instrText>
            </w:r>
            <w:r w:rsidRPr="00A25C19">
              <w:rPr>
                <w:rFonts w:cs="Calibri"/>
                <w:color w:val="26327F"/>
                <w:sz w:val="20"/>
                <w:szCs w:val="20"/>
                <w:lang w:val="es-PE"/>
              </w:rPr>
            </w:r>
            <w:r w:rsidRPr="00A25C19">
              <w:rPr>
                <w:rFonts w:cs="Calibri"/>
                <w:color w:val="26327F"/>
                <w:sz w:val="20"/>
                <w:szCs w:val="20"/>
                <w:lang w:val="es-PE"/>
              </w:rPr>
              <w:fldChar w:fldCharType="separate"/>
            </w:r>
            <w:r w:rsidRPr="00A25C19">
              <w:rPr>
                <w:rFonts w:cs="Calibri"/>
                <w:color w:val="26327F"/>
                <w:sz w:val="20"/>
                <w:szCs w:val="20"/>
                <w:lang w:val="es-PE"/>
              </w:rPr>
              <w:fldChar w:fldCharType="end"/>
            </w:r>
            <w:r w:rsidRPr="00A25C19">
              <w:rPr>
                <w:rFonts w:cs="Calibri"/>
                <w:color w:val="26327F"/>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A25C19" w:rsidRDefault="00A051D3" w:rsidP="00443D2C">
            <w:pPr>
              <w:pStyle w:val="Leyenda"/>
              <w:rPr>
                <w:rFonts w:cs="Calibri"/>
                <w:color w:val="26327F"/>
                <w:sz w:val="20"/>
                <w:szCs w:val="20"/>
                <w:lang w:val="es-PE"/>
              </w:rPr>
            </w:pPr>
          </w:p>
        </w:tc>
        <w:tc>
          <w:tcPr>
            <w:tcW w:w="3838" w:type="dxa"/>
            <w:tcBorders>
              <w:bottom w:val="single" w:sz="8" w:space="0" w:color="C0504D" w:themeColor="accent2"/>
            </w:tcBorders>
            <w:vAlign w:val="center"/>
          </w:tcPr>
          <w:p w14:paraId="18330DC9" w14:textId="77777777" w:rsidR="00A051D3" w:rsidRPr="00A25C19" w:rsidRDefault="00A051D3" w:rsidP="00443D2C">
            <w:pPr>
              <w:pStyle w:val="Leyenda"/>
              <w:rPr>
                <w:rFonts w:cs="Calibri"/>
                <w:color w:val="26327F"/>
                <w:sz w:val="20"/>
                <w:szCs w:val="20"/>
                <w:lang w:val="es-PE"/>
              </w:rPr>
            </w:pPr>
          </w:p>
        </w:tc>
      </w:tr>
      <w:tr w:rsidR="00A051D3" w:rsidRPr="007C45A9" w14:paraId="6F524D3F" w14:textId="77777777" w:rsidTr="00443D2C">
        <w:trPr>
          <w:trHeight w:val="358"/>
        </w:trPr>
        <w:tc>
          <w:tcPr>
            <w:tcW w:w="8146" w:type="dxa"/>
            <w:gridSpan w:val="3"/>
            <w:tcBorders>
              <w:top w:val="single" w:sz="8" w:space="0" w:color="C0504D" w:themeColor="accent2"/>
            </w:tcBorders>
            <w:noWrap/>
            <w:vAlign w:val="center"/>
          </w:tcPr>
          <w:p w14:paraId="39E70908" w14:textId="0D2C42A3" w:rsidR="00A051D3" w:rsidRPr="00A25C19" w:rsidRDefault="00A051D3" w:rsidP="00443D2C">
            <w:pPr>
              <w:pStyle w:val="Leyenda"/>
              <w:rPr>
                <w:rFonts w:cs="Calibri"/>
                <w:color w:val="26327F"/>
                <w:sz w:val="20"/>
                <w:szCs w:val="20"/>
                <w:lang w:val="es-PE"/>
              </w:rPr>
            </w:pPr>
            <w:r w:rsidRPr="006755B4">
              <w:rPr>
                <w:rFonts w:asciiTheme="minorHAnsi" w:hAnsiTheme="minorHAnsi" w:cstheme="minorHAnsi"/>
                <w:sz w:val="20"/>
                <w:szCs w:val="20"/>
                <w:lang w:val="es-PE"/>
              </w:rPr>
              <w:t xml:space="preserve">Responsable de distribución: </w:t>
            </w:r>
            <w:r w:rsidR="002B61FD" w:rsidRPr="006755B4">
              <w:rPr>
                <w:rFonts w:asciiTheme="minorHAnsi" w:hAnsiTheme="minorHAnsi" w:cstheme="minorHAnsi"/>
                <w:sz w:val="20"/>
                <w:szCs w:val="20"/>
                <w:lang w:val="es-PE"/>
              </w:rPr>
              <w:t>Control Documentario</w:t>
            </w:r>
          </w:p>
        </w:tc>
      </w:tr>
    </w:tbl>
    <w:p w14:paraId="436A65D1"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3D0ED8C"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135FFE7"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FA73E45"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7E0CD8D8"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4DE7D95E"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528AD193"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296D9DB"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60307E26"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F645E9B"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088E423E"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54900782"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47CEEE7"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37E5E43E"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p w14:paraId="0971ED94" w14:textId="77777777" w:rsidR="00A051D3" w:rsidRPr="007C45A9" w:rsidRDefault="00A051D3" w:rsidP="00A051D3">
      <w:pPr>
        <w:pStyle w:val="Textodebloque"/>
        <w:tabs>
          <w:tab w:val="left" w:pos="426"/>
        </w:tabs>
        <w:spacing w:line="360" w:lineRule="auto"/>
        <w:ind w:left="0" w:right="-136"/>
        <w:jc w:val="center"/>
        <w:rPr>
          <w:rFonts w:ascii="Calibri" w:hAnsi="Calibri" w:cs="Calibri"/>
          <w:b/>
          <w:color w:val="0070C0"/>
          <w:sz w:val="20"/>
          <w:lang w:val="es-PE"/>
        </w:rPr>
      </w:pPr>
    </w:p>
    <w:bookmarkEnd w:id="3"/>
    <w:p w14:paraId="4B6F9736" w14:textId="4B9106D1" w:rsidR="004D3714" w:rsidRPr="00A25C19" w:rsidRDefault="008F415D" w:rsidP="00A25C19">
      <w:pPr>
        <w:pStyle w:val="Textodebloque"/>
        <w:tabs>
          <w:tab w:val="left" w:pos="426"/>
        </w:tabs>
        <w:spacing w:line="360" w:lineRule="auto"/>
        <w:ind w:left="0" w:right="-136"/>
        <w:jc w:val="left"/>
        <w:rPr>
          <w:rFonts w:ascii="Calibri" w:hAnsi="Calibri" w:cs="Calibri"/>
          <w:b/>
          <w:color w:val="00AB95"/>
          <w:sz w:val="32"/>
          <w:szCs w:val="18"/>
          <w:lang w:val="es-PE"/>
        </w:rPr>
      </w:pPr>
      <w:r w:rsidRPr="00A25C19">
        <w:rPr>
          <w:rFonts w:ascii="Calibri" w:hAnsi="Calibri" w:cs="Calibri"/>
          <w:b/>
          <w:color w:val="00AB95"/>
          <w:sz w:val="32"/>
          <w:szCs w:val="18"/>
          <w:lang w:val="es-PE"/>
        </w:rPr>
        <w:t>Í</w:t>
      </w:r>
      <w:r w:rsidR="004D3714" w:rsidRPr="00A25C19">
        <w:rPr>
          <w:rFonts w:ascii="Calibri" w:hAnsi="Calibri" w:cs="Calibri"/>
          <w:b/>
          <w:color w:val="00AB95"/>
          <w:sz w:val="32"/>
          <w:szCs w:val="18"/>
          <w:lang w:val="es-PE"/>
        </w:rPr>
        <w:t>NDICE</w:t>
      </w:r>
    </w:p>
    <w:p w14:paraId="121B4508" w14:textId="45841B3B" w:rsidR="005A62EA" w:rsidRPr="005A62EA"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7C45A9">
        <w:rPr>
          <w:rFonts w:ascii="Calibri" w:hAnsi="Calibri" w:cs="Calibri"/>
        </w:rPr>
        <w:fldChar w:fldCharType="begin"/>
      </w:r>
      <w:r w:rsidRPr="007C45A9">
        <w:rPr>
          <w:rFonts w:ascii="Calibri" w:hAnsi="Calibri" w:cs="Calibri"/>
        </w:rPr>
        <w:instrText xml:space="preserve"> TOC \o "1-1" \h \z \u </w:instrText>
      </w:r>
      <w:r w:rsidRPr="007C45A9">
        <w:rPr>
          <w:rFonts w:ascii="Calibri" w:hAnsi="Calibri" w:cs="Calibri"/>
        </w:rPr>
        <w:fldChar w:fldCharType="separate"/>
      </w:r>
      <w:hyperlink w:anchor="_Toc228800759" w:history="1">
        <w:r w:rsidR="005A62EA" w:rsidRPr="005A62EA">
          <w:rPr>
            <w:rStyle w:val="Hipervnculo"/>
            <w:rFonts w:ascii="Calibri" w:hAnsi="Calibri" w:cs="Calibri"/>
            <w:noProof/>
            <w:color w:val="595959" w:themeColor="text1" w:themeTint="A6"/>
            <w:sz w:val="24"/>
            <w:szCs w:val="24"/>
          </w:rPr>
          <w:t>1.</w:t>
        </w:r>
        <w:r w:rsidR="005A62EA"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005A62EA" w:rsidRPr="005A62EA">
          <w:rPr>
            <w:rStyle w:val="Hipervnculo"/>
            <w:rFonts w:ascii="Calibri" w:hAnsi="Calibri" w:cs="Calibri"/>
            <w:noProof/>
            <w:color w:val="595959" w:themeColor="text1" w:themeTint="A6"/>
            <w:sz w:val="24"/>
            <w:szCs w:val="24"/>
          </w:rPr>
          <w:t>OBJETIVO</w:t>
        </w:r>
        <w:r w:rsidR="005A62EA" w:rsidRPr="005A62EA">
          <w:rPr>
            <w:rFonts w:ascii="Calibri" w:hAnsi="Calibri" w:cs="Calibri"/>
            <w:noProof/>
            <w:webHidden/>
            <w:color w:val="595959" w:themeColor="text1" w:themeTint="A6"/>
            <w:sz w:val="24"/>
            <w:szCs w:val="24"/>
          </w:rPr>
          <w:tab/>
        </w:r>
        <w:r w:rsidR="005A62EA" w:rsidRPr="005A62EA">
          <w:rPr>
            <w:rFonts w:ascii="Calibri" w:hAnsi="Calibri" w:cs="Calibri"/>
            <w:noProof/>
            <w:webHidden/>
            <w:color w:val="595959" w:themeColor="text1" w:themeTint="A6"/>
            <w:sz w:val="24"/>
            <w:szCs w:val="24"/>
          </w:rPr>
          <w:fldChar w:fldCharType="begin"/>
        </w:r>
        <w:r w:rsidR="005A62EA" w:rsidRPr="005A62EA">
          <w:rPr>
            <w:rFonts w:ascii="Calibri" w:hAnsi="Calibri" w:cs="Calibri"/>
            <w:noProof/>
            <w:webHidden/>
            <w:color w:val="595959" w:themeColor="text1" w:themeTint="A6"/>
            <w:sz w:val="24"/>
            <w:szCs w:val="24"/>
          </w:rPr>
          <w:instrText xml:space="preserve"> PAGEREF _Toc228800759 \h </w:instrText>
        </w:r>
        <w:r w:rsidR="005A62EA" w:rsidRPr="005A62EA">
          <w:rPr>
            <w:rFonts w:ascii="Calibri" w:hAnsi="Calibri" w:cs="Calibri"/>
            <w:noProof/>
            <w:webHidden/>
            <w:color w:val="595959" w:themeColor="text1" w:themeTint="A6"/>
            <w:sz w:val="24"/>
            <w:szCs w:val="24"/>
          </w:rPr>
        </w:r>
        <w:r w:rsidR="005A62EA" w:rsidRPr="005A62EA">
          <w:rPr>
            <w:rFonts w:ascii="Calibri" w:hAnsi="Calibri" w:cs="Calibri"/>
            <w:noProof/>
            <w:webHidden/>
            <w:color w:val="595959" w:themeColor="text1" w:themeTint="A6"/>
            <w:sz w:val="24"/>
            <w:szCs w:val="24"/>
          </w:rPr>
          <w:fldChar w:fldCharType="separate"/>
        </w:r>
        <w:r w:rsidR="005A62EA">
          <w:rPr>
            <w:rFonts w:ascii="Calibri" w:hAnsi="Calibri" w:cs="Calibri"/>
            <w:noProof/>
            <w:webHidden/>
            <w:color w:val="595959" w:themeColor="text1" w:themeTint="A6"/>
            <w:sz w:val="24"/>
            <w:szCs w:val="24"/>
          </w:rPr>
          <w:t>7</w:t>
        </w:r>
        <w:r w:rsidR="005A62EA" w:rsidRPr="005A62EA">
          <w:rPr>
            <w:rFonts w:ascii="Calibri" w:hAnsi="Calibri" w:cs="Calibri"/>
            <w:noProof/>
            <w:webHidden/>
            <w:color w:val="595959" w:themeColor="text1" w:themeTint="A6"/>
            <w:sz w:val="24"/>
            <w:szCs w:val="24"/>
          </w:rPr>
          <w:fldChar w:fldCharType="end"/>
        </w:r>
      </w:hyperlink>
    </w:p>
    <w:p w14:paraId="3B33F13D" w14:textId="48C8DE3D"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0" w:history="1">
        <w:r w:rsidRPr="005A62EA">
          <w:rPr>
            <w:rStyle w:val="Hipervnculo"/>
            <w:rFonts w:ascii="Calibri" w:hAnsi="Calibri" w:cs="Calibri"/>
            <w:noProof/>
            <w:color w:val="595959" w:themeColor="text1" w:themeTint="A6"/>
            <w:sz w:val="24"/>
            <w:szCs w:val="24"/>
          </w:rPr>
          <w:t>2.</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ALCANCE</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_Toc228800760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7</w:t>
        </w:r>
        <w:r w:rsidRPr="005A62EA">
          <w:rPr>
            <w:rFonts w:ascii="Calibri" w:hAnsi="Calibri" w:cs="Calibri"/>
            <w:noProof/>
            <w:webHidden/>
            <w:color w:val="595959" w:themeColor="text1" w:themeTint="A6"/>
            <w:sz w:val="24"/>
            <w:szCs w:val="24"/>
          </w:rPr>
          <w:fldChar w:fldCharType="end"/>
        </w:r>
      </w:hyperlink>
    </w:p>
    <w:p w14:paraId="52BA86E1" w14:textId="4AF8530C"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1" w:history="1">
        <w:r w:rsidRPr="005A62EA">
          <w:rPr>
            <w:rStyle w:val="Hipervnculo"/>
            <w:rFonts w:ascii="Calibri" w:hAnsi="Calibri" w:cs="Calibri"/>
            <w:noProof/>
            <w:color w:val="595959" w:themeColor="text1" w:themeTint="A6"/>
            <w:sz w:val="24"/>
            <w:szCs w:val="24"/>
          </w:rPr>
          <w:t>3.</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SIGNIFICADO Y USO</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_Toc228800761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7</w:t>
        </w:r>
        <w:r w:rsidRPr="005A62EA">
          <w:rPr>
            <w:rFonts w:ascii="Calibri" w:hAnsi="Calibri" w:cs="Calibri"/>
            <w:noProof/>
            <w:webHidden/>
            <w:color w:val="595959" w:themeColor="text1" w:themeTint="A6"/>
            <w:sz w:val="24"/>
            <w:szCs w:val="24"/>
          </w:rPr>
          <w:fldChar w:fldCharType="end"/>
        </w:r>
      </w:hyperlink>
    </w:p>
    <w:p w14:paraId="58D537C9" w14:textId="3E478CCD"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2" w:history="1">
        <w:r w:rsidRPr="005A62EA">
          <w:rPr>
            <w:rStyle w:val="Hipervnculo"/>
            <w:rFonts w:ascii="Calibri" w:hAnsi="Calibri" w:cs="Calibri"/>
            <w:noProof/>
            <w:color w:val="595959" w:themeColor="text1" w:themeTint="A6"/>
            <w:sz w:val="24"/>
            <w:szCs w:val="24"/>
          </w:rPr>
          <w:t>4.</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ROLES, RESPONSABILIDADES Y FRECUENCIAS</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_Toc228800762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7</w:t>
        </w:r>
        <w:r w:rsidRPr="005A62EA">
          <w:rPr>
            <w:rFonts w:ascii="Calibri" w:hAnsi="Calibri" w:cs="Calibri"/>
            <w:noProof/>
            <w:webHidden/>
            <w:color w:val="595959" w:themeColor="text1" w:themeTint="A6"/>
            <w:sz w:val="24"/>
            <w:szCs w:val="24"/>
          </w:rPr>
          <w:fldChar w:fldCharType="end"/>
        </w:r>
      </w:hyperlink>
    </w:p>
    <w:p w14:paraId="06C9EFE4" w14:textId="1AC36B89"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3" w:history="1">
        <w:r w:rsidRPr="005A62EA">
          <w:rPr>
            <w:rStyle w:val="Hipervnculo"/>
            <w:rFonts w:ascii="Calibri" w:hAnsi="Calibri" w:cs="Calibri"/>
            <w:noProof/>
            <w:color w:val="595959" w:themeColor="text1" w:themeTint="A6"/>
            <w:sz w:val="24"/>
            <w:szCs w:val="24"/>
          </w:rPr>
          <w:t>5.</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CONSIDERACIONES DE SEGURIDAD PREVIAS A LA ACTIVIDAD</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_Toc228800763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10</w:t>
        </w:r>
        <w:r w:rsidRPr="005A62EA">
          <w:rPr>
            <w:rFonts w:ascii="Calibri" w:hAnsi="Calibri" w:cs="Calibri"/>
            <w:noProof/>
            <w:webHidden/>
            <w:color w:val="595959" w:themeColor="text1" w:themeTint="A6"/>
            <w:sz w:val="24"/>
            <w:szCs w:val="24"/>
          </w:rPr>
          <w:fldChar w:fldCharType="end"/>
        </w:r>
      </w:hyperlink>
    </w:p>
    <w:p w14:paraId="0C04B774" w14:textId="0494E656"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4" w:history="1">
        <w:r w:rsidRPr="005A62EA">
          <w:rPr>
            <w:rStyle w:val="Hipervnculo"/>
            <w:rFonts w:ascii="Calibri" w:hAnsi="Calibri" w:cs="Calibri"/>
            <w:noProof/>
            <w:color w:val="595959" w:themeColor="text1" w:themeTint="A6"/>
            <w:sz w:val="24"/>
            <w:szCs w:val="24"/>
          </w:rPr>
          <w:t>6.</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CONSIDERACION DE MEDIO AMBIENTE -DISPOSICION DE RESIDUOS</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_Toc228800764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10</w:t>
        </w:r>
        <w:r w:rsidRPr="005A62EA">
          <w:rPr>
            <w:rFonts w:ascii="Calibri" w:hAnsi="Calibri" w:cs="Calibri"/>
            <w:noProof/>
            <w:webHidden/>
            <w:color w:val="595959" w:themeColor="text1" w:themeTint="A6"/>
            <w:sz w:val="24"/>
            <w:szCs w:val="24"/>
          </w:rPr>
          <w:fldChar w:fldCharType="end"/>
        </w:r>
      </w:hyperlink>
    </w:p>
    <w:p w14:paraId="2BFE8468" w14:textId="616B6D22"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5" w:history="1">
        <w:r w:rsidRPr="005A62EA">
          <w:rPr>
            <w:rStyle w:val="Hipervnculo"/>
            <w:rFonts w:ascii="Calibri" w:hAnsi="Calibri" w:cs="Calibri"/>
            <w:noProof/>
            <w:color w:val="595959" w:themeColor="text1" w:themeTint="A6"/>
            <w:sz w:val="24"/>
            <w:szCs w:val="24"/>
          </w:rPr>
          <w:t>7.</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EQUIPOS, HERRAMIENTAS Y MATERIALES:</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_Toc228800765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10</w:t>
        </w:r>
        <w:r w:rsidRPr="005A62EA">
          <w:rPr>
            <w:rFonts w:ascii="Calibri" w:hAnsi="Calibri" w:cs="Calibri"/>
            <w:noProof/>
            <w:webHidden/>
            <w:color w:val="595959" w:themeColor="text1" w:themeTint="A6"/>
            <w:sz w:val="24"/>
            <w:szCs w:val="24"/>
          </w:rPr>
          <w:fldChar w:fldCharType="end"/>
        </w:r>
      </w:hyperlink>
    </w:p>
    <w:p w14:paraId="5E2A4426" w14:textId="3D6A450A"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6" w:history="1">
        <w:r w:rsidRPr="005A62EA">
          <w:rPr>
            <w:rStyle w:val="Hipervnculo"/>
            <w:rFonts w:ascii="Calibri" w:hAnsi="Calibri" w:cs="Calibri"/>
            <w:noProof/>
            <w:color w:val="595959" w:themeColor="text1" w:themeTint="A6"/>
            <w:sz w:val="24"/>
            <w:szCs w:val="24"/>
          </w:rPr>
          <w:t>8.</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MUESTRA DE PRUEBA</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_Toc228800766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15</w:t>
        </w:r>
        <w:r w:rsidRPr="005A62EA">
          <w:rPr>
            <w:rFonts w:ascii="Calibri" w:hAnsi="Calibri" w:cs="Calibri"/>
            <w:noProof/>
            <w:webHidden/>
            <w:color w:val="595959" w:themeColor="text1" w:themeTint="A6"/>
            <w:sz w:val="24"/>
            <w:szCs w:val="24"/>
          </w:rPr>
          <w:fldChar w:fldCharType="end"/>
        </w:r>
      </w:hyperlink>
    </w:p>
    <w:p w14:paraId="168552C1" w14:textId="365D131E"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7" w:history="1">
        <w:r w:rsidRPr="005A62EA">
          <w:rPr>
            <w:rStyle w:val="Hipervnculo"/>
            <w:rFonts w:ascii="Calibri" w:hAnsi="Calibri" w:cs="Calibri"/>
            <w:noProof/>
            <w:color w:val="595959" w:themeColor="text1" w:themeTint="A6"/>
            <w:sz w:val="24"/>
            <w:szCs w:val="24"/>
          </w:rPr>
          <w:t>9.</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INFORME</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_Toc228800767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17</w:t>
        </w:r>
        <w:r w:rsidRPr="005A62EA">
          <w:rPr>
            <w:rFonts w:ascii="Calibri" w:hAnsi="Calibri" w:cs="Calibri"/>
            <w:noProof/>
            <w:webHidden/>
            <w:color w:val="595959" w:themeColor="text1" w:themeTint="A6"/>
            <w:sz w:val="24"/>
            <w:szCs w:val="24"/>
          </w:rPr>
          <w:fldChar w:fldCharType="end"/>
        </w:r>
      </w:hyperlink>
    </w:p>
    <w:p w14:paraId="13C46DA3" w14:textId="13A469BC"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8" w:history="1">
        <w:r w:rsidRPr="005A62EA">
          <w:rPr>
            <w:rStyle w:val="Hipervnculo"/>
            <w:rFonts w:ascii="Calibri" w:hAnsi="Calibri" w:cs="Calibri"/>
            <w:noProof/>
            <w:color w:val="595959" w:themeColor="text1" w:themeTint="A6"/>
            <w:sz w:val="24"/>
            <w:szCs w:val="24"/>
          </w:rPr>
          <w:t>10.</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PRECISION</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_Toc228800768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17</w:t>
        </w:r>
        <w:r w:rsidRPr="005A62EA">
          <w:rPr>
            <w:rFonts w:ascii="Calibri" w:hAnsi="Calibri" w:cs="Calibri"/>
            <w:noProof/>
            <w:webHidden/>
            <w:color w:val="595959" w:themeColor="text1" w:themeTint="A6"/>
            <w:sz w:val="24"/>
            <w:szCs w:val="24"/>
          </w:rPr>
          <w:fldChar w:fldCharType="end"/>
        </w:r>
      </w:hyperlink>
    </w:p>
    <w:p w14:paraId="71AED08A" w14:textId="31F4CC5B"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69" w:history="1">
        <w:r w:rsidRPr="005A62EA">
          <w:rPr>
            <w:rStyle w:val="Hipervnculo"/>
            <w:rFonts w:ascii="Calibri" w:hAnsi="Calibri" w:cs="Calibri"/>
            <w:noProof/>
            <w:color w:val="595959" w:themeColor="text1" w:themeTint="A6"/>
            <w:sz w:val="24"/>
            <w:szCs w:val="24"/>
          </w:rPr>
          <w:t>11.</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VERIFICACIONES Y CONTROLES DE CALIDAD:</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_Toc228800769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18</w:t>
        </w:r>
        <w:r w:rsidRPr="005A62EA">
          <w:rPr>
            <w:rFonts w:ascii="Calibri" w:hAnsi="Calibri" w:cs="Calibri"/>
            <w:noProof/>
            <w:webHidden/>
            <w:color w:val="595959" w:themeColor="text1" w:themeTint="A6"/>
            <w:sz w:val="24"/>
            <w:szCs w:val="24"/>
          </w:rPr>
          <w:fldChar w:fldCharType="end"/>
        </w:r>
      </w:hyperlink>
    </w:p>
    <w:p w14:paraId="5A834587" w14:textId="0A513DDE"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70" w:history="1">
        <w:r w:rsidRPr="005A62EA">
          <w:rPr>
            <w:rStyle w:val="Hipervnculo"/>
            <w:rFonts w:ascii="Calibri" w:hAnsi="Calibri" w:cs="Calibri"/>
            <w:noProof/>
            <w:color w:val="595959" w:themeColor="text1" w:themeTint="A6"/>
            <w:sz w:val="24"/>
            <w:szCs w:val="24"/>
          </w:rPr>
          <w:t>12.</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FORMATOS RELACIONADOS</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_Toc228800770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18</w:t>
        </w:r>
        <w:r w:rsidRPr="005A62EA">
          <w:rPr>
            <w:rFonts w:ascii="Calibri" w:hAnsi="Calibri" w:cs="Calibri"/>
            <w:noProof/>
            <w:webHidden/>
            <w:color w:val="595959" w:themeColor="text1" w:themeTint="A6"/>
            <w:sz w:val="24"/>
            <w:szCs w:val="24"/>
          </w:rPr>
          <w:fldChar w:fldCharType="end"/>
        </w:r>
      </w:hyperlink>
    </w:p>
    <w:p w14:paraId="790F2E92" w14:textId="65860D5D" w:rsidR="005A62EA" w:rsidRPr="005A62EA" w:rsidRDefault="005A62E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00771" w:history="1">
        <w:r w:rsidRPr="005A62EA">
          <w:rPr>
            <w:rStyle w:val="Hipervnculo"/>
            <w:rFonts w:ascii="Calibri" w:hAnsi="Calibri" w:cs="Calibri"/>
            <w:noProof/>
            <w:color w:val="595959" w:themeColor="text1" w:themeTint="A6"/>
            <w:sz w:val="24"/>
            <w:szCs w:val="24"/>
          </w:rPr>
          <w:t>13.</w:t>
        </w:r>
        <w:r w:rsidRPr="005A62EA">
          <w:rPr>
            <w:rFonts w:ascii="Calibri" w:eastAsiaTheme="minorEastAsia" w:hAnsi="Calibri" w:cs="Calibri"/>
            <w:b w:val="0"/>
            <w:noProof/>
            <w:color w:val="595959" w:themeColor="text1" w:themeTint="A6"/>
            <w:kern w:val="2"/>
            <w:sz w:val="24"/>
            <w:szCs w:val="24"/>
            <w:lang w:val="es-PE" w:eastAsia="es-PE"/>
            <w14:ligatures w14:val="standardContextual"/>
          </w:rPr>
          <w:tab/>
        </w:r>
        <w:r w:rsidRPr="005A62EA">
          <w:rPr>
            <w:rStyle w:val="Hipervnculo"/>
            <w:rFonts w:ascii="Calibri" w:hAnsi="Calibri" w:cs="Calibri"/>
            <w:noProof/>
            <w:color w:val="595959" w:themeColor="text1" w:themeTint="A6"/>
            <w:sz w:val="24"/>
            <w:szCs w:val="24"/>
          </w:rPr>
          <w:t>ANEXO:</w:t>
        </w:r>
        <w:r w:rsidRPr="005A62EA">
          <w:rPr>
            <w:rFonts w:ascii="Calibri" w:hAnsi="Calibri" w:cs="Calibri"/>
            <w:noProof/>
            <w:webHidden/>
            <w:color w:val="595959" w:themeColor="text1" w:themeTint="A6"/>
            <w:sz w:val="24"/>
            <w:szCs w:val="24"/>
          </w:rPr>
          <w:tab/>
        </w:r>
        <w:r w:rsidRPr="005A62EA">
          <w:rPr>
            <w:rFonts w:ascii="Calibri" w:hAnsi="Calibri" w:cs="Calibri"/>
            <w:noProof/>
            <w:webHidden/>
            <w:color w:val="595959" w:themeColor="text1" w:themeTint="A6"/>
            <w:sz w:val="24"/>
            <w:szCs w:val="24"/>
          </w:rPr>
          <w:fldChar w:fldCharType="begin"/>
        </w:r>
        <w:r w:rsidRPr="005A62EA">
          <w:rPr>
            <w:rFonts w:ascii="Calibri" w:hAnsi="Calibri" w:cs="Calibri"/>
            <w:noProof/>
            <w:webHidden/>
            <w:color w:val="595959" w:themeColor="text1" w:themeTint="A6"/>
            <w:sz w:val="24"/>
            <w:szCs w:val="24"/>
          </w:rPr>
          <w:instrText xml:space="preserve"> PAGEREF _Toc228800771 \h </w:instrText>
        </w:r>
        <w:r w:rsidRPr="005A62EA">
          <w:rPr>
            <w:rFonts w:ascii="Calibri" w:hAnsi="Calibri" w:cs="Calibri"/>
            <w:noProof/>
            <w:webHidden/>
            <w:color w:val="595959" w:themeColor="text1" w:themeTint="A6"/>
            <w:sz w:val="24"/>
            <w:szCs w:val="24"/>
          </w:rPr>
        </w:r>
        <w:r w:rsidRPr="005A62EA">
          <w:rPr>
            <w:rFonts w:ascii="Calibri" w:hAnsi="Calibri" w:cs="Calibri"/>
            <w:noProof/>
            <w:webHidden/>
            <w:color w:val="595959" w:themeColor="text1" w:themeTint="A6"/>
            <w:sz w:val="24"/>
            <w:szCs w:val="24"/>
          </w:rPr>
          <w:fldChar w:fldCharType="separate"/>
        </w:r>
        <w:r>
          <w:rPr>
            <w:rFonts w:ascii="Calibri" w:hAnsi="Calibri" w:cs="Calibri"/>
            <w:noProof/>
            <w:webHidden/>
            <w:color w:val="595959" w:themeColor="text1" w:themeTint="A6"/>
            <w:sz w:val="24"/>
            <w:szCs w:val="24"/>
          </w:rPr>
          <w:t>18</w:t>
        </w:r>
        <w:r w:rsidRPr="005A62EA">
          <w:rPr>
            <w:rFonts w:ascii="Calibri" w:hAnsi="Calibri" w:cs="Calibri"/>
            <w:noProof/>
            <w:webHidden/>
            <w:color w:val="595959" w:themeColor="text1" w:themeTint="A6"/>
            <w:sz w:val="24"/>
            <w:szCs w:val="24"/>
          </w:rPr>
          <w:fldChar w:fldCharType="end"/>
        </w:r>
      </w:hyperlink>
    </w:p>
    <w:p w14:paraId="25C2DCB2" w14:textId="567A91C5" w:rsidR="003115FF" w:rsidRPr="007C45A9" w:rsidRDefault="00BC495B" w:rsidP="00A25C19">
      <w:pPr>
        <w:pStyle w:val="Ttulo1"/>
        <w:numPr>
          <w:ilvl w:val="0"/>
          <w:numId w:val="0"/>
        </w:numPr>
        <w:rPr>
          <w:rFonts w:eastAsiaTheme="minorHAnsi"/>
          <w:sz w:val="18"/>
          <w:szCs w:val="18"/>
          <w:lang w:val="es-PE"/>
        </w:rPr>
      </w:pPr>
      <w:r w:rsidRPr="007C45A9">
        <w:rPr>
          <w:rFonts w:eastAsiaTheme="minorHAnsi"/>
        </w:rPr>
        <w:fldChar w:fldCharType="end"/>
      </w:r>
    </w:p>
    <w:p w14:paraId="7CAD3324" w14:textId="77777777" w:rsidR="003115FF" w:rsidRPr="007C45A9" w:rsidRDefault="003115FF" w:rsidP="003115FF">
      <w:pPr>
        <w:rPr>
          <w:rFonts w:ascii="Calibri" w:hAnsi="Calibri" w:cs="Calibri"/>
          <w:lang w:val="es-PE"/>
        </w:rPr>
      </w:pPr>
    </w:p>
    <w:p w14:paraId="138A4283" w14:textId="77777777" w:rsidR="00B0369B" w:rsidRPr="007C45A9" w:rsidRDefault="00B0369B" w:rsidP="003115FF">
      <w:pPr>
        <w:rPr>
          <w:rFonts w:ascii="Calibri" w:hAnsi="Calibri" w:cs="Calibri"/>
          <w:lang w:val="es-PE"/>
        </w:rPr>
      </w:pPr>
    </w:p>
    <w:p w14:paraId="4948AC7C" w14:textId="77777777" w:rsidR="00B0369B" w:rsidRPr="007C45A9" w:rsidRDefault="00B0369B" w:rsidP="003115FF">
      <w:pPr>
        <w:rPr>
          <w:rFonts w:ascii="Calibri" w:hAnsi="Calibri" w:cs="Calibri"/>
          <w:lang w:val="es-PE"/>
        </w:rPr>
      </w:pPr>
    </w:p>
    <w:p w14:paraId="4978D5CB" w14:textId="77777777" w:rsidR="00B0369B" w:rsidRDefault="00B0369B" w:rsidP="003115FF">
      <w:pPr>
        <w:rPr>
          <w:rFonts w:ascii="Calibri" w:hAnsi="Calibri" w:cs="Calibri"/>
          <w:lang w:val="es-PE"/>
        </w:rPr>
      </w:pPr>
    </w:p>
    <w:p w14:paraId="156F7E2E" w14:textId="77777777" w:rsidR="003539C4" w:rsidRPr="007C45A9" w:rsidRDefault="003539C4" w:rsidP="003115FF">
      <w:pPr>
        <w:rPr>
          <w:rFonts w:ascii="Calibri" w:hAnsi="Calibri" w:cs="Calibri"/>
          <w:lang w:val="es-PE"/>
        </w:rPr>
      </w:pPr>
    </w:p>
    <w:p w14:paraId="01957ED8" w14:textId="77777777" w:rsidR="00B0369B" w:rsidRPr="007C45A9" w:rsidRDefault="00B0369B" w:rsidP="003115FF">
      <w:pPr>
        <w:rPr>
          <w:rFonts w:ascii="Calibri" w:hAnsi="Calibri" w:cs="Calibri"/>
          <w:lang w:val="es-PE"/>
        </w:rPr>
      </w:pPr>
    </w:p>
    <w:p w14:paraId="7FF02D02" w14:textId="7EC9F93C" w:rsidR="00721F89" w:rsidRPr="00A25C19" w:rsidRDefault="00C64A50" w:rsidP="00A25C19">
      <w:pPr>
        <w:pStyle w:val="Ttulo1"/>
      </w:pPr>
      <w:bookmarkStart w:id="4" w:name="_Toc226367718"/>
      <w:bookmarkStart w:id="5" w:name="_Toc228800759"/>
      <w:r w:rsidRPr="00A25C19">
        <w:lastRenderedPageBreak/>
        <w:t>O</w:t>
      </w:r>
      <w:r w:rsidR="00501837" w:rsidRPr="00A25C19">
        <w:t>BJET</w:t>
      </w:r>
      <w:bookmarkEnd w:id="0"/>
      <w:bookmarkEnd w:id="1"/>
      <w:r w:rsidR="00040978" w:rsidRPr="00A25C19">
        <w:t>IV</w:t>
      </w:r>
      <w:r w:rsidR="00721F89" w:rsidRPr="00A25C19">
        <w:t>O</w:t>
      </w:r>
      <w:bookmarkEnd w:id="4"/>
      <w:bookmarkEnd w:id="5"/>
    </w:p>
    <w:p w14:paraId="66BBB230" w14:textId="20AF28E1" w:rsidR="00552AEE" w:rsidRPr="006755B4" w:rsidRDefault="00876267" w:rsidP="00C86882">
      <w:pPr>
        <w:pStyle w:val="Textodebloque"/>
        <w:tabs>
          <w:tab w:val="left" w:pos="426"/>
        </w:tabs>
        <w:spacing w:before="240"/>
        <w:ind w:left="426" w:right="-2"/>
        <w:rPr>
          <w:rFonts w:ascii="Calibri" w:eastAsia="Arial" w:hAnsi="Calibri" w:cs="Calibri"/>
          <w:color w:val="595959" w:themeColor="text1" w:themeTint="A6"/>
          <w:sz w:val="24"/>
          <w:szCs w:val="24"/>
          <w:lang w:val="es-PE"/>
        </w:rPr>
      </w:pPr>
      <w:r w:rsidRPr="006755B4">
        <w:rPr>
          <w:rFonts w:ascii="Calibri" w:eastAsia="Arial" w:hAnsi="Calibri" w:cs="Calibri"/>
          <w:color w:val="595959" w:themeColor="text1" w:themeTint="A6"/>
          <w:sz w:val="24"/>
          <w:szCs w:val="24"/>
          <w:lang w:val="es-PE"/>
        </w:rPr>
        <w:t xml:space="preserve">El presente procedimiento es aplicable a todo el personal de OHLA, </w:t>
      </w:r>
      <w:r w:rsidR="00552AEE" w:rsidRPr="006755B4">
        <w:rPr>
          <w:rFonts w:ascii="Calibri" w:eastAsia="Arial" w:hAnsi="Calibri" w:cs="Calibri"/>
          <w:color w:val="595959" w:themeColor="text1" w:themeTint="A6"/>
          <w:sz w:val="24"/>
          <w:szCs w:val="24"/>
          <w:lang w:val="es-PE"/>
        </w:rPr>
        <w:t>cuyo objetivo es cubrir la preparación</w:t>
      </w:r>
      <w:r w:rsidR="00C86882" w:rsidRPr="006755B4">
        <w:rPr>
          <w:rFonts w:ascii="Calibri" w:eastAsia="Arial" w:hAnsi="Calibri" w:cs="Calibri"/>
          <w:color w:val="595959" w:themeColor="text1" w:themeTint="A6"/>
          <w:sz w:val="24"/>
          <w:szCs w:val="24"/>
          <w:lang w:val="es-PE"/>
        </w:rPr>
        <w:t xml:space="preserve"> </w:t>
      </w:r>
      <w:r w:rsidR="00552AEE" w:rsidRPr="006755B4">
        <w:rPr>
          <w:rFonts w:ascii="Calibri" w:eastAsia="Arial" w:hAnsi="Calibri" w:cs="Calibri"/>
          <w:color w:val="595959" w:themeColor="text1" w:themeTint="A6"/>
          <w:sz w:val="24"/>
          <w:szCs w:val="24"/>
          <w:lang w:val="es-PE"/>
        </w:rPr>
        <w:t>y compactación de probetas cilíndricas de 101,6 mm (4”) de diámetro por 63,5 mm (2,5”) de altura nominal de mezcla asfáltica para pavimentación mediante el aparato de compactación Marshall.</w:t>
      </w:r>
    </w:p>
    <w:p w14:paraId="671F1F3A" w14:textId="49327473" w:rsidR="00552AEE" w:rsidRPr="006755B4" w:rsidRDefault="00552AEE" w:rsidP="00C86882">
      <w:pPr>
        <w:pStyle w:val="Textodebloque"/>
        <w:tabs>
          <w:tab w:val="left" w:pos="426"/>
        </w:tabs>
        <w:spacing w:before="240"/>
        <w:ind w:left="426" w:right="-2"/>
        <w:rPr>
          <w:rFonts w:ascii="Calibri" w:eastAsia="Arial" w:hAnsi="Calibri" w:cs="Calibri"/>
          <w:color w:val="595959" w:themeColor="text1" w:themeTint="A6"/>
          <w:sz w:val="24"/>
          <w:szCs w:val="24"/>
          <w:lang w:val="es-PE"/>
        </w:rPr>
      </w:pPr>
      <w:r w:rsidRPr="006755B4">
        <w:rPr>
          <w:rFonts w:ascii="Calibri" w:eastAsia="Arial" w:hAnsi="Calibri" w:cs="Calibri"/>
          <w:color w:val="595959" w:themeColor="text1" w:themeTint="A6"/>
          <w:sz w:val="24"/>
          <w:szCs w:val="24"/>
          <w:lang w:val="es-PE"/>
        </w:rPr>
        <w:t>Este método de ensayo está diseñado para usarse con mezclas asfálticas producidas en laboratorio y en planta con agregado de hasta 25.4 mm (1”) de tamaño máximo, y para la re-compactación de muestras de mezcla de pavimentación asfáltica.</w:t>
      </w:r>
    </w:p>
    <w:p w14:paraId="2D438DCF" w14:textId="312473AE" w:rsidR="006235AC" w:rsidRPr="00A25C19" w:rsidRDefault="00552AEE" w:rsidP="007B4497">
      <w:pPr>
        <w:pStyle w:val="Textodebloque"/>
        <w:tabs>
          <w:tab w:val="left" w:pos="426"/>
        </w:tabs>
        <w:spacing w:before="240" w:after="240"/>
        <w:ind w:left="426" w:right="-2"/>
        <w:rPr>
          <w:rFonts w:ascii="Calibri" w:eastAsia="Arial" w:hAnsi="Calibri" w:cs="Calibri"/>
          <w:color w:val="000000"/>
          <w:sz w:val="24"/>
          <w:szCs w:val="24"/>
          <w:lang w:val="es-PE"/>
        </w:rPr>
      </w:pPr>
      <w:r w:rsidRPr="006755B4">
        <w:rPr>
          <w:rFonts w:ascii="Calibri" w:eastAsia="Arial" w:hAnsi="Calibri" w:cs="Calibri"/>
          <w:color w:val="595959" w:themeColor="text1" w:themeTint="A6"/>
          <w:sz w:val="24"/>
          <w:szCs w:val="24"/>
          <w:lang w:val="es-PE"/>
        </w:rPr>
        <w:t>los valores indicados en unidades de pulgada-libra deben considerarse estándar. Los valores dados entre</w:t>
      </w:r>
      <w:r w:rsidR="00C86882" w:rsidRPr="006755B4">
        <w:rPr>
          <w:rFonts w:ascii="Calibri" w:eastAsia="Arial" w:hAnsi="Calibri" w:cs="Calibri"/>
          <w:color w:val="595959" w:themeColor="text1" w:themeTint="A6"/>
          <w:sz w:val="24"/>
          <w:szCs w:val="24"/>
          <w:lang w:val="es-PE"/>
        </w:rPr>
        <w:t xml:space="preserve"> </w:t>
      </w:r>
      <w:r w:rsidRPr="006755B4">
        <w:rPr>
          <w:rFonts w:ascii="Calibri" w:eastAsia="Arial" w:hAnsi="Calibri" w:cs="Calibri"/>
          <w:color w:val="595959" w:themeColor="text1" w:themeTint="A6"/>
          <w:sz w:val="24"/>
          <w:szCs w:val="24"/>
          <w:lang w:val="es-PE"/>
        </w:rPr>
        <w:t>paréntesis son conversiones matemáticas a unidades SI que se proporcionan solo con fines informativos y no se consideran estándar</w:t>
      </w:r>
      <w:r w:rsidRPr="00A25C19">
        <w:rPr>
          <w:rFonts w:ascii="Calibri" w:eastAsia="Arial" w:hAnsi="Calibri" w:cs="Calibri"/>
          <w:color w:val="000000"/>
          <w:sz w:val="24"/>
          <w:szCs w:val="24"/>
          <w:lang w:val="es-PE"/>
        </w:rPr>
        <w:t>.</w:t>
      </w:r>
    </w:p>
    <w:p w14:paraId="039EAD76" w14:textId="56CC5F73" w:rsidR="00501837" w:rsidRPr="00A25C19" w:rsidRDefault="00501837" w:rsidP="007B4497">
      <w:pPr>
        <w:pStyle w:val="Ttulo1"/>
        <w:spacing w:before="240"/>
      </w:pPr>
      <w:bookmarkStart w:id="6" w:name="_Toc388428180"/>
      <w:bookmarkStart w:id="7" w:name="_Toc412211613"/>
      <w:bookmarkStart w:id="8" w:name="_Toc226367719"/>
      <w:bookmarkStart w:id="9" w:name="_Toc228800760"/>
      <w:r w:rsidRPr="00A25C19">
        <w:t>ALCANCE</w:t>
      </w:r>
      <w:bookmarkEnd w:id="6"/>
      <w:bookmarkEnd w:id="7"/>
      <w:bookmarkEnd w:id="8"/>
      <w:bookmarkEnd w:id="9"/>
    </w:p>
    <w:p w14:paraId="6B93CF27" w14:textId="762E9D6C" w:rsidR="00A57BDA" w:rsidRPr="006755B4" w:rsidRDefault="00837BA9" w:rsidP="007B4497">
      <w:pPr>
        <w:pStyle w:val="NormalT"/>
        <w:spacing w:before="0"/>
        <w:ind w:left="426"/>
        <w:rPr>
          <w:rFonts w:ascii="Calibri" w:hAnsi="Calibri" w:cs="Calibri"/>
          <w:color w:val="595959" w:themeColor="text1" w:themeTint="A6"/>
          <w:sz w:val="24"/>
        </w:rPr>
      </w:pPr>
      <w:r w:rsidRPr="006755B4">
        <w:rPr>
          <w:rFonts w:ascii="Calibri" w:hAnsi="Calibri" w:cs="Calibri"/>
          <w:color w:val="595959" w:themeColor="text1" w:themeTint="A6"/>
          <w:sz w:val="24"/>
        </w:rPr>
        <w:t xml:space="preserve">Aplicables en </w:t>
      </w:r>
      <w:r w:rsidR="00424442" w:rsidRPr="006755B4">
        <w:rPr>
          <w:rFonts w:ascii="Calibri" w:hAnsi="Calibri" w:cs="Calibri"/>
          <w:color w:val="595959" w:themeColor="text1" w:themeTint="A6"/>
          <w:sz w:val="24"/>
        </w:rPr>
        <w:t>los ensayos</w:t>
      </w:r>
      <w:r w:rsidR="001D6763" w:rsidRPr="006755B4">
        <w:rPr>
          <w:rFonts w:ascii="Calibri" w:hAnsi="Calibri" w:cs="Calibri"/>
          <w:color w:val="595959" w:themeColor="text1" w:themeTint="A6"/>
          <w:sz w:val="24"/>
        </w:rPr>
        <w:t xml:space="preserve"> de</w:t>
      </w:r>
      <w:r w:rsidR="007E2443" w:rsidRPr="006755B4">
        <w:rPr>
          <w:rFonts w:ascii="Calibri" w:hAnsi="Calibri" w:cs="Calibri"/>
          <w:color w:val="595959" w:themeColor="text1" w:themeTint="A6"/>
          <w:sz w:val="24"/>
        </w:rPr>
        <w:t xml:space="preserve"> </w:t>
      </w:r>
      <w:r w:rsidRPr="006755B4">
        <w:rPr>
          <w:rFonts w:ascii="Calibri" w:hAnsi="Calibri" w:cs="Calibri"/>
          <w:color w:val="595959" w:themeColor="text1" w:themeTint="A6"/>
          <w:sz w:val="24"/>
        </w:rPr>
        <w:t xml:space="preserve">laboratorio de asfalto para la fabricación de concreto </w:t>
      </w:r>
      <w:r w:rsidR="00424442" w:rsidRPr="006755B4">
        <w:rPr>
          <w:rFonts w:ascii="Calibri" w:hAnsi="Calibri" w:cs="Calibri"/>
          <w:color w:val="595959" w:themeColor="text1" w:themeTint="A6"/>
          <w:sz w:val="24"/>
        </w:rPr>
        <w:t>asf</w:t>
      </w:r>
      <w:r w:rsidR="003C1283" w:rsidRPr="006755B4">
        <w:rPr>
          <w:rFonts w:ascii="Calibri" w:hAnsi="Calibri" w:cs="Calibri"/>
          <w:color w:val="595959" w:themeColor="text1" w:themeTint="A6"/>
          <w:sz w:val="24"/>
        </w:rPr>
        <w:t>á</w:t>
      </w:r>
      <w:r w:rsidR="00424442" w:rsidRPr="006755B4">
        <w:rPr>
          <w:rFonts w:ascii="Calibri" w:hAnsi="Calibri" w:cs="Calibri"/>
          <w:color w:val="595959" w:themeColor="text1" w:themeTint="A6"/>
          <w:sz w:val="24"/>
        </w:rPr>
        <w:t>ltico y</w:t>
      </w:r>
      <w:r w:rsidRPr="006755B4">
        <w:rPr>
          <w:rFonts w:ascii="Calibri" w:hAnsi="Calibri" w:cs="Calibri"/>
          <w:color w:val="595959" w:themeColor="text1" w:themeTint="A6"/>
          <w:sz w:val="24"/>
        </w:rPr>
        <w:t xml:space="preserve"> </w:t>
      </w:r>
      <w:r w:rsidR="00B86C45" w:rsidRPr="006755B4">
        <w:rPr>
          <w:rFonts w:ascii="Calibri" w:hAnsi="Calibri" w:cs="Calibri"/>
          <w:color w:val="595959" w:themeColor="text1" w:themeTint="A6"/>
          <w:sz w:val="24"/>
        </w:rPr>
        <w:t>colocación de concreto asf</w:t>
      </w:r>
      <w:r w:rsidR="00B16F6C" w:rsidRPr="006755B4">
        <w:rPr>
          <w:rFonts w:ascii="Calibri" w:hAnsi="Calibri" w:cs="Calibri"/>
          <w:color w:val="595959" w:themeColor="text1" w:themeTint="A6"/>
          <w:sz w:val="24"/>
        </w:rPr>
        <w:t>á</w:t>
      </w:r>
      <w:r w:rsidR="00B86C45" w:rsidRPr="006755B4">
        <w:rPr>
          <w:rFonts w:ascii="Calibri" w:hAnsi="Calibri" w:cs="Calibri"/>
          <w:color w:val="595959" w:themeColor="text1" w:themeTint="A6"/>
          <w:sz w:val="24"/>
        </w:rPr>
        <w:t xml:space="preserve">ltico en </w:t>
      </w:r>
      <w:r w:rsidR="00B86C45" w:rsidRPr="006755B4">
        <w:rPr>
          <w:rFonts w:ascii="Calibri" w:eastAsia="Arial" w:hAnsi="Calibri" w:cs="Calibri"/>
          <w:color w:val="595959" w:themeColor="text1" w:themeTint="A6"/>
          <w:sz w:val="24"/>
          <w:lang w:val="es-ES"/>
        </w:rPr>
        <w:t>los Diques Auxiliares (</w:t>
      </w:r>
      <w:proofErr w:type="spellStart"/>
      <w:r w:rsidR="00B86C45" w:rsidRPr="006755B4">
        <w:rPr>
          <w:rFonts w:ascii="Calibri" w:eastAsia="Arial" w:hAnsi="Calibri" w:cs="Calibri"/>
          <w:color w:val="595959" w:themeColor="text1" w:themeTint="A6"/>
          <w:sz w:val="24"/>
          <w:lang w:val="es-ES"/>
        </w:rPr>
        <w:t>Huacaccocha</w:t>
      </w:r>
      <w:proofErr w:type="spellEnd"/>
      <w:r w:rsidR="00B86C45" w:rsidRPr="006755B4">
        <w:rPr>
          <w:rFonts w:ascii="Calibri" w:eastAsia="Arial" w:hAnsi="Calibri" w:cs="Calibri"/>
          <w:color w:val="595959" w:themeColor="text1" w:themeTint="A6"/>
          <w:sz w:val="24"/>
          <w:lang w:val="es-ES"/>
        </w:rPr>
        <w:t xml:space="preserve"> 1 y 2, Presa </w:t>
      </w:r>
      <w:proofErr w:type="spellStart"/>
      <w:r w:rsidR="00B86C45" w:rsidRPr="006755B4">
        <w:rPr>
          <w:rFonts w:ascii="Calibri" w:eastAsia="Arial" w:hAnsi="Calibri" w:cs="Calibri"/>
          <w:color w:val="595959" w:themeColor="text1" w:themeTint="A6"/>
          <w:sz w:val="24"/>
          <w:lang w:val="es-ES"/>
        </w:rPr>
        <w:t>Polishing</w:t>
      </w:r>
      <w:proofErr w:type="spellEnd"/>
      <w:r w:rsidR="00B86C45" w:rsidRPr="006755B4">
        <w:rPr>
          <w:rFonts w:ascii="Calibri" w:eastAsia="Arial" w:hAnsi="Calibri" w:cs="Calibri"/>
          <w:color w:val="595959" w:themeColor="text1" w:themeTint="A6"/>
          <w:sz w:val="24"/>
          <w:lang w:val="es-ES"/>
        </w:rPr>
        <w:t xml:space="preserve"> Pond y Dique Corredor), </w:t>
      </w:r>
      <w:r w:rsidR="001D6763" w:rsidRPr="006755B4">
        <w:rPr>
          <w:rFonts w:ascii="Calibri" w:hAnsi="Calibri" w:cs="Calibri"/>
          <w:color w:val="595959" w:themeColor="text1" w:themeTint="A6"/>
          <w:sz w:val="24"/>
        </w:rPr>
        <w:t xml:space="preserve">dentro del Proyecto </w:t>
      </w:r>
      <w:r w:rsidR="004917FB" w:rsidRPr="006755B4">
        <w:rPr>
          <w:rFonts w:ascii="Calibri" w:hAnsi="Calibri" w:cs="Calibri"/>
          <w:b/>
          <w:bCs/>
          <w:color w:val="595959" w:themeColor="text1" w:themeTint="A6"/>
          <w:sz w:val="24"/>
        </w:rPr>
        <w:t>“</w:t>
      </w:r>
      <w:r w:rsidR="00A9158D" w:rsidRPr="006755B4">
        <w:rPr>
          <w:rFonts w:ascii="Calibri" w:hAnsi="Calibri" w:cs="Calibri"/>
          <w:b/>
          <w:bCs/>
          <w:color w:val="595959" w:themeColor="text1" w:themeTint="A6"/>
          <w:sz w:val="24"/>
        </w:rPr>
        <w:t>MOVIMIENTO DE TIERRAS Y MANEJO DE AGUAS TSF SIDEHILL – EJECUCION FASE IX 4180</w:t>
      </w:r>
      <w:r w:rsidR="004917FB" w:rsidRPr="006755B4">
        <w:rPr>
          <w:rFonts w:ascii="Calibri" w:hAnsi="Calibri" w:cs="Calibri"/>
          <w:b/>
          <w:bCs/>
          <w:color w:val="595959" w:themeColor="text1" w:themeTint="A6"/>
          <w:sz w:val="24"/>
        </w:rPr>
        <w:t>”</w:t>
      </w:r>
      <w:r w:rsidR="00727058" w:rsidRPr="006755B4">
        <w:rPr>
          <w:rFonts w:ascii="Calibri" w:hAnsi="Calibri" w:cs="Calibri"/>
          <w:b/>
          <w:bCs/>
          <w:color w:val="595959" w:themeColor="text1" w:themeTint="A6"/>
          <w:sz w:val="24"/>
        </w:rPr>
        <w:t xml:space="preserve">, </w:t>
      </w:r>
      <w:r w:rsidR="00727058" w:rsidRPr="006755B4">
        <w:rPr>
          <w:rFonts w:ascii="Calibri" w:hAnsi="Calibri" w:cs="Calibri"/>
          <w:color w:val="595959" w:themeColor="text1" w:themeTint="A6"/>
          <w:sz w:val="24"/>
        </w:rPr>
        <w:t>c</w:t>
      </w:r>
      <w:r w:rsidR="001D6763" w:rsidRPr="006755B4">
        <w:rPr>
          <w:rFonts w:ascii="Calibri" w:hAnsi="Calibri" w:cs="Calibri"/>
          <w:color w:val="595959" w:themeColor="text1" w:themeTint="A6"/>
          <w:sz w:val="24"/>
        </w:rPr>
        <w:t>ontratado por la compañía minera Antamina S.A</w:t>
      </w:r>
      <w:r w:rsidR="00A57BDA" w:rsidRPr="006755B4">
        <w:rPr>
          <w:rFonts w:ascii="Calibri" w:hAnsi="Calibri" w:cs="Calibri"/>
          <w:color w:val="595959" w:themeColor="text1" w:themeTint="A6"/>
          <w:sz w:val="24"/>
        </w:rPr>
        <w:t>.</w:t>
      </w:r>
    </w:p>
    <w:p w14:paraId="7389DBE9" w14:textId="13AD9278" w:rsidR="00552AEE" w:rsidRPr="00A25C19" w:rsidRDefault="00552AEE" w:rsidP="007B4497">
      <w:pPr>
        <w:pStyle w:val="Ttulo1"/>
      </w:pPr>
      <w:r w:rsidRPr="00A25C19">
        <w:t xml:space="preserve"> </w:t>
      </w:r>
      <w:bookmarkStart w:id="10" w:name="_Toc228800761"/>
      <w:r w:rsidRPr="00A25C19">
        <w:t>SIGNIFICADO Y USO</w:t>
      </w:r>
      <w:bookmarkEnd w:id="10"/>
    </w:p>
    <w:p w14:paraId="0838451D" w14:textId="12D9182C" w:rsidR="00552AEE" w:rsidRPr="006755B4" w:rsidRDefault="00552AEE" w:rsidP="007B4497">
      <w:pPr>
        <w:spacing w:after="240" w:line="240" w:lineRule="auto"/>
        <w:ind w:left="426"/>
        <w:rPr>
          <w:rFonts w:ascii="Calibri" w:hAnsi="Calibri" w:cs="Calibri"/>
          <w:color w:val="595959" w:themeColor="text1" w:themeTint="A6"/>
          <w:sz w:val="24"/>
          <w:szCs w:val="24"/>
          <w:lang w:val="es-ES_tradnl" w:eastAsia="es-ES"/>
        </w:rPr>
      </w:pPr>
      <w:r w:rsidRPr="006755B4">
        <w:rPr>
          <w:rFonts w:ascii="Calibri" w:hAnsi="Calibri" w:cs="Calibri"/>
          <w:color w:val="595959" w:themeColor="text1" w:themeTint="A6"/>
          <w:sz w:val="24"/>
          <w:szCs w:val="24"/>
          <w:lang w:val="es-ES_tradnl" w:eastAsia="es-ES"/>
        </w:rPr>
        <w:t>Las muestras de mezcla de asfalto moldeadas y compactadas por este procedimiento se utilizan para varias pruebas físicas fijadas por el proyecto, también se realizarán análisis de densidad que permiten cuantificar la cantidad de vacíos de mezclas, durante la etapa de diseño permiten determinar el porcentaje optimo del cemento asf</w:t>
      </w:r>
      <w:r w:rsidR="003C1283" w:rsidRPr="006755B4">
        <w:rPr>
          <w:rFonts w:ascii="Calibri" w:hAnsi="Calibri" w:cs="Calibri"/>
          <w:color w:val="595959" w:themeColor="text1" w:themeTint="A6"/>
          <w:sz w:val="24"/>
          <w:szCs w:val="24"/>
          <w:lang w:val="es-ES_tradnl" w:eastAsia="es-ES"/>
        </w:rPr>
        <w:t>á</w:t>
      </w:r>
      <w:r w:rsidRPr="006755B4">
        <w:rPr>
          <w:rFonts w:ascii="Calibri" w:hAnsi="Calibri" w:cs="Calibri"/>
          <w:color w:val="595959" w:themeColor="text1" w:themeTint="A6"/>
          <w:sz w:val="24"/>
          <w:szCs w:val="24"/>
          <w:lang w:val="es-ES_tradnl" w:eastAsia="es-ES"/>
        </w:rPr>
        <w:t>ltico y para el control de calidad durante la etapa de producción en planta.</w:t>
      </w:r>
    </w:p>
    <w:p w14:paraId="332B3BAA" w14:textId="158CEBC9" w:rsidR="003539C4" w:rsidRPr="006755B4" w:rsidRDefault="003539C4" w:rsidP="007B4497">
      <w:pPr>
        <w:spacing w:after="240" w:line="240" w:lineRule="auto"/>
        <w:ind w:left="426"/>
        <w:rPr>
          <w:rFonts w:ascii="Calibri" w:hAnsi="Calibri" w:cs="Calibri"/>
          <w:color w:val="595959" w:themeColor="text1" w:themeTint="A6"/>
          <w:sz w:val="24"/>
          <w:szCs w:val="24"/>
          <w:lang w:val="es-ES_tradnl" w:eastAsia="es-ES"/>
        </w:rPr>
      </w:pPr>
      <w:r w:rsidRPr="006755B4">
        <w:rPr>
          <w:rFonts w:ascii="Calibri" w:hAnsi="Calibri" w:cs="Calibri"/>
          <w:b/>
          <w:bCs/>
          <w:color w:val="595959" w:themeColor="text1" w:themeTint="A6"/>
          <w:sz w:val="24"/>
          <w:szCs w:val="24"/>
          <w:lang w:val="es-PE" w:eastAsia="es-ES"/>
        </w:rPr>
        <w:t>Nota 1</w:t>
      </w:r>
      <w:r w:rsidRPr="006755B4">
        <w:rPr>
          <w:rFonts w:ascii="Calibri" w:hAnsi="Calibri" w:cs="Calibri"/>
          <w:color w:val="595959" w:themeColor="text1" w:themeTint="A6"/>
          <w:sz w:val="24"/>
          <w:szCs w:val="24"/>
          <w:lang w:val="es-PE" w:eastAsia="es-ES"/>
        </w:rPr>
        <w:t>: La calidad de los resultados producidos por esta práctica depende de la competencia del personal que realiza el procedimiento y de la capacidad, calibración y mantenimiento del equipo utilizado</w:t>
      </w:r>
      <w:r w:rsidR="006755B4">
        <w:rPr>
          <w:rFonts w:ascii="Calibri" w:hAnsi="Calibri" w:cs="Calibri"/>
          <w:color w:val="595959" w:themeColor="text1" w:themeTint="A6"/>
          <w:sz w:val="24"/>
          <w:szCs w:val="24"/>
          <w:lang w:val="es-PE" w:eastAsia="es-ES"/>
        </w:rPr>
        <w:t>.</w:t>
      </w:r>
    </w:p>
    <w:p w14:paraId="134E25D7" w14:textId="5628EA32" w:rsidR="00501837" w:rsidRPr="00A25C19" w:rsidRDefault="00721F89" w:rsidP="007B4497">
      <w:pPr>
        <w:pStyle w:val="Ttulo1"/>
      </w:pPr>
      <w:bookmarkStart w:id="11" w:name="_Toc388428183"/>
      <w:bookmarkStart w:id="12" w:name="_Toc412211616"/>
      <w:bookmarkStart w:id="13" w:name="_Toc226367720"/>
      <w:bookmarkStart w:id="14" w:name="_Toc228800762"/>
      <w:r w:rsidRPr="00A25C19">
        <w:t xml:space="preserve">ROLES, </w:t>
      </w:r>
      <w:r w:rsidR="00501837" w:rsidRPr="00A25C19">
        <w:t>RESPONSABILIDADES</w:t>
      </w:r>
      <w:bookmarkEnd w:id="11"/>
      <w:bookmarkEnd w:id="12"/>
      <w:r w:rsidRPr="00A25C19">
        <w:t xml:space="preserve"> Y FRECUENCIAS</w:t>
      </w:r>
      <w:bookmarkEnd w:id="13"/>
      <w:bookmarkEnd w:id="14"/>
    </w:p>
    <w:p w14:paraId="380E681F" w14:textId="29653E25" w:rsidR="007E3B45" w:rsidRPr="006755B4" w:rsidRDefault="007E3B45" w:rsidP="00A25C19">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6755B4">
        <w:rPr>
          <w:rFonts w:ascii="Calibri" w:eastAsia="Arial" w:hAnsi="Calibri" w:cs="Calibri"/>
          <w:color w:val="595959" w:themeColor="text1" w:themeTint="A6"/>
          <w:sz w:val="24"/>
          <w:szCs w:val="24"/>
          <w:lang w:val="es-PE"/>
        </w:rPr>
        <w:t xml:space="preserve">Para poder iniciar y llevar a cabo las actividades </w:t>
      </w:r>
      <w:r w:rsidR="00A67D07" w:rsidRPr="006755B4">
        <w:rPr>
          <w:rFonts w:ascii="Calibri" w:eastAsia="Arial" w:hAnsi="Calibri" w:cs="Calibri"/>
          <w:color w:val="595959" w:themeColor="text1" w:themeTint="A6"/>
          <w:sz w:val="24"/>
          <w:szCs w:val="24"/>
          <w:lang w:val="es-PE"/>
        </w:rPr>
        <w:t>del Muestras</w:t>
      </w:r>
      <w:r w:rsidR="00A67D07" w:rsidRPr="006755B4">
        <w:rPr>
          <w:rFonts w:ascii="Calibri" w:hAnsi="Calibri" w:cs="Calibri"/>
          <w:color w:val="595959" w:themeColor="text1" w:themeTint="A6"/>
          <w:sz w:val="24"/>
          <w:szCs w:val="24"/>
        </w:rPr>
        <w:t xml:space="preserve"> </w:t>
      </w:r>
      <w:r w:rsidR="003D2F5C" w:rsidRPr="006755B4">
        <w:rPr>
          <w:rFonts w:ascii="Calibri" w:hAnsi="Calibri" w:cs="Calibri"/>
          <w:color w:val="595959" w:themeColor="text1" w:themeTint="A6"/>
          <w:sz w:val="24"/>
          <w:szCs w:val="24"/>
        </w:rPr>
        <w:t>d</w:t>
      </w:r>
      <w:r w:rsidR="00A67D07" w:rsidRPr="006755B4">
        <w:rPr>
          <w:rFonts w:ascii="Calibri" w:hAnsi="Calibri" w:cs="Calibri"/>
          <w:color w:val="595959" w:themeColor="text1" w:themeTint="A6"/>
          <w:sz w:val="24"/>
          <w:szCs w:val="24"/>
        </w:rPr>
        <w:t xml:space="preserve">e Mezcla </w:t>
      </w:r>
      <w:r w:rsidR="003D2F5C" w:rsidRPr="006755B4">
        <w:rPr>
          <w:rFonts w:ascii="Calibri" w:hAnsi="Calibri" w:cs="Calibri"/>
          <w:color w:val="595959" w:themeColor="text1" w:themeTint="A6"/>
          <w:sz w:val="24"/>
          <w:szCs w:val="24"/>
        </w:rPr>
        <w:t>Asfáltica</w:t>
      </w:r>
      <w:r w:rsidR="00A67D07" w:rsidRPr="006755B4">
        <w:rPr>
          <w:rFonts w:ascii="Calibri" w:hAnsi="Calibri" w:cs="Calibri"/>
          <w:color w:val="595959" w:themeColor="text1" w:themeTint="A6"/>
          <w:sz w:val="24"/>
          <w:szCs w:val="24"/>
        </w:rPr>
        <w:t xml:space="preserve"> Empleando El Aparato Marshall ASTM D6926-20 </w:t>
      </w:r>
      <w:r w:rsidRPr="006755B4">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6755B4">
        <w:rPr>
          <w:rFonts w:ascii="Calibri" w:eastAsia="Arial" w:hAnsi="Calibri" w:cs="Calibri"/>
          <w:color w:val="595959" w:themeColor="text1" w:themeTint="A6"/>
          <w:sz w:val="24"/>
          <w:szCs w:val="24"/>
          <w:lang w:val="es-PE"/>
        </w:rPr>
        <w:t>:</w:t>
      </w:r>
    </w:p>
    <w:tbl>
      <w:tblPr>
        <w:tblStyle w:val="Tablaconcuadrcula"/>
        <w:tblW w:w="4375" w:type="pct"/>
        <w:tblInd w:w="534" w:type="dxa"/>
        <w:tblLook w:val="04A0" w:firstRow="1" w:lastRow="0" w:firstColumn="1" w:lastColumn="0" w:noHBand="0" w:noVBand="1"/>
      </w:tblPr>
      <w:tblGrid>
        <w:gridCol w:w="2149"/>
        <w:gridCol w:w="4871"/>
        <w:gridCol w:w="1529"/>
      </w:tblGrid>
      <w:tr w:rsidR="005D011E" w:rsidRPr="00A25C19" w14:paraId="7D2F662A" w14:textId="77777777" w:rsidTr="001A26C9">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A25C19" w:rsidRDefault="0022392C" w:rsidP="00A25C19">
            <w:pPr>
              <w:spacing w:after="240" w:line="240" w:lineRule="auto"/>
              <w:jc w:val="center"/>
              <w:rPr>
                <w:rFonts w:ascii="Calibri" w:hAnsi="Calibri" w:cs="Calibri"/>
                <w:b/>
                <w:color w:val="FFFFFF" w:themeColor="background1"/>
                <w:sz w:val="24"/>
                <w:szCs w:val="24"/>
                <w:lang w:val="es-PE"/>
              </w:rPr>
            </w:pPr>
            <w:r w:rsidRPr="00A25C19">
              <w:rPr>
                <w:rFonts w:ascii="Calibri" w:hAnsi="Calibri" w:cs="Calibri"/>
                <w:b/>
                <w:color w:val="FFFFFF" w:themeColor="background1"/>
                <w:sz w:val="24"/>
                <w:szCs w:val="24"/>
                <w:lang w:val="es-PE"/>
              </w:rPr>
              <w:lastRenderedPageBreak/>
              <w:t>RESP</w:t>
            </w:r>
            <w:r w:rsidR="005D011E" w:rsidRPr="00A25C19">
              <w:rPr>
                <w:rFonts w:ascii="Calibri" w:hAnsi="Calibri" w:cs="Calibri"/>
                <w:b/>
                <w:color w:val="FFFFFF" w:themeColor="background1"/>
                <w:sz w:val="24"/>
                <w:szCs w:val="24"/>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A25C19" w:rsidRDefault="005D011E" w:rsidP="00A25C19">
            <w:pPr>
              <w:spacing w:after="240" w:line="240" w:lineRule="auto"/>
              <w:jc w:val="center"/>
              <w:rPr>
                <w:rFonts w:ascii="Calibri" w:hAnsi="Calibri" w:cs="Calibri"/>
                <w:b/>
                <w:color w:val="FFFFFF" w:themeColor="background1"/>
                <w:sz w:val="24"/>
                <w:szCs w:val="24"/>
                <w:lang w:val="es-PE"/>
              </w:rPr>
            </w:pPr>
            <w:r w:rsidRPr="00A25C19">
              <w:rPr>
                <w:rFonts w:ascii="Calibri" w:hAnsi="Calibri" w:cs="Calibr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A25C19" w:rsidRDefault="005D011E" w:rsidP="00A25C19">
            <w:pPr>
              <w:spacing w:after="240" w:line="240" w:lineRule="auto"/>
              <w:jc w:val="center"/>
              <w:rPr>
                <w:rFonts w:ascii="Calibri" w:hAnsi="Calibri" w:cs="Calibri"/>
                <w:b/>
                <w:color w:val="FFFFFF" w:themeColor="background1"/>
                <w:sz w:val="24"/>
                <w:szCs w:val="24"/>
                <w:lang w:val="es-PE"/>
              </w:rPr>
            </w:pPr>
            <w:r w:rsidRPr="00A25C19">
              <w:rPr>
                <w:rFonts w:ascii="Calibri" w:hAnsi="Calibri" w:cs="Calibri"/>
                <w:b/>
                <w:color w:val="FFFFFF" w:themeColor="background1"/>
                <w:sz w:val="24"/>
                <w:szCs w:val="24"/>
                <w:lang w:val="es-PE"/>
              </w:rPr>
              <w:t>FRECUENCIA (Mínima)*</w:t>
            </w:r>
          </w:p>
        </w:tc>
      </w:tr>
      <w:tr w:rsidR="005D011E" w:rsidRPr="006755B4" w14:paraId="2172AD18" w14:textId="77777777" w:rsidTr="00394B32">
        <w:trPr>
          <w:trHeight w:val="1335"/>
        </w:trPr>
        <w:tc>
          <w:tcPr>
            <w:tcW w:w="1257" w:type="pct"/>
            <w:tcBorders>
              <w:top w:val="single" w:sz="4" w:space="0" w:color="0C2074"/>
              <w:bottom w:val="single" w:sz="4" w:space="0" w:color="0C2074"/>
            </w:tcBorders>
            <w:vAlign w:val="center"/>
          </w:tcPr>
          <w:p w14:paraId="1E6F569D" w14:textId="7CF150F3" w:rsidR="005D011E" w:rsidRPr="006755B4" w:rsidRDefault="005D011E" w:rsidP="00A25C19">
            <w:pPr>
              <w:spacing w:after="240" w:line="240" w:lineRule="auto"/>
              <w:jc w:val="left"/>
              <w:rPr>
                <w:rFonts w:ascii="Calibri" w:eastAsiaTheme="minorHAnsi" w:hAnsi="Calibri" w:cs="Calibri"/>
                <w:color w:val="595959" w:themeColor="text1" w:themeTint="A6"/>
                <w:sz w:val="24"/>
                <w:szCs w:val="24"/>
                <w:lang w:val="es-PE" w:eastAsia="en-US"/>
              </w:rPr>
            </w:pPr>
            <w:r w:rsidRPr="006755B4">
              <w:rPr>
                <w:rFonts w:ascii="Calibri" w:hAnsi="Calibri" w:cs="Calibri"/>
                <w:color w:val="595959" w:themeColor="text1" w:themeTint="A6"/>
                <w:sz w:val="24"/>
                <w:szCs w:val="24"/>
                <w:lang w:val="es-PE"/>
              </w:rPr>
              <w:t>Geren</w:t>
            </w:r>
            <w:r w:rsidR="008D1A79" w:rsidRPr="006755B4">
              <w:rPr>
                <w:rFonts w:ascii="Calibri" w:hAnsi="Calibri" w:cs="Calibri"/>
                <w:color w:val="595959" w:themeColor="text1" w:themeTint="A6"/>
                <w:sz w:val="24"/>
                <w:szCs w:val="24"/>
                <w:lang w:val="es-PE"/>
              </w:rPr>
              <w:t>cia</w:t>
            </w:r>
            <w:r w:rsidRPr="006755B4">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305A9A88" w14:textId="14A24273" w:rsidR="005D011E" w:rsidRPr="006755B4" w:rsidRDefault="00837BA9" w:rsidP="00A25C19">
            <w:pPr>
              <w:spacing w:after="240" w:line="240" w:lineRule="auto"/>
              <w:rPr>
                <w:rFonts w:ascii="Calibri" w:eastAsiaTheme="minorHAnsi" w:hAnsi="Calibri" w:cs="Calibri"/>
                <w:color w:val="595959" w:themeColor="text1" w:themeTint="A6"/>
                <w:sz w:val="24"/>
                <w:szCs w:val="24"/>
                <w:lang w:val="es-PE" w:eastAsia="en-US"/>
              </w:rPr>
            </w:pPr>
            <w:r w:rsidRPr="006755B4">
              <w:rPr>
                <w:rFonts w:ascii="Calibri" w:hAnsi="Calibri" w:cs="Calibri"/>
                <w:color w:val="595959" w:themeColor="text1" w:themeTint="A6"/>
                <w:sz w:val="24"/>
                <w:szCs w:val="24"/>
              </w:rPr>
              <w:t>Proveer los medios necesarios para poder cumplir el presente procedimiento siguiendo las 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6755B4" w:rsidRDefault="001C48C2" w:rsidP="00A25C19">
            <w:pPr>
              <w:spacing w:after="240" w:line="240" w:lineRule="auto"/>
              <w:rPr>
                <w:rFonts w:ascii="Calibri" w:eastAsiaTheme="minorHAnsi" w:hAnsi="Calibri" w:cs="Calibri"/>
                <w:color w:val="595959" w:themeColor="text1" w:themeTint="A6"/>
                <w:sz w:val="24"/>
                <w:szCs w:val="24"/>
                <w:lang w:val="es-PE" w:eastAsia="en-US"/>
              </w:rPr>
            </w:pPr>
            <w:r w:rsidRPr="006755B4">
              <w:rPr>
                <w:rFonts w:ascii="Calibri" w:hAnsi="Calibri" w:cs="Calibri"/>
                <w:color w:val="595959" w:themeColor="text1" w:themeTint="A6"/>
                <w:sz w:val="24"/>
                <w:szCs w:val="24"/>
                <w:lang w:val="es-PE"/>
              </w:rPr>
              <w:t>Durante el desarrollo de todo el proyecto</w:t>
            </w:r>
            <w:r w:rsidR="00B03AC0" w:rsidRPr="006755B4">
              <w:rPr>
                <w:rFonts w:ascii="Calibri" w:hAnsi="Calibri" w:cs="Calibri"/>
                <w:color w:val="595959" w:themeColor="text1" w:themeTint="A6"/>
                <w:sz w:val="24"/>
                <w:szCs w:val="24"/>
                <w:lang w:val="es-PE"/>
              </w:rPr>
              <w:t>.</w:t>
            </w:r>
          </w:p>
        </w:tc>
      </w:tr>
      <w:tr w:rsidR="004B0ADF" w:rsidRPr="006755B4" w14:paraId="2D6F032A" w14:textId="77777777" w:rsidTr="00394B32">
        <w:trPr>
          <w:trHeight w:val="2381"/>
        </w:trPr>
        <w:tc>
          <w:tcPr>
            <w:tcW w:w="1257" w:type="pct"/>
            <w:tcBorders>
              <w:top w:val="single" w:sz="4" w:space="0" w:color="0C2074"/>
            </w:tcBorders>
            <w:vAlign w:val="center"/>
          </w:tcPr>
          <w:p w14:paraId="47672A37" w14:textId="2D3CA706" w:rsidR="004B0ADF" w:rsidRPr="006755B4" w:rsidRDefault="008D1A79" w:rsidP="00A25C19">
            <w:pPr>
              <w:spacing w:after="240" w:line="240" w:lineRule="auto"/>
              <w:jc w:val="left"/>
              <w:rPr>
                <w:rFonts w:ascii="Calibri" w:hAnsi="Calibri" w:cs="Calibri"/>
                <w:bCs/>
                <w:color w:val="595959" w:themeColor="text1" w:themeTint="A6"/>
                <w:sz w:val="24"/>
                <w:szCs w:val="24"/>
                <w:lang w:val="es-PE"/>
              </w:rPr>
            </w:pPr>
            <w:r w:rsidRPr="006755B4">
              <w:rPr>
                <w:rFonts w:ascii="Calibri" w:hAnsi="Calibri" w:cs="Calibri"/>
                <w:bCs/>
                <w:color w:val="595959" w:themeColor="text1" w:themeTint="A6"/>
                <w:sz w:val="24"/>
                <w:szCs w:val="24"/>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6755B4" w:rsidRDefault="008D1A79" w:rsidP="00A25C19">
            <w:pPr>
              <w:spacing w:after="240"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6755B4">
              <w:rPr>
                <w:rFonts w:ascii="Calibri" w:hAnsi="Calibri" w:cs="Calibri"/>
                <w:color w:val="595959" w:themeColor="text1" w:themeTint="A6"/>
                <w:sz w:val="24"/>
                <w:szCs w:val="24"/>
                <w:lang w:val="es-PE"/>
              </w:rPr>
              <w:t>.</w:t>
            </w:r>
            <w:r w:rsidRPr="006755B4">
              <w:rPr>
                <w:rFonts w:ascii="Calibri" w:hAnsi="Calibri" w:cs="Calibri"/>
                <w:color w:val="595959" w:themeColor="text1" w:themeTint="A6"/>
                <w:sz w:val="24"/>
                <w:szCs w:val="24"/>
                <w:lang w:val="es-PE"/>
              </w:rPr>
              <w:br/>
            </w:r>
            <w:r w:rsidRPr="006755B4">
              <w:rPr>
                <w:rFonts w:ascii="Calibri" w:hAnsi="Calibri" w:cs="Calibri"/>
                <w:color w:val="595959" w:themeColor="text1" w:themeTint="A6"/>
                <w:sz w:val="24"/>
                <w:szCs w:val="24"/>
                <w:lang w:val="es-ES_tradnl"/>
              </w:rPr>
              <w:t>Proporcionar las facilidades logísticas y de recursos humanos para la difusión de este procedimiento.</w:t>
            </w:r>
            <w:r w:rsidRPr="006755B4">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6755B4" w:rsidRDefault="004B0ADF" w:rsidP="00A25C19">
            <w:pPr>
              <w:spacing w:after="240"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PE"/>
              </w:rPr>
              <w:t>Durante el desarrollo de todo el proyecto.</w:t>
            </w:r>
          </w:p>
        </w:tc>
      </w:tr>
      <w:tr w:rsidR="00D67645" w:rsidRPr="006755B4" w14:paraId="1D93D1D6" w14:textId="77777777" w:rsidTr="00B47D91">
        <w:trPr>
          <w:trHeight w:val="20"/>
        </w:trPr>
        <w:tc>
          <w:tcPr>
            <w:tcW w:w="1257" w:type="pct"/>
            <w:vAlign w:val="center"/>
          </w:tcPr>
          <w:p w14:paraId="39FD7D53" w14:textId="77777777" w:rsidR="00D67645" w:rsidRPr="006755B4" w:rsidRDefault="00D67645" w:rsidP="00A25C19">
            <w:pPr>
              <w:spacing w:after="240"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PE"/>
              </w:rPr>
              <w:t>Jefe de calidad</w:t>
            </w:r>
          </w:p>
        </w:tc>
        <w:tc>
          <w:tcPr>
            <w:tcW w:w="2849" w:type="pct"/>
            <w:tcBorders>
              <w:top w:val="single" w:sz="4" w:space="0" w:color="0C2074"/>
              <w:bottom w:val="single" w:sz="4" w:space="0" w:color="auto"/>
            </w:tcBorders>
            <w:vAlign w:val="center"/>
          </w:tcPr>
          <w:p w14:paraId="4A68F328" w14:textId="77777777" w:rsidR="00C53F14" w:rsidRPr="006755B4" w:rsidRDefault="00C53F14" w:rsidP="00A25C19">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Asegurar la adecuada gestión de los certificados de calidad de los insumos y calibración de equipos.</w:t>
            </w:r>
          </w:p>
          <w:p w14:paraId="735DFF55" w14:textId="1E31063A" w:rsidR="00C53F14" w:rsidRPr="006755B4" w:rsidRDefault="00C53F14" w:rsidP="00A25C19">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 xml:space="preserve"> Inspeccionar </w:t>
            </w:r>
            <w:r w:rsidR="007B4497" w:rsidRPr="006755B4">
              <w:rPr>
                <w:rFonts w:ascii="Calibri" w:hAnsi="Calibri" w:cs="Calibri"/>
                <w:color w:val="595959" w:themeColor="text1" w:themeTint="A6"/>
                <w:sz w:val="24"/>
                <w:szCs w:val="24"/>
              </w:rPr>
              <w:t xml:space="preserve">aleatoriamente </w:t>
            </w:r>
            <w:r w:rsidRPr="006755B4">
              <w:rPr>
                <w:rFonts w:ascii="Calibri" w:hAnsi="Calibri" w:cs="Calibri"/>
                <w:color w:val="595959" w:themeColor="text1" w:themeTint="A6"/>
                <w:sz w:val="24"/>
                <w:szCs w:val="24"/>
              </w:rPr>
              <w:t xml:space="preserve">que las actividades relacionadas </w:t>
            </w:r>
            <w:r w:rsidR="007B4497" w:rsidRPr="006755B4">
              <w:rPr>
                <w:rFonts w:ascii="Calibri" w:hAnsi="Calibri" w:cs="Calibri"/>
                <w:color w:val="595959" w:themeColor="text1" w:themeTint="A6"/>
                <w:sz w:val="24"/>
                <w:szCs w:val="24"/>
              </w:rPr>
              <w:t>al</w:t>
            </w:r>
            <w:r w:rsidRPr="006755B4">
              <w:rPr>
                <w:rFonts w:ascii="Calibri" w:hAnsi="Calibri" w:cs="Calibri"/>
                <w:color w:val="595959" w:themeColor="text1" w:themeTint="A6"/>
                <w:sz w:val="24"/>
                <w:szCs w:val="24"/>
              </w:rPr>
              <w:t xml:space="preserve"> ensayo de preparación de muestras de mezcla </w:t>
            </w:r>
            <w:r w:rsidR="009D7D5E" w:rsidRPr="006755B4">
              <w:rPr>
                <w:rFonts w:ascii="Calibri" w:hAnsi="Calibri" w:cs="Calibri"/>
                <w:color w:val="595959" w:themeColor="text1" w:themeTint="A6"/>
                <w:sz w:val="24"/>
                <w:szCs w:val="24"/>
              </w:rPr>
              <w:t>asfáltica</w:t>
            </w:r>
            <w:r w:rsidRPr="006755B4">
              <w:rPr>
                <w:rFonts w:ascii="Calibri" w:hAnsi="Calibri" w:cs="Calibri"/>
                <w:color w:val="595959" w:themeColor="text1" w:themeTint="A6"/>
                <w:sz w:val="24"/>
                <w:szCs w:val="24"/>
              </w:rPr>
              <w:t xml:space="preserve"> empleando el aparato Marshall se ejecuten de acuerdo con las normas técnicas.</w:t>
            </w:r>
          </w:p>
          <w:p w14:paraId="7819665F" w14:textId="0B768AEA" w:rsidR="00C53F14" w:rsidRPr="006755B4" w:rsidRDefault="00C53F14" w:rsidP="00A25C19">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Programar y coordinar las actividades de control y aseguramiento de la calidad en el proyecto.</w:t>
            </w:r>
          </w:p>
          <w:p w14:paraId="05D7AF07" w14:textId="425DB939" w:rsidR="00C53F14" w:rsidRPr="006755B4" w:rsidRDefault="00C53F14" w:rsidP="00A25C19">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Realizar inspecciones inopinadas a laboratorio. Monitorear el cumplimiento de frecuencia de ensayos.</w:t>
            </w:r>
          </w:p>
          <w:p w14:paraId="4CBDB1F1" w14:textId="1DADA2FE" w:rsidR="00D30731" w:rsidRPr="006755B4" w:rsidRDefault="00C53F14" w:rsidP="00A25C19">
            <w:pPr>
              <w:spacing w:after="240"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Gestionará los documentos y registros de control de calidad en laboratorio</w:t>
            </w:r>
            <w:r w:rsidR="006755B4">
              <w:rPr>
                <w:rFonts w:ascii="Calibri" w:hAnsi="Calibri" w:cs="Calibri"/>
                <w:color w:val="595959" w:themeColor="text1" w:themeTint="A6"/>
                <w:sz w:val="24"/>
                <w:szCs w:val="24"/>
              </w:rPr>
              <w:t>.</w:t>
            </w:r>
          </w:p>
        </w:tc>
        <w:tc>
          <w:tcPr>
            <w:tcW w:w="894" w:type="pct"/>
            <w:tcBorders>
              <w:top w:val="single" w:sz="4" w:space="0" w:color="0C2074"/>
              <w:bottom w:val="single" w:sz="4" w:space="0" w:color="auto"/>
            </w:tcBorders>
            <w:vAlign w:val="center"/>
          </w:tcPr>
          <w:p w14:paraId="24604DC2" w14:textId="77777777" w:rsidR="00D67645" w:rsidRPr="006755B4" w:rsidRDefault="00D67645" w:rsidP="00A25C19">
            <w:pPr>
              <w:spacing w:after="240"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PE"/>
              </w:rPr>
              <w:t>Durante el desarrollo de todo el Proyecto.</w:t>
            </w:r>
          </w:p>
        </w:tc>
      </w:tr>
      <w:tr w:rsidR="00D773E2" w:rsidRPr="006755B4" w14:paraId="150F4F64" w14:textId="77777777" w:rsidTr="00B47D91">
        <w:trPr>
          <w:trHeight w:val="20"/>
        </w:trPr>
        <w:tc>
          <w:tcPr>
            <w:tcW w:w="1257" w:type="pct"/>
            <w:vAlign w:val="center"/>
          </w:tcPr>
          <w:p w14:paraId="16EA7F2C" w14:textId="00CEC998" w:rsidR="00D773E2" w:rsidRPr="006755B4" w:rsidRDefault="008D1A79" w:rsidP="00A25C19">
            <w:pPr>
              <w:spacing w:after="240" w:line="240" w:lineRule="auto"/>
              <w:jc w:val="left"/>
              <w:rPr>
                <w:rFonts w:ascii="Calibri" w:hAnsi="Calibri" w:cs="Calibri"/>
                <w:bCs/>
                <w:color w:val="595959" w:themeColor="text1" w:themeTint="A6"/>
                <w:sz w:val="24"/>
                <w:szCs w:val="24"/>
                <w:lang w:val="es-PE"/>
              </w:rPr>
            </w:pPr>
            <w:r w:rsidRPr="006755B4">
              <w:rPr>
                <w:rFonts w:ascii="Calibri" w:hAnsi="Calibri" w:cs="Calibri"/>
                <w:bCs/>
                <w:color w:val="595959" w:themeColor="text1" w:themeTint="A6"/>
                <w:sz w:val="24"/>
                <w:szCs w:val="24"/>
                <w:lang w:val="es-ES_tradnl"/>
              </w:rPr>
              <w:t>Jefe de Laboratorio</w:t>
            </w:r>
          </w:p>
        </w:tc>
        <w:tc>
          <w:tcPr>
            <w:tcW w:w="2849" w:type="pct"/>
            <w:tcBorders>
              <w:top w:val="single" w:sz="4" w:space="0" w:color="0C2074"/>
              <w:bottom w:val="single" w:sz="4" w:space="0" w:color="0C2074"/>
            </w:tcBorders>
            <w:vAlign w:val="center"/>
          </w:tcPr>
          <w:p w14:paraId="65666AB7" w14:textId="54C07B54"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Es responsable de conocer y dominar las especificaciones técnicas del proyecto, y verificar su</w:t>
            </w:r>
            <w:r w:rsidR="00394B32" w:rsidRPr="006755B4">
              <w:rPr>
                <w:rFonts w:ascii="Calibri" w:hAnsi="Calibri" w:cs="Calibri"/>
                <w:color w:val="595959" w:themeColor="text1" w:themeTint="A6"/>
                <w:sz w:val="24"/>
                <w:szCs w:val="24"/>
              </w:rPr>
              <w:t xml:space="preserve"> </w:t>
            </w:r>
            <w:r w:rsidRPr="006755B4">
              <w:rPr>
                <w:rFonts w:ascii="Calibri" w:hAnsi="Calibri" w:cs="Calibri"/>
                <w:color w:val="595959" w:themeColor="text1" w:themeTint="A6"/>
                <w:sz w:val="24"/>
                <w:szCs w:val="24"/>
              </w:rPr>
              <w:t>cumplimiento durante la ejecución del</w:t>
            </w:r>
            <w:r w:rsidR="007B4497" w:rsidRPr="006755B4">
              <w:rPr>
                <w:rFonts w:ascii="Calibri" w:hAnsi="Calibri" w:cs="Calibri"/>
                <w:color w:val="595959" w:themeColor="text1" w:themeTint="A6"/>
                <w:sz w:val="24"/>
                <w:szCs w:val="24"/>
              </w:rPr>
              <w:t xml:space="preserve"> ensayo</w:t>
            </w:r>
            <w:r w:rsidRPr="006755B4">
              <w:rPr>
                <w:rFonts w:ascii="Calibri" w:hAnsi="Calibri" w:cs="Calibri"/>
                <w:color w:val="595959" w:themeColor="text1" w:themeTint="A6"/>
                <w:sz w:val="24"/>
                <w:szCs w:val="24"/>
              </w:rPr>
              <w:t xml:space="preserve"> </w:t>
            </w:r>
            <w:r w:rsidR="007B4497" w:rsidRPr="006755B4">
              <w:rPr>
                <w:rFonts w:ascii="Calibri" w:hAnsi="Calibri" w:cs="Calibri"/>
                <w:color w:val="595959" w:themeColor="text1" w:themeTint="A6"/>
                <w:sz w:val="24"/>
                <w:szCs w:val="24"/>
              </w:rPr>
              <w:t xml:space="preserve">preparación de muestras de mezcla </w:t>
            </w:r>
            <w:r w:rsidR="009D7D5E" w:rsidRPr="006755B4">
              <w:rPr>
                <w:rFonts w:ascii="Calibri" w:hAnsi="Calibri" w:cs="Calibri"/>
                <w:color w:val="595959" w:themeColor="text1" w:themeTint="A6"/>
                <w:sz w:val="24"/>
                <w:szCs w:val="24"/>
              </w:rPr>
              <w:t>asfáltica</w:t>
            </w:r>
            <w:r w:rsidR="007B4497" w:rsidRPr="006755B4">
              <w:rPr>
                <w:rFonts w:ascii="Calibri" w:hAnsi="Calibri" w:cs="Calibri"/>
                <w:color w:val="595959" w:themeColor="text1" w:themeTint="A6"/>
                <w:sz w:val="24"/>
                <w:szCs w:val="24"/>
              </w:rPr>
              <w:t xml:space="preserve"> empleando el aparato Marshall</w:t>
            </w:r>
            <w:r w:rsidRPr="006755B4">
              <w:rPr>
                <w:rFonts w:ascii="Calibri" w:hAnsi="Calibri" w:cs="Calibri"/>
                <w:color w:val="595959" w:themeColor="text1" w:themeTint="A6"/>
                <w:sz w:val="24"/>
                <w:szCs w:val="24"/>
              </w:rPr>
              <w:t>.</w:t>
            </w:r>
          </w:p>
          <w:p w14:paraId="4536A787" w14:textId="349EEAAD"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 xml:space="preserve">Realizar el seguimiento e inspección visual a ensayos </w:t>
            </w:r>
            <w:r w:rsidR="007B4497" w:rsidRPr="006755B4">
              <w:rPr>
                <w:rFonts w:ascii="Calibri" w:hAnsi="Calibri" w:cs="Calibri"/>
                <w:color w:val="595959" w:themeColor="text1" w:themeTint="A6"/>
                <w:sz w:val="24"/>
                <w:szCs w:val="24"/>
              </w:rPr>
              <w:t xml:space="preserve">preparación de muestras de mezcla </w:t>
            </w:r>
            <w:r w:rsidR="009D7D5E" w:rsidRPr="006755B4">
              <w:rPr>
                <w:rFonts w:ascii="Calibri" w:hAnsi="Calibri" w:cs="Calibri"/>
                <w:color w:val="595959" w:themeColor="text1" w:themeTint="A6"/>
                <w:sz w:val="24"/>
                <w:szCs w:val="24"/>
              </w:rPr>
              <w:t>asfáltica</w:t>
            </w:r>
            <w:r w:rsidR="007B4497" w:rsidRPr="006755B4">
              <w:rPr>
                <w:rFonts w:ascii="Calibri" w:hAnsi="Calibri" w:cs="Calibri"/>
                <w:color w:val="595959" w:themeColor="text1" w:themeTint="A6"/>
                <w:sz w:val="24"/>
                <w:szCs w:val="24"/>
              </w:rPr>
              <w:t xml:space="preserve"> empleando el aparato Marshall</w:t>
            </w:r>
            <w:r w:rsidRPr="006755B4">
              <w:rPr>
                <w:rFonts w:ascii="Calibri" w:hAnsi="Calibri" w:cs="Calibri"/>
                <w:color w:val="595959" w:themeColor="text1" w:themeTint="A6"/>
                <w:sz w:val="24"/>
                <w:szCs w:val="24"/>
              </w:rPr>
              <w:t xml:space="preserve">, para </w:t>
            </w:r>
            <w:r w:rsidRPr="006755B4">
              <w:rPr>
                <w:rFonts w:ascii="Calibri" w:hAnsi="Calibri" w:cs="Calibri"/>
                <w:color w:val="595959" w:themeColor="text1" w:themeTint="A6"/>
                <w:sz w:val="24"/>
                <w:szCs w:val="24"/>
              </w:rPr>
              <w:lastRenderedPageBreak/>
              <w:t>asegurar el cumplimiento de las especificaciones y normas técnicas.</w:t>
            </w:r>
          </w:p>
          <w:p w14:paraId="2822E100" w14:textId="604FBF73"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Supervisar y administrar los protocolos relacionados al presente procedimiento, inspeccionar que se</w:t>
            </w:r>
            <w:r w:rsidR="00394B32" w:rsidRPr="006755B4">
              <w:rPr>
                <w:rFonts w:ascii="Calibri" w:hAnsi="Calibri" w:cs="Calibri"/>
                <w:color w:val="595959" w:themeColor="text1" w:themeTint="A6"/>
                <w:sz w:val="24"/>
                <w:szCs w:val="24"/>
              </w:rPr>
              <w:t xml:space="preserve"> </w:t>
            </w:r>
            <w:r w:rsidRPr="006755B4">
              <w:rPr>
                <w:rFonts w:ascii="Calibri" w:hAnsi="Calibri" w:cs="Calibri"/>
                <w:color w:val="595959" w:themeColor="text1" w:themeTint="A6"/>
                <w:sz w:val="24"/>
                <w:szCs w:val="24"/>
              </w:rPr>
              <w:t>cumpla el presente procedimiento, durante el desarrollo de todo el proyecto.</w:t>
            </w:r>
          </w:p>
          <w:p w14:paraId="786E14B5" w14:textId="6F764D09"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Verificar que todos los equipos de inspección, medición y ensayo cuenten con los certificados de</w:t>
            </w:r>
            <w:r w:rsidR="00394B32" w:rsidRPr="006755B4">
              <w:rPr>
                <w:rFonts w:ascii="Calibri" w:hAnsi="Calibri" w:cs="Calibri"/>
                <w:color w:val="595959" w:themeColor="text1" w:themeTint="A6"/>
                <w:sz w:val="24"/>
                <w:szCs w:val="24"/>
              </w:rPr>
              <w:t xml:space="preserve"> </w:t>
            </w:r>
            <w:r w:rsidRPr="006755B4">
              <w:rPr>
                <w:rFonts w:ascii="Calibri" w:hAnsi="Calibri" w:cs="Calibri"/>
                <w:color w:val="595959" w:themeColor="text1" w:themeTint="A6"/>
                <w:sz w:val="24"/>
                <w:szCs w:val="24"/>
              </w:rPr>
              <w:t>calibraciones vigentes.</w:t>
            </w:r>
          </w:p>
          <w:p w14:paraId="2B03D199" w14:textId="5EB9B887"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Analizará los datos de los ensayos, aprobará las actividades, aprobará los resultados de los ensayos</w:t>
            </w:r>
            <w:r w:rsidR="00394B32" w:rsidRPr="006755B4">
              <w:rPr>
                <w:rFonts w:ascii="Calibri" w:hAnsi="Calibri" w:cs="Calibri"/>
                <w:color w:val="595959" w:themeColor="text1" w:themeTint="A6"/>
                <w:sz w:val="24"/>
                <w:szCs w:val="24"/>
              </w:rPr>
              <w:t xml:space="preserve"> </w:t>
            </w:r>
            <w:r w:rsidRPr="006755B4">
              <w:rPr>
                <w:rFonts w:ascii="Calibri" w:hAnsi="Calibri" w:cs="Calibri"/>
                <w:color w:val="595959" w:themeColor="text1" w:themeTint="A6"/>
                <w:sz w:val="24"/>
                <w:szCs w:val="24"/>
              </w:rPr>
              <w:t>y comunicará a la supervisión para su respectiva validación.</w:t>
            </w:r>
          </w:p>
          <w:p w14:paraId="4C8CB432" w14:textId="729BAE3A"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Gestionará los documentos y registros de control de calidad en laboratorio.</w:t>
            </w:r>
          </w:p>
          <w:p w14:paraId="3D1D76C7" w14:textId="60DDF64F" w:rsidR="00D30731"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Difundir el presente procedimiento al personal involucrado antes de ejecutar el ensayo</w:t>
            </w:r>
          </w:p>
        </w:tc>
        <w:tc>
          <w:tcPr>
            <w:tcW w:w="894" w:type="pct"/>
            <w:tcBorders>
              <w:top w:val="single" w:sz="4" w:space="0" w:color="0C2074"/>
              <w:bottom w:val="single" w:sz="4" w:space="0" w:color="0C2074"/>
            </w:tcBorders>
            <w:vAlign w:val="center"/>
          </w:tcPr>
          <w:p w14:paraId="4EB6B606" w14:textId="77777777" w:rsidR="00D773E2" w:rsidRPr="006755B4" w:rsidRDefault="00D773E2" w:rsidP="00A25C19">
            <w:pPr>
              <w:spacing w:after="240"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6755B4" w:rsidRDefault="00D773E2" w:rsidP="00A25C19">
            <w:pPr>
              <w:spacing w:after="240" w:line="240" w:lineRule="auto"/>
              <w:rPr>
                <w:rFonts w:ascii="Calibri" w:hAnsi="Calibri" w:cs="Calibri"/>
                <w:color w:val="595959" w:themeColor="text1" w:themeTint="A6"/>
                <w:sz w:val="24"/>
                <w:szCs w:val="24"/>
                <w:lang w:val="es-PE"/>
              </w:rPr>
            </w:pPr>
          </w:p>
        </w:tc>
      </w:tr>
      <w:tr w:rsidR="00AD7176" w:rsidRPr="006755B4" w14:paraId="689CC0FB" w14:textId="77777777" w:rsidTr="00B47D91">
        <w:trPr>
          <w:trHeight w:val="20"/>
        </w:trPr>
        <w:tc>
          <w:tcPr>
            <w:tcW w:w="1257" w:type="pct"/>
            <w:vAlign w:val="center"/>
          </w:tcPr>
          <w:p w14:paraId="096C5927" w14:textId="2378C629" w:rsidR="00AD7176" w:rsidRPr="006755B4" w:rsidRDefault="008D1A79" w:rsidP="00406BCB">
            <w:pPr>
              <w:spacing w:line="240" w:lineRule="auto"/>
              <w:jc w:val="left"/>
              <w:rPr>
                <w:rFonts w:ascii="Calibri" w:hAnsi="Calibri" w:cs="Calibri"/>
                <w:bCs/>
                <w:color w:val="595959" w:themeColor="text1" w:themeTint="A6"/>
                <w:sz w:val="24"/>
                <w:szCs w:val="24"/>
                <w:lang w:val="es-PE"/>
              </w:rPr>
            </w:pPr>
            <w:r w:rsidRPr="006755B4">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38BE5B7B" w14:textId="77777777"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Verificará la operatividad y calibración vigente de los equipos.</w:t>
            </w:r>
          </w:p>
          <w:p w14:paraId="79C84B75" w14:textId="2501929A"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 xml:space="preserve">Todas las actividades involucradas en el ensayo </w:t>
            </w:r>
            <w:r w:rsidR="007B4497" w:rsidRPr="006755B4">
              <w:rPr>
                <w:rFonts w:ascii="Calibri" w:hAnsi="Calibri" w:cs="Calibri"/>
                <w:color w:val="595959" w:themeColor="text1" w:themeTint="A6"/>
                <w:sz w:val="24"/>
                <w:szCs w:val="24"/>
              </w:rPr>
              <w:t xml:space="preserve">preparación de muestras de mezcla </w:t>
            </w:r>
            <w:r w:rsidR="009D7D5E" w:rsidRPr="006755B4">
              <w:rPr>
                <w:rFonts w:ascii="Calibri" w:hAnsi="Calibri" w:cs="Calibri"/>
                <w:color w:val="595959" w:themeColor="text1" w:themeTint="A6"/>
                <w:sz w:val="24"/>
                <w:szCs w:val="24"/>
              </w:rPr>
              <w:t xml:space="preserve">asfáltica </w:t>
            </w:r>
            <w:r w:rsidR="007B4497" w:rsidRPr="006755B4">
              <w:rPr>
                <w:rFonts w:ascii="Calibri" w:hAnsi="Calibri" w:cs="Calibri"/>
                <w:color w:val="595959" w:themeColor="text1" w:themeTint="A6"/>
                <w:sz w:val="24"/>
                <w:szCs w:val="24"/>
              </w:rPr>
              <w:t>empleando el aparato Marshall.</w:t>
            </w:r>
          </w:p>
          <w:p w14:paraId="1403B62D" w14:textId="77777777"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registrarán en su respectivo formato.</w:t>
            </w:r>
          </w:p>
          <w:p w14:paraId="13EE1072" w14:textId="26263929" w:rsidR="00552AEE"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 xml:space="preserve">Coordinará la ejecución del ensayo </w:t>
            </w:r>
            <w:r w:rsidR="006928AB" w:rsidRPr="006755B4">
              <w:rPr>
                <w:rFonts w:ascii="Calibri" w:hAnsi="Calibri" w:cs="Calibri"/>
                <w:color w:val="595959" w:themeColor="text1" w:themeTint="A6"/>
                <w:sz w:val="24"/>
                <w:szCs w:val="24"/>
              </w:rPr>
              <w:t xml:space="preserve">preparación de muestras de mezcla asfáltica empleando el aparato Marshall </w:t>
            </w:r>
            <w:r w:rsidRPr="006755B4">
              <w:rPr>
                <w:rFonts w:ascii="Calibri" w:hAnsi="Calibri" w:cs="Calibri"/>
                <w:color w:val="595959" w:themeColor="text1" w:themeTint="A6"/>
                <w:sz w:val="24"/>
                <w:szCs w:val="24"/>
              </w:rPr>
              <w:t>de laboratorio</w:t>
            </w:r>
            <w:r w:rsidR="00394B32" w:rsidRPr="006755B4">
              <w:rPr>
                <w:rFonts w:ascii="Calibri" w:hAnsi="Calibri" w:cs="Calibri"/>
                <w:color w:val="595959" w:themeColor="text1" w:themeTint="A6"/>
                <w:sz w:val="24"/>
                <w:szCs w:val="24"/>
              </w:rPr>
              <w:t xml:space="preserve"> </w:t>
            </w:r>
            <w:r w:rsidRPr="006755B4">
              <w:rPr>
                <w:rFonts w:ascii="Calibri" w:hAnsi="Calibri" w:cs="Calibri"/>
                <w:color w:val="595959" w:themeColor="text1" w:themeTint="A6"/>
                <w:sz w:val="24"/>
                <w:szCs w:val="24"/>
              </w:rPr>
              <w:t>interno y externo.</w:t>
            </w:r>
          </w:p>
          <w:p w14:paraId="1CA4E12C" w14:textId="154C4AE4" w:rsidR="008D1A79" w:rsidRPr="006755B4" w:rsidRDefault="00552AEE"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Ejecutará el ensayo de acuerdo con el procedimiento.</w:t>
            </w:r>
          </w:p>
        </w:tc>
        <w:tc>
          <w:tcPr>
            <w:tcW w:w="894" w:type="pct"/>
            <w:tcBorders>
              <w:top w:val="single" w:sz="4" w:space="0" w:color="0C2074"/>
              <w:bottom w:val="single" w:sz="4" w:space="0" w:color="0C2074"/>
            </w:tcBorders>
            <w:vAlign w:val="center"/>
          </w:tcPr>
          <w:p w14:paraId="7C5F21B3" w14:textId="2014F50F" w:rsidR="00AD7176" w:rsidRPr="006755B4" w:rsidRDefault="008D1A79" w:rsidP="00406BCB">
            <w:pPr>
              <w:spacing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PE"/>
              </w:rPr>
              <w:t>Durante el desarrollo de todo el Proyecto.</w:t>
            </w:r>
          </w:p>
        </w:tc>
      </w:tr>
      <w:tr w:rsidR="00DE4A79" w:rsidRPr="006755B4" w14:paraId="0762E2EB" w14:textId="77777777" w:rsidTr="00B47D91">
        <w:trPr>
          <w:trHeight w:val="20"/>
        </w:trPr>
        <w:tc>
          <w:tcPr>
            <w:tcW w:w="1257" w:type="pct"/>
            <w:vAlign w:val="center"/>
          </w:tcPr>
          <w:p w14:paraId="5E336E05" w14:textId="1D57CBA1" w:rsidR="00DE4A79" w:rsidRPr="006755B4" w:rsidRDefault="008D1A79" w:rsidP="00406BCB">
            <w:pPr>
              <w:spacing w:line="240" w:lineRule="auto"/>
              <w:jc w:val="left"/>
              <w:rPr>
                <w:rFonts w:ascii="Calibri" w:hAnsi="Calibri" w:cs="Calibri"/>
                <w:bCs/>
                <w:color w:val="595959" w:themeColor="text1" w:themeTint="A6"/>
                <w:sz w:val="24"/>
                <w:szCs w:val="24"/>
                <w:lang w:val="es-PE"/>
              </w:rPr>
            </w:pPr>
            <w:r w:rsidRPr="006755B4">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6755B4" w:rsidRDefault="008D1A79" w:rsidP="00406BCB">
            <w:pPr>
              <w:spacing w:line="240" w:lineRule="auto"/>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6755B4">
              <w:rPr>
                <w:rFonts w:ascii="Calibri" w:hAnsi="Calibri" w:cs="Calibri"/>
                <w:color w:val="595959" w:themeColor="text1" w:themeTint="A6"/>
                <w:sz w:val="24"/>
                <w:szCs w:val="24"/>
              </w:rPr>
              <w:t>.</w:t>
            </w:r>
          </w:p>
          <w:p w14:paraId="7610B09F" w14:textId="3FB9DE17" w:rsidR="008D1A79" w:rsidRPr="006755B4" w:rsidRDefault="008D1A79" w:rsidP="00406BCB">
            <w:pPr>
              <w:spacing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ES_tradnl"/>
              </w:rPr>
              <w:t xml:space="preserve">Inspeccionar </w:t>
            </w:r>
            <w:r w:rsidRPr="006755B4">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6755B4" w:rsidRDefault="00965D5B" w:rsidP="00406BCB">
            <w:pPr>
              <w:spacing w:line="240" w:lineRule="auto"/>
              <w:rPr>
                <w:rFonts w:ascii="Calibri" w:hAnsi="Calibri" w:cs="Calibri"/>
                <w:color w:val="595959" w:themeColor="text1" w:themeTint="A6"/>
                <w:sz w:val="24"/>
                <w:szCs w:val="24"/>
                <w:lang w:val="es-PE"/>
              </w:rPr>
            </w:pPr>
            <w:r w:rsidRPr="006755B4">
              <w:rPr>
                <w:rFonts w:ascii="Calibri" w:hAnsi="Calibri" w:cs="Calibri"/>
                <w:color w:val="595959" w:themeColor="text1" w:themeTint="A6"/>
                <w:sz w:val="24"/>
                <w:szCs w:val="24"/>
                <w:lang w:val="es-PE"/>
              </w:rPr>
              <w:t>Durante el desarrollo de todo el Proyecto.</w:t>
            </w:r>
          </w:p>
          <w:p w14:paraId="42425FD2" w14:textId="77777777" w:rsidR="005976C8" w:rsidRPr="006755B4" w:rsidRDefault="005976C8" w:rsidP="00406BCB">
            <w:pPr>
              <w:spacing w:line="240" w:lineRule="auto"/>
              <w:rPr>
                <w:rFonts w:ascii="Calibri" w:hAnsi="Calibri" w:cs="Calibri"/>
                <w:color w:val="595959" w:themeColor="text1" w:themeTint="A6"/>
                <w:sz w:val="24"/>
                <w:szCs w:val="24"/>
                <w:lang w:val="es-PE"/>
              </w:rPr>
            </w:pPr>
          </w:p>
        </w:tc>
      </w:tr>
    </w:tbl>
    <w:p w14:paraId="59762CE6" w14:textId="7608138A" w:rsidR="00EF5F11" w:rsidRDefault="00DE5C70" w:rsidP="00A25C19">
      <w:pPr>
        <w:spacing w:after="240" w:line="240" w:lineRule="auto"/>
        <w:jc w:val="center"/>
        <w:rPr>
          <w:rFonts w:ascii="Calibri" w:hAnsi="Calibri" w:cs="Calibri"/>
          <w:b/>
          <w:bCs/>
          <w:i/>
          <w:color w:val="595959" w:themeColor="text1" w:themeTint="A6"/>
          <w:sz w:val="24"/>
          <w:szCs w:val="24"/>
          <w:lang w:val="es-PE"/>
        </w:rPr>
      </w:pPr>
      <w:r w:rsidRPr="006755B4">
        <w:rPr>
          <w:rFonts w:ascii="Calibri" w:hAnsi="Calibri" w:cs="Calibri"/>
          <w:b/>
          <w:bCs/>
          <w:i/>
          <w:color w:val="595959" w:themeColor="text1" w:themeTint="A6"/>
          <w:sz w:val="24"/>
          <w:szCs w:val="24"/>
          <w:lang w:val="es-PE"/>
        </w:rPr>
        <w:t>Tabla N</w:t>
      </w:r>
      <w:r w:rsidRPr="006755B4">
        <w:rPr>
          <w:rFonts w:ascii="Calibri" w:hAnsi="Calibri" w:cs="Calibri"/>
          <w:b/>
          <w:bCs/>
          <w:i/>
          <w:color w:val="595959" w:themeColor="text1" w:themeTint="A6"/>
          <w:sz w:val="24"/>
          <w:szCs w:val="24"/>
          <w:vertAlign w:val="superscript"/>
          <w:lang w:val="es-PE"/>
        </w:rPr>
        <w:t>o</w:t>
      </w:r>
      <w:r w:rsidRPr="006755B4">
        <w:rPr>
          <w:rFonts w:ascii="Calibri" w:hAnsi="Calibri" w:cs="Calibri"/>
          <w:b/>
          <w:bCs/>
          <w:i/>
          <w:color w:val="595959" w:themeColor="text1" w:themeTint="A6"/>
          <w:sz w:val="24"/>
          <w:szCs w:val="24"/>
          <w:lang w:val="es-PE"/>
        </w:rPr>
        <w:t xml:space="preserve"> 1: Roles y Responsabilidades</w:t>
      </w:r>
    </w:p>
    <w:p w14:paraId="639FA7B8" w14:textId="77777777" w:rsidR="006755B4" w:rsidRPr="006755B4" w:rsidRDefault="006755B4" w:rsidP="00A25C19">
      <w:pPr>
        <w:spacing w:after="240" w:line="240" w:lineRule="auto"/>
        <w:jc w:val="center"/>
        <w:rPr>
          <w:rFonts w:ascii="Calibri" w:hAnsi="Calibri" w:cs="Calibri"/>
          <w:b/>
          <w:bCs/>
          <w:i/>
          <w:color w:val="595959" w:themeColor="text1" w:themeTint="A6"/>
          <w:sz w:val="24"/>
          <w:szCs w:val="24"/>
          <w:lang w:val="es-PE"/>
        </w:rPr>
      </w:pPr>
    </w:p>
    <w:p w14:paraId="5187D851" w14:textId="75ED8830" w:rsidR="00552AEE" w:rsidRPr="00A25C19" w:rsidRDefault="00552AEE" w:rsidP="00A25C19">
      <w:pPr>
        <w:pStyle w:val="Ttulo1"/>
      </w:pPr>
      <w:bookmarkStart w:id="15" w:name="_Toc226219126"/>
      <w:bookmarkStart w:id="16" w:name="_Toc226367721"/>
      <w:bookmarkStart w:id="17" w:name="_Toc388428184"/>
      <w:bookmarkStart w:id="18" w:name="_Toc412211617"/>
      <w:bookmarkStart w:id="19" w:name="_Toc228800763"/>
      <w:r w:rsidRPr="00A25C19">
        <w:lastRenderedPageBreak/>
        <w:t>CONSIDERACIONES DE SEGURIDAD PREVIAS A LA ACTIVIDAD</w:t>
      </w:r>
      <w:bookmarkEnd w:id="19"/>
    </w:p>
    <w:p w14:paraId="5A8CBE39" w14:textId="1CE5A0F0" w:rsidR="00552AEE" w:rsidRPr="00077A84" w:rsidRDefault="00552AEE" w:rsidP="00406BCB">
      <w:pPr>
        <w:pStyle w:val="Ttulo2"/>
        <w:rPr>
          <w:b/>
          <w:bCs/>
        </w:rPr>
      </w:pPr>
      <w:r w:rsidRPr="00406BCB">
        <w:t xml:space="preserve"> </w:t>
      </w:r>
      <w:r w:rsidR="00077A84" w:rsidRPr="00077A84">
        <w:rPr>
          <w:b/>
          <w:bCs/>
        </w:rPr>
        <w:t>MEDIDAS GENERALES DE PREVENCIÓN</w:t>
      </w:r>
    </w:p>
    <w:p w14:paraId="436BEEC9" w14:textId="701E3AB1" w:rsidR="00552AEE" w:rsidRPr="006755B4" w:rsidRDefault="00552AEE" w:rsidP="00406BCB">
      <w:pPr>
        <w:pStyle w:val="Ttulo3"/>
        <w:numPr>
          <w:ilvl w:val="0"/>
          <w:numId w:val="0"/>
        </w:numPr>
        <w:ind w:left="993"/>
        <w:rPr>
          <w:color w:val="595959" w:themeColor="text1" w:themeTint="A6"/>
        </w:rPr>
      </w:pPr>
      <w:proofErr w:type="gramStart"/>
      <w:r w:rsidRPr="006755B4">
        <w:rPr>
          <w:color w:val="595959" w:themeColor="text1" w:themeTint="A6"/>
        </w:rPr>
        <w:t>Asegurar</w:t>
      </w:r>
      <w:proofErr w:type="gramEnd"/>
      <w:r w:rsidRPr="006755B4">
        <w:rPr>
          <w:color w:val="595959" w:themeColor="text1" w:themeTint="A6"/>
        </w:rPr>
        <w:t xml:space="preserve"> que todo el personal involucrado en la ejecución de este trabajo deberá usar el EPP básico requerido en el proyecto y haber recibido la difusión, conforme se indica en el Procedimiento Escrito de Trabajo Seguro </w:t>
      </w:r>
      <w:r w:rsidR="0039245E" w:rsidRPr="006755B4">
        <w:rPr>
          <w:color w:val="595959" w:themeColor="text1" w:themeTint="A6"/>
        </w:rPr>
        <w:t xml:space="preserve">105-25023-4620003289-PET-430-H-0038 </w:t>
      </w:r>
      <w:r w:rsidRPr="006755B4">
        <w:rPr>
          <w:color w:val="595959" w:themeColor="text1" w:themeTint="A6"/>
        </w:rPr>
        <w:t xml:space="preserve">Ensayos de compactación en el equipo </w:t>
      </w:r>
      <w:r w:rsidR="0039245E" w:rsidRPr="006755B4">
        <w:rPr>
          <w:color w:val="595959" w:themeColor="text1" w:themeTint="A6"/>
        </w:rPr>
        <w:t>Marshall</w:t>
      </w:r>
      <w:r w:rsidRPr="006755B4">
        <w:rPr>
          <w:color w:val="595959" w:themeColor="text1" w:themeTint="A6"/>
        </w:rPr>
        <w:t xml:space="preserve">, </w:t>
      </w:r>
      <w:r w:rsidR="009D7D5E" w:rsidRPr="006755B4">
        <w:rPr>
          <w:color w:val="595959" w:themeColor="text1" w:themeTint="A6"/>
        </w:rPr>
        <w:t>a</w:t>
      </w:r>
      <w:r w:rsidRPr="006755B4">
        <w:rPr>
          <w:color w:val="595959" w:themeColor="text1" w:themeTint="A6"/>
        </w:rPr>
        <w:t>sociado a esta actividad.</w:t>
      </w:r>
    </w:p>
    <w:p w14:paraId="1F819F17" w14:textId="77777777" w:rsidR="00D43661" w:rsidRDefault="00D43661" w:rsidP="00D43661">
      <w:pPr>
        <w:pStyle w:val="Ttulo1"/>
      </w:pPr>
      <w:bookmarkStart w:id="20" w:name="_Toc228800764"/>
      <w:r>
        <w:t>CONSIDERACION DE MEDIO AMBIENTE -DISPOSICION DE RESIDUOS</w:t>
      </w:r>
      <w:bookmarkEnd w:id="20"/>
    </w:p>
    <w:p w14:paraId="4AC10A06" w14:textId="77777777" w:rsidR="00D43661" w:rsidRPr="006755B4" w:rsidRDefault="00D43661" w:rsidP="00D43661">
      <w:pPr>
        <w:pStyle w:val="Ttulo3"/>
        <w:numPr>
          <w:ilvl w:val="0"/>
          <w:numId w:val="0"/>
        </w:numPr>
        <w:ind w:left="993"/>
        <w:rPr>
          <w:color w:val="595959" w:themeColor="text1" w:themeTint="A6"/>
        </w:rPr>
      </w:pPr>
      <w:r w:rsidRPr="006755B4">
        <w:rPr>
          <w:color w:val="595959" w:themeColor="text1" w:themeTint="A6"/>
        </w:rPr>
        <w:t xml:space="preserve">Una vez finalizada el ensayo, el manejo de los residuos y excedentes se realizará bajo los lineamientos de disposición, almacenamiento y /o eliminación de acuerdo con el PMAO 105-25023-4620003289-PMA-430-B-0014, Plan de Manejo Ambiental Operativo nivel 1 Operación de Planta de Asfalto </w:t>
      </w:r>
    </w:p>
    <w:p w14:paraId="1B8857C1" w14:textId="6314D367" w:rsidR="00552AEE" w:rsidRPr="00A25C19" w:rsidRDefault="0020203A" w:rsidP="00A25C19">
      <w:pPr>
        <w:pStyle w:val="Ttulo1"/>
      </w:pPr>
      <w:bookmarkStart w:id="21" w:name="_Toc228800765"/>
      <w:r w:rsidRPr="00A25C19">
        <w:t xml:space="preserve">EQUIPOS, </w:t>
      </w:r>
      <w:r w:rsidR="00AA36D8" w:rsidRPr="00A25C19">
        <w:t xml:space="preserve">HERRAMIENTAS </w:t>
      </w:r>
      <w:r w:rsidRPr="00A25C19">
        <w:t xml:space="preserve">Y </w:t>
      </w:r>
      <w:r w:rsidR="00AA36D8" w:rsidRPr="00A25C19">
        <w:t>MATERIALES</w:t>
      </w:r>
      <w:bookmarkEnd w:id="15"/>
      <w:bookmarkEnd w:id="16"/>
      <w:r w:rsidR="001D3A1B" w:rsidRPr="00A25C19">
        <w:t>:</w:t>
      </w:r>
      <w:bookmarkEnd w:id="21"/>
    </w:p>
    <w:p w14:paraId="33ABF95D" w14:textId="2A536AD2" w:rsidR="00406BCB" w:rsidRPr="00905F79" w:rsidRDefault="00905F79" w:rsidP="00394B32">
      <w:pPr>
        <w:pStyle w:val="Ttulo2"/>
        <w:spacing w:after="0"/>
        <w:rPr>
          <w:b/>
          <w:bCs/>
        </w:rPr>
      </w:pPr>
      <w:r w:rsidRPr="00905F79">
        <w:rPr>
          <w:b/>
          <w:bCs/>
        </w:rPr>
        <w:t xml:space="preserve">ENSAMBLAJE DEL MOLDE DE MUESTRA. </w:t>
      </w:r>
    </w:p>
    <w:p w14:paraId="6C12DC5D" w14:textId="25134536" w:rsidR="0039245E" w:rsidRPr="006755B4" w:rsidRDefault="003C1283" w:rsidP="00406BCB">
      <w:pPr>
        <w:pStyle w:val="Ttulo2"/>
        <w:numPr>
          <w:ilvl w:val="0"/>
          <w:numId w:val="0"/>
        </w:numPr>
        <w:ind w:left="858"/>
        <w:rPr>
          <w:color w:val="595959" w:themeColor="text1" w:themeTint="A6"/>
        </w:rPr>
      </w:pPr>
      <w:r w:rsidRPr="006755B4">
        <w:rPr>
          <w:color w:val="595959" w:themeColor="text1" w:themeTint="A6"/>
        </w:rPr>
        <w:t>L</w:t>
      </w:r>
      <w:r w:rsidR="0039245E" w:rsidRPr="006755B4">
        <w:rPr>
          <w:color w:val="595959" w:themeColor="text1" w:themeTint="A6"/>
        </w:rPr>
        <w:t>os cilindros del molde las placas base y collares de extensión deben cumplir con los detalles que se muestran en la siguiente figura (Molde de compactación).</w:t>
      </w:r>
    </w:p>
    <w:p w14:paraId="7BCD324C" w14:textId="78C8FF9D" w:rsidR="0039245E" w:rsidRPr="00A25C19" w:rsidRDefault="0039245E" w:rsidP="003C1283">
      <w:pPr>
        <w:spacing w:after="240" w:line="240" w:lineRule="auto"/>
        <w:jc w:val="center"/>
        <w:rPr>
          <w:rFonts w:ascii="Calibri" w:eastAsia="Times New Roman" w:hAnsi="Calibri" w:cs="Calibri"/>
          <w:noProof/>
          <w:sz w:val="24"/>
          <w:szCs w:val="24"/>
          <w:lang w:val="en-US"/>
        </w:rPr>
      </w:pPr>
      <w:r w:rsidRPr="00A25C19">
        <w:rPr>
          <w:rFonts w:ascii="Calibri" w:eastAsia="Times New Roman" w:hAnsi="Calibri" w:cs="Calibri"/>
          <w:noProof/>
          <w:sz w:val="24"/>
          <w:szCs w:val="24"/>
          <w:lang w:val="en-US"/>
        </w:rPr>
        <w:drawing>
          <wp:inline distT="0" distB="0" distL="0" distR="0" wp14:anchorId="40AB0AF8" wp14:editId="2D258F4C">
            <wp:extent cx="3710940" cy="3535680"/>
            <wp:effectExtent l="0" t="0" r="381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5671" cy="3625937"/>
                    </a:xfrm>
                    <a:prstGeom prst="rect">
                      <a:avLst/>
                    </a:prstGeom>
                  </pic:spPr>
                </pic:pic>
              </a:graphicData>
            </a:graphic>
          </wp:inline>
        </w:drawing>
      </w:r>
    </w:p>
    <w:p w14:paraId="1362FBCE" w14:textId="67545245" w:rsidR="0039245E" w:rsidRPr="00A25C19" w:rsidRDefault="0039245E" w:rsidP="00A25C19">
      <w:pPr>
        <w:pStyle w:val="Default"/>
        <w:spacing w:after="240"/>
        <w:jc w:val="both"/>
        <w:rPr>
          <w:rFonts w:ascii="Calibri" w:hAnsi="Calibri" w:cs="Calibri"/>
        </w:rPr>
      </w:pPr>
      <w:r w:rsidRPr="003D2F5C">
        <w:rPr>
          <w:rFonts w:ascii="Calibri" w:eastAsia="Times New Roman" w:hAnsi="Calibri" w:cs="Calibri"/>
          <w:noProof/>
        </w:rPr>
        <w:t xml:space="preserve">                                                    </w:t>
      </w:r>
      <w:r w:rsidRPr="006755B4">
        <w:rPr>
          <w:rFonts w:ascii="Calibri" w:hAnsi="Calibri" w:cs="Calibri"/>
          <w:b/>
          <w:bCs/>
          <w:i/>
          <w:iCs/>
          <w:color w:val="595959" w:themeColor="text1" w:themeTint="A6"/>
        </w:rPr>
        <w:t xml:space="preserve">Figura 01.- </w:t>
      </w:r>
      <w:r w:rsidRPr="006755B4">
        <w:rPr>
          <w:rFonts w:ascii="Calibri" w:hAnsi="Calibri" w:cs="Calibri"/>
          <w:i/>
          <w:iCs/>
          <w:color w:val="595959" w:themeColor="text1" w:themeTint="A6"/>
        </w:rPr>
        <w:t xml:space="preserve">Dispositivo para el moldeo de probetas. </w:t>
      </w:r>
    </w:p>
    <w:p w14:paraId="3DF8C1D8" w14:textId="02EF5BA0" w:rsidR="00706986" w:rsidRPr="00905F79" w:rsidRDefault="00905F79" w:rsidP="00406BCB">
      <w:pPr>
        <w:pStyle w:val="Ttulo2"/>
        <w:rPr>
          <w:b/>
          <w:bCs/>
        </w:rPr>
      </w:pPr>
      <w:r w:rsidRPr="00905F79">
        <w:rPr>
          <w:b/>
          <w:bCs/>
        </w:rPr>
        <w:lastRenderedPageBreak/>
        <w:t xml:space="preserve">EXTRACTOR DE MUESTRAS </w:t>
      </w:r>
    </w:p>
    <w:p w14:paraId="221C0EEF" w14:textId="2F347AFB" w:rsidR="0039245E" w:rsidRPr="006755B4" w:rsidRDefault="00406BCB" w:rsidP="00406BCB">
      <w:pPr>
        <w:pStyle w:val="Ttulo3"/>
        <w:numPr>
          <w:ilvl w:val="0"/>
          <w:numId w:val="0"/>
        </w:numPr>
        <w:tabs>
          <w:tab w:val="clear" w:pos="426"/>
        </w:tabs>
        <w:ind w:left="851"/>
        <w:rPr>
          <w:color w:val="595959" w:themeColor="text1" w:themeTint="A6"/>
        </w:rPr>
      </w:pPr>
      <w:r w:rsidRPr="006755B4">
        <w:rPr>
          <w:color w:val="595959" w:themeColor="text1" w:themeTint="A6"/>
        </w:rPr>
        <w:t>D</w:t>
      </w:r>
      <w:r w:rsidR="0039245E" w:rsidRPr="006755B4">
        <w:rPr>
          <w:color w:val="595959" w:themeColor="text1" w:themeTint="A6"/>
        </w:rPr>
        <w:t>ebe tener un disco de acero que entre en el molde sin atascarse y no debe tener menos de</w:t>
      </w:r>
      <w:r w:rsidRPr="006755B4">
        <w:rPr>
          <w:color w:val="595959" w:themeColor="text1" w:themeTint="A6"/>
        </w:rPr>
        <w:t xml:space="preserve"> </w:t>
      </w:r>
      <w:r w:rsidR="0039245E" w:rsidRPr="006755B4">
        <w:rPr>
          <w:color w:val="595959" w:themeColor="text1" w:themeTint="A6"/>
        </w:rPr>
        <w:t>3,95 pulgadas (100,3 mm) de diámetro y 0,5 pulgadas (12,7 mm) de espesor. El disco de acero se utiliza para extraer muestras compactadas de moldes con el uso del collar del molde. Se puede utilizar cualquier dispositivo de extracción adecuado, como un gato hidráulico o un dispositivo de brazo de palanca, siempre que las muestras no se deformen durante el proceso de extracción</w:t>
      </w:r>
      <w:r w:rsidRPr="006755B4">
        <w:rPr>
          <w:color w:val="595959" w:themeColor="text1" w:themeTint="A6"/>
        </w:rPr>
        <w:t>.</w:t>
      </w:r>
    </w:p>
    <w:p w14:paraId="58104B69" w14:textId="4F59B31D" w:rsidR="00706986" w:rsidRPr="00905F79" w:rsidRDefault="00905F79" w:rsidP="00406BCB">
      <w:pPr>
        <w:pStyle w:val="Ttulo2"/>
        <w:rPr>
          <w:b/>
          <w:bCs/>
        </w:rPr>
      </w:pPr>
      <w:r w:rsidRPr="00905F79">
        <w:rPr>
          <w:b/>
          <w:bCs/>
        </w:rPr>
        <w:t xml:space="preserve">MARTILLO DE COMPACTACIÓN. </w:t>
      </w:r>
    </w:p>
    <w:p w14:paraId="38F43029" w14:textId="730C4333" w:rsidR="0039245E" w:rsidRPr="006755B4" w:rsidRDefault="00394B32" w:rsidP="00406BCB">
      <w:pPr>
        <w:pStyle w:val="Ttulo3"/>
        <w:numPr>
          <w:ilvl w:val="0"/>
          <w:numId w:val="0"/>
        </w:numPr>
        <w:tabs>
          <w:tab w:val="clear" w:pos="426"/>
        </w:tabs>
        <w:ind w:left="851"/>
        <w:rPr>
          <w:color w:val="595959" w:themeColor="text1" w:themeTint="A6"/>
        </w:rPr>
      </w:pPr>
      <w:r w:rsidRPr="006755B4">
        <w:rPr>
          <w:rFonts w:cs="Calibri"/>
          <w:b/>
          <w:bCs/>
          <w:noProof/>
          <w:color w:val="595959" w:themeColor="text1" w:themeTint="A6"/>
          <w:lang w:val="en-US"/>
        </w:rPr>
        <w:drawing>
          <wp:anchor distT="0" distB="0" distL="114300" distR="114300" simplePos="0" relativeHeight="251661312" behindDoc="0" locked="0" layoutInCell="1" allowOverlap="1" wp14:anchorId="44B95B54" wp14:editId="6F332AF3">
            <wp:simplePos x="0" y="0"/>
            <wp:positionH relativeFrom="page">
              <wp:align>center</wp:align>
            </wp:positionH>
            <wp:positionV relativeFrom="paragraph">
              <wp:posOffset>2492375</wp:posOffset>
            </wp:positionV>
            <wp:extent cx="2757805" cy="3223260"/>
            <wp:effectExtent l="0" t="0" r="444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b="18235"/>
                    <a:stretch/>
                  </pic:blipFill>
                  <pic:spPr bwMode="auto">
                    <a:xfrm>
                      <a:off x="0" y="0"/>
                      <a:ext cx="2757805" cy="3223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245E" w:rsidRPr="006755B4">
        <w:rPr>
          <w:color w:val="595959" w:themeColor="text1" w:themeTint="A6"/>
        </w:rPr>
        <w:t xml:space="preserve">Consiste en un dispositivo de compactación operados mecánicamente con un mango de martillo fijo, usados con una base en rotación constante (Tipo 3) como se muestra en la Fig. 3. Puede haber o no una sobrecarga constante en la parte superior del mango. Deberá tener una cara de apisonamiento circular inclinada y </w:t>
      </w:r>
      <w:r w:rsidR="00233FAA" w:rsidRPr="006755B4">
        <w:rPr>
          <w:color w:val="595959" w:themeColor="text1" w:themeTint="A6"/>
        </w:rPr>
        <w:t>una masa deslizante</w:t>
      </w:r>
      <w:r w:rsidR="0039245E" w:rsidRPr="006755B4">
        <w:rPr>
          <w:color w:val="595959" w:themeColor="text1" w:themeTint="A6"/>
        </w:rPr>
        <w:t xml:space="preserve"> de 10 ± 0,02 lb (4,536 ± 0,009 kg) con una caída libre de 18 ± 0,06 pulgadas (457,2 ± 1,5 mm). Consulte la Fig. 2 (Detalle del bisel del martillo) para conocer el ángulo y las tolerancias del bisel de la cara del martillo y del apisonador, respectivamente. Se incorpora un mecanismo giratorio en la base. La velocidad de rotación básica y la velocidad de golpe de martillo serán de 18 a 30 rpm y funcionarán en un rango de 55 a 68 golpes por minuto, respectivamente. de acero formado por una base plana circular de 98.0 – 100.6 mm (3 7/8") de diámetro y un pisón de 10 ± 0,02 lb (4,536 ± 0,009 kg) de </w:t>
      </w:r>
      <w:r w:rsidR="00233FAA" w:rsidRPr="006755B4">
        <w:rPr>
          <w:color w:val="595959" w:themeColor="text1" w:themeTint="A6"/>
        </w:rPr>
        <w:t>masa</w:t>
      </w:r>
      <w:r w:rsidR="0039245E" w:rsidRPr="006755B4">
        <w:rPr>
          <w:color w:val="595959" w:themeColor="text1" w:themeTint="A6"/>
        </w:rPr>
        <w:t xml:space="preserve"> total, montado en forma que proporcione una altura de caída de 18 ± 0,06 pulgadas (457,2 ± 1,5 mm), como se describe en la Figura 2. El martillo de compactación puede estar equipado con el protector de dedos. </w:t>
      </w:r>
    </w:p>
    <w:p w14:paraId="0F8B8F64" w14:textId="5B053D44" w:rsidR="0039245E" w:rsidRPr="00A25C19" w:rsidRDefault="00706986" w:rsidP="00A25C19">
      <w:pPr>
        <w:pStyle w:val="Default"/>
        <w:spacing w:after="240"/>
        <w:jc w:val="both"/>
        <w:rPr>
          <w:rFonts w:ascii="Calibri" w:hAnsi="Calibri" w:cs="Calibri"/>
        </w:rPr>
      </w:pPr>
      <w:r w:rsidRPr="003D2F5C">
        <w:rPr>
          <w:rFonts w:ascii="Calibri" w:hAnsi="Calibri" w:cs="Calibri"/>
          <w:b/>
          <w:bCs/>
          <w:noProof/>
          <w:color w:val="000000" w:themeColor="text1"/>
        </w:rPr>
        <w:t xml:space="preserve">                              </w:t>
      </w:r>
      <w:r w:rsidRPr="00A25C19">
        <w:rPr>
          <w:rFonts w:ascii="Calibri" w:hAnsi="Calibri" w:cs="Calibri"/>
          <w:noProof/>
        </w:rPr>
        <w:t xml:space="preserve">               </w:t>
      </w:r>
    </w:p>
    <w:p w14:paraId="1DDF6265" w14:textId="77777777" w:rsidR="00394B32" w:rsidRDefault="00394B32" w:rsidP="00A25C19">
      <w:pPr>
        <w:spacing w:after="240" w:line="240" w:lineRule="auto"/>
        <w:rPr>
          <w:rFonts w:ascii="Calibri" w:hAnsi="Calibri" w:cs="Calibri"/>
          <w:sz w:val="24"/>
          <w:szCs w:val="24"/>
          <w:lang w:val="es-ES_tradnl" w:eastAsia="es-ES"/>
        </w:rPr>
      </w:pPr>
    </w:p>
    <w:p w14:paraId="146FAAC3" w14:textId="77777777" w:rsidR="00394B32" w:rsidRDefault="00394B32" w:rsidP="00A25C19">
      <w:pPr>
        <w:spacing w:after="240" w:line="240" w:lineRule="auto"/>
        <w:rPr>
          <w:rFonts w:ascii="Calibri" w:hAnsi="Calibri" w:cs="Calibri"/>
          <w:sz w:val="24"/>
          <w:szCs w:val="24"/>
          <w:lang w:val="es-ES_tradnl" w:eastAsia="es-ES"/>
        </w:rPr>
      </w:pPr>
    </w:p>
    <w:p w14:paraId="03F4B1D4" w14:textId="77777777" w:rsidR="00394B32" w:rsidRDefault="00394B32" w:rsidP="00A25C19">
      <w:pPr>
        <w:spacing w:after="240" w:line="240" w:lineRule="auto"/>
        <w:rPr>
          <w:rFonts w:ascii="Calibri" w:hAnsi="Calibri" w:cs="Calibri"/>
          <w:sz w:val="24"/>
          <w:szCs w:val="24"/>
          <w:lang w:val="es-ES_tradnl" w:eastAsia="es-ES"/>
        </w:rPr>
      </w:pPr>
    </w:p>
    <w:p w14:paraId="6270A0A3" w14:textId="77777777" w:rsidR="00394B32" w:rsidRDefault="00394B32" w:rsidP="00A25C19">
      <w:pPr>
        <w:spacing w:after="240" w:line="240" w:lineRule="auto"/>
        <w:rPr>
          <w:rFonts w:ascii="Calibri" w:hAnsi="Calibri" w:cs="Calibri"/>
          <w:sz w:val="24"/>
          <w:szCs w:val="24"/>
          <w:lang w:val="es-ES_tradnl" w:eastAsia="es-ES"/>
        </w:rPr>
      </w:pPr>
    </w:p>
    <w:p w14:paraId="53073ADB" w14:textId="77777777" w:rsidR="00394B32" w:rsidRDefault="00394B32" w:rsidP="00A25C19">
      <w:pPr>
        <w:spacing w:after="240" w:line="240" w:lineRule="auto"/>
        <w:rPr>
          <w:rFonts w:ascii="Calibri" w:hAnsi="Calibri" w:cs="Calibri"/>
          <w:sz w:val="24"/>
          <w:szCs w:val="24"/>
          <w:lang w:val="es-ES_tradnl" w:eastAsia="es-ES"/>
        </w:rPr>
      </w:pPr>
    </w:p>
    <w:p w14:paraId="1248590D" w14:textId="77777777" w:rsidR="00394B32" w:rsidRDefault="00394B32" w:rsidP="00A25C19">
      <w:pPr>
        <w:spacing w:after="240" w:line="240" w:lineRule="auto"/>
        <w:rPr>
          <w:rFonts w:ascii="Calibri" w:hAnsi="Calibri" w:cs="Calibri"/>
          <w:sz w:val="24"/>
          <w:szCs w:val="24"/>
          <w:lang w:val="es-ES_tradnl" w:eastAsia="es-ES"/>
        </w:rPr>
      </w:pPr>
    </w:p>
    <w:p w14:paraId="4AA70181" w14:textId="77777777" w:rsidR="00394B32" w:rsidRDefault="00394B32" w:rsidP="00A25C19">
      <w:pPr>
        <w:spacing w:after="240" w:line="240" w:lineRule="auto"/>
        <w:rPr>
          <w:rFonts w:ascii="Calibri" w:hAnsi="Calibri" w:cs="Calibri"/>
          <w:sz w:val="24"/>
          <w:szCs w:val="24"/>
          <w:lang w:val="es-ES_tradnl" w:eastAsia="es-ES"/>
        </w:rPr>
      </w:pPr>
    </w:p>
    <w:p w14:paraId="19BEF069" w14:textId="03A82E9D" w:rsidR="00BC23F5" w:rsidRPr="006755B4" w:rsidRDefault="00394B32" w:rsidP="00EF5F11">
      <w:pPr>
        <w:spacing w:after="240" w:line="240" w:lineRule="auto"/>
        <w:rPr>
          <w:rFonts w:ascii="Calibri" w:hAnsi="Calibri" w:cs="Calibri"/>
          <w:color w:val="595959" w:themeColor="text1" w:themeTint="A6"/>
          <w:sz w:val="24"/>
          <w:szCs w:val="24"/>
          <w:lang w:val="es-ES_tradnl" w:eastAsia="es-ES"/>
        </w:rPr>
      </w:pPr>
      <w:r w:rsidRPr="00A25C19">
        <w:rPr>
          <w:rFonts w:ascii="Calibri" w:hAnsi="Calibri" w:cs="Calibri"/>
          <w:noProof/>
          <w:sz w:val="24"/>
          <w:szCs w:val="24"/>
          <w:lang w:val="es-ES_tradnl" w:eastAsia="es-ES"/>
        </w:rPr>
        <w:lastRenderedPageBreak/>
        <w:drawing>
          <wp:anchor distT="0" distB="0" distL="114300" distR="114300" simplePos="0" relativeHeight="251662336" behindDoc="0" locked="0" layoutInCell="1" allowOverlap="1" wp14:anchorId="7690404D" wp14:editId="52CF66EE">
            <wp:simplePos x="0" y="0"/>
            <wp:positionH relativeFrom="page">
              <wp:posOffset>808355</wp:posOffset>
            </wp:positionH>
            <wp:positionV relativeFrom="paragraph">
              <wp:posOffset>0</wp:posOffset>
            </wp:positionV>
            <wp:extent cx="5846128" cy="1464520"/>
            <wp:effectExtent l="0" t="0" r="2540" b="2540"/>
            <wp:wrapSquare wrapText="bothSides"/>
            <wp:docPr id="60610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7990" name="Imagen 606107990"/>
                    <pic:cNvPicPr/>
                  </pic:nvPicPr>
                  <pic:blipFill>
                    <a:blip r:embed="rId19">
                      <a:extLst>
                        <a:ext uri="{28A0092B-C50C-407E-A947-70E740481C1C}">
                          <a14:useLocalDpi xmlns:a14="http://schemas.microsoft.com/office/drawing/2010/main" val="0"/>
                        </a:ext>
                      </a:extLst>
                    </a:blip>
                    <a:stretch>
                      <a:fillRect/>
                    </a:stretch>
                  </pic:blipFill>
                  <pic:spPr>
                    <a:xfrm>
                      <a:off x="0" y="0"/>
                      <a:ext cx="5846128" cy="1464520"/>
                    </a:xfrm>
                    <a:prstGeom prst="rect">
                      <a:avLst/>
                    </a:prstGeom>
                  </pic:spPr>
                </pic:pic>
              </a:graphicData>
            </a:graphic>
            <wp14:sizeRelH relativeFrom="page">
              <wp14:pctWidth>0</wp14:pctWidth>
            </wp14:sizeRelH>
            <wp14:sizeRelV relativeFrom="page">
              <wp14:pctHeight>0</wp14:pctHeight>
            </wp14:sizeRelV>
          </wp:anchor>
        </w:drawing>
      </w:r>
      <w:r w:rsidR="00EF5F11">
        <w:rPr>
          <w:rFonts w:ascii="Calibri" w:hAnsi="Calibri" w:cs="Calibri"/>
          <w:b/>
          <w:bCs/>
          <w:sz w:val="24"/>
          <w:szCs w:val="24"/>
          <w:lang w:val="es-ES_tradnl" w:eastAsia="es-ES"/>
        </w:rPr>
        <w:t xml:space="preserve">                                             </w:t>
      </w:r>
      <w:r w:rsidR="00EF5F11" w:rsidRPr="006755B4">
        <w:rPr>
          <w:rFonts w:ascii="Calibri" w:hAnsi="Calibri" w:cs="Calibri"/>
          <w:b/>
          <w:bCs/>
          <w:color w:val="595959" w:themeColor="text1" w:themeTint="A6"/>
          <w:sz w:val="24"/>
          <w:szCs w:val="24"/>
          <w:lang w:val="es-ES_tradnl" w:eastAsia="es-ES"/>
        </w:rPr>
        <w:t>F</w:t>
      </w:r>
      <w:r w:rsidR="00706986" w:rsidRPr="006755B4">
        <w:rPr>
          <w:rFonts w:ascii="Calibri" w:hAnsi="Calibri" w:cs="Calibri"/>
          <w:b/>
          <w:bCs/>
          <w:color w:val="595959" w:themeColor="text1" w:themeTint="A6"/>
          <w:sz w:val="24"/>
          <w:szCs w:val="24"/>
          <w:lang w:val="es-ES_tradnl" w:eastAsia="es-ES"/>
        </w:rPr>
        <w:t>igura 02</w:t>
      </w:r>
      <w:r w:rsidR="00706986" w:rsidRPr="006755B4">
        <w:rPr>
          <w:rFonts w:ascii="Calibri" w:hAnsi="Calibri" w:cs="Calibri"/>
          <w:color w:val="595959" w:themeColor="text1" w:themeTint="A6"/>
          <w:sz w:val="24"/>
          <w:szCs w:val="24"/>
          <w:lang w:val="es-ES_tradnl" w:eastAsia="es-ES"/>
        </w:rPr>
        <w:t xml:space="preserve">.- </w:t>
      </w:r>
      <w:r w:rsidR="006755B4">
        <w:rPr>
          <w:rFonts w:ascii="Calibri" w:hAnsi="Calibri" w:cs="Calibri"/>
          <w:color w:val="595959" w:themeColor="text1" w:themeTint="A6"/>
          <w:sz w:val="24"/>
          <w:szCs w:val="24"/>
          <w:lang w:val="es-ES_tradnl" w:eastAsia="es-ES"/>
        </w:rPr>
        <w:t>M</w:t>
      </w:r>
      <w:r w:rsidR="00706986" w:rsidRPr="006755B4">
        <w:rPr>
          <w:rFonts w:ascii="Calibri" w:hAnsi="Calibri" w:cs="Calibri"/>
          <w:color w:val="595959" w:themeColor="text1" w:themeTint="A6"/>
          <w:sz w:val="24"/>
          <w:szCs w:val="24"/>
          <w:lang w:val="es-ES_tradnl" w:eastAsia="es-ES"/>
        </w:rPr>
        <w:t xml:space="preserve">edidas y </w:t>
      </w:r>
      <w:r w:rsidR="00233FAA" w:rsidRPr="006755B4">
        <w:rPr>
          <w:rFonts w:ascii="Calibri" w:hAnsi="Calibri" w:cs="Calibri"/>
          <w:color w:val="595959" w:themeColor="text1" w:themeTint="A6"/>
          <w:sz w:val="24"/>
          <w:szCs w:val="24"/>
          <w:lang w:val="es-ES_tradnl" w:eastAsia="es-ES"/>
        </w:rPr>
        <w:t>masas</w:t>
      </w:r>
      <w:r w:rsidR="00706986" w:rsidRPr="006755B4">
        <w:rPr>
          <w:rFonts w:ascii="Calibri" w:hAnsi="Calibri" w:cs="Calibri"/>
          <w:color w:val="595959" w:themeColor="text1" w:themeTint="A6"/>
          <w:sz w:val="24"/>
          <w:szCs w:val="24"/>
          <w:lang w:val="es-ES_tradnl" w:eastAsia="es-ES"/>
        </w:rPr>
        <w:t xml:space="preserve"> de martillo de compactación.</w:t>
      </w:r>
    </w:p>
    <w:p w14:paraId="6F297919" w14:textId="7C3D51FC" w:rsidR="00BC23F5" w:rsidRPr="006755B4" w:rsidRDefault="00BC23F5" w:rsidP="00BC23F5">
      <w:pPr>
        <w:spacing w:after="240" w:line="240" w:lineRule="auto"/>
        <w:ind w:left="567"/>
        <w:jc w:val="left"/>
        <w:rPr>
          <w:rFonts w:ascii="Calibri" w:hAnsi="Calibri" w:cs="Calibri"/>
          <w:color w:val="595959" w:themeColor="text1" w:themeTint="A6"/>
          <w:sz w:val="24"/>
          <w:szCs w:val="24"/>
          <w:lang w:val="es-ES_tradnl" w:eastAsia="es-ES"/>
        </w:rPr>
      </w:pPr>
      <w:r w:rsidRPr="006755B4">
        <w:rPr>
          <w:rFonts w:ascii="Calibri" w:hAnsi="Calibri" w:cs="Calibri"/>
          <w:b/>
          <w:bCs/>
          <w:color w:val="595959" w:themeColor="text1" w:themeTint="A6"/>
          <w:sz w:val="24"/>
          <w:szCs w:val="24"/>
          <w:lang w:val="es-ES_tradnl" w:eastAsia="es-ES"/>
        </w:rPr>
        <w:t>Nota 2:</w:t>
      </w:r>
      <w:r w:rsidRPr="006755B4">
        <w:rPr>
          <w:rFonts w:ascii="Calibri" w:hAnsi="Calibri" w:cs="Calibri"/>
          <w:color w:val="595959" w:themeColor="text1" w:themeTint="A6"/>
          <w:sz w:val="24"/>
          <w:szCs w:val="24"/>
          <w:lang w:val="es-ES_tradnl" w:eastAsia="es-ES"/>
        </w:rPr>
        <w:t xml:space="preserve"> El protector de dedos solo es necesario para los martillos de compactación manuales de tipo 1 y tipo 2. Los martillos utilizados en los martillos de compactación mecánicos de tipo 2 y los martillos de compactación mecánicos rotativos de tipo 3 no requieren protector de dedos.</w:t>
      </w:r>
    </w:p>
    <w:p w14:paraId="2C3DF38B" w14:textId="582DC2FB" w:rsidR="000E5518" w:rsidRPr="00905F79" w:rsidRDefault="00905F79" w:rsidP="00406BCB">
      <w:pPr>
        <w:pStyle w:val="Ttulo2"/>
        <w:rPr>
          <w:b/>
          <w:bCs/>
        </w:rPr>
      </w:pPr>
      <w:r w:rsidRPr="00905F79">
        <w:rPr>
          <w:b/>
          <w:bCs/>
        </w:rPr>
        <w:t xml:space="preserve">EL PEDESTAL DE COMPACTACIÓN </w:t>
      </w:r>
    </w:p>
    <w:p w14:paraId="0FDD4286" w14:textId="72084203" w:rsidR="00706986" w:rsidRPr="006755B4" w:rsidRDefault="00406BCB" w:rsidP="00406BCB">
      <w:pPr>
        <w:pStyle w:val="Ttulo3"/>
        <w:numPr>
          <w:ilvl w:val="0"/>
          <w:numId w:val="0"/>
        </w:numPr>
        <w:tabs>
          <w:tab w:val="clear" w:pos="426"/>
        </w:tabs>
        <w:ind w:left="851"/>
        <w:rPr>
          <w:color w:val="595959" w:themeColor="text1" w:themeTint="A6"/>
        </w:rPr>
      </w:pPr>
      <w:r w:rsidRPr="006755B4">
        <w:rPr>
          <w:color w:val="595959" w:themeColor="text1" w:themeTint="A6"/>
        </w:rPr>
        <w:t>D</w:t>
      </w:r>
      <w:r w:rsidR="00706986" w:rsidRPr="006755B4">
        <w:rPr>
          <w:color w:val="595959" w:themeColor="text1" w:themeTint="A6"/>
        </w:rPr>
        <w:t xml:space="preserve">ebe constar de un pedestal de 8.0 por 8.0 pulgadas. (203,2 por 203,2 mm) poste de madera de aproximadamente 18 pulg. (457,2 mm) de largo, cubierto con una placa de acero de aproximadamente 12 por 12 pulg. (304,8 por 304,8 mm) y 1 pulg. (25,4 mm) de espesor. El poste de madera debe ser de roble, pino amarillo u otra madera que tenga una densidad seca promedio de 42 a 48 lb / pie3 (674,2 a 770,5 kg / m3). El poste de madera debe estar asegurado con pernos a través de cuatro soportes en ángulo a una losa de concreto sólido. La tapa de acero debe estar firmemente sujeta al poste. El montaje del pedestal se instalará de manera que el poste esté vertical y la tapa nivelada, en la figura 3 se ilustra el pedestal de compactación. </w:t>
      </w:r>
    </w:p>
    <w:p w14:paraId="729EBC97" w14:textId="77777777" w:rsidR="00744598" w:rsidRDefault="00744598" w:rsidP="00744598">
      <w:pPr>
        <w:rPr>
          <w:lang w:val="es-ES_tradnl" w:eastAsia="es-ES"/>
        </w:rPr>
      </w:pPr>
    </w:p>
    <w:p w14:paraId="324901BC" w14:textId="77777777" w:rsidR="00744598" w:rsidRPr="00744598" w:rsidRDefault="00744598" w:rsidP="00744598">
      <w:pPr>
        <w:rPr>
          <w:lang w:val="es-ES_tradnl" w:eastAsia="es-ES"/>
        </w:rPr>
      </w:pPr>
    </w:p>
    <w:p w14:paraId="5FAF66B8" w14:textId="1B2CFF97" w:rsidR="00706986" w:rsidRPr="00A25C19" w:rsidRDefault="00706986" w:rsidP="00A25C19">
      <w:pPr>
        <w:spacing w:after="240" w:line="240" w:lineRule="auto"/>
        <w:rPr>
          <w:rFonts w:ascii="Calibri" w:hAnsi="Calibri" w:cs="Calibri"/>
          <w:sz w:val="24"/>
          <w:szCs w:val="24"/>
          <w:lang w:val="es-ES_tradnl" w:eastAsia="es-ES"/>
        </w:rPr>
      </w:pPr>
      <w:r w:rsidRPr="00A25C19">
        <w:rPr>
          <w:rFonts w:ascii="Calibri" w:hAnsi="Calibri" w:cs="Calibri"/>
          <w:noProof/>
          <w:sz w:val="24"/>
          <w:szCs w:val="24"/>
          <w:lang w:val="es-ES_tradnl" w:eastAsia="es-ES"/>
        </w:rPr>
        <w:lastRenderedPageBreak/>
        <w:t xml:space="preserve">                                       </w:t>
      </w:r>
      <w:r w:rsidR="00744598">
        <w:rPr>
          <w:rFonts w:ascii="Calibri" w:hAnsi="Calibri" w:cs="Calibri"/>
          <w:noProof/>
          <w:sz w:val="24"/>
          <w:szCs w:val="24"/>
          <w:lang w:val="es-ES_tradnl" w:eastAsia="es-ES"/>
        </w:rPr>
        <w:t xml:space="preserve">         </w:t>
      </w:r>
      <w:r w:rsidRPr="00A25C19">
        <w:rPr>
          <w:rFonts w:ascii="Calibri" w:hAnsi="Calibri" w:cs="Calibri"/>
          <w:noProof/>
          <w:sz w:val="24"/>
          <w:szCs w:val="24"/>
          <w:lang w:val="es-ES_tradnl" w:eastAsia="es-ES"/>
        </w:rPr>
        <w:drawing>
          <wp:inline distT="0" distB="0" distL="0" distR="0" wp14:anchorId="76840D01" wp14:editId="4DBE427F">
            <wp:extent cx="2697480" cy="2948940"/>
            <wp:effectExtent l="0" t="0" r="7620" b="3810"/>
            <wp:docPr id="7995087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7480" cy="2948940"/>
                    </a:xfrm>
                    <a:prstGeom prst="rect">
                      <a:avLst/>
                    </a:prstGeom>
                    <a:noFill/>
                  </pic:spPr>
                </pic:pic>
              </a:graphicData>
            </a:graphic>
          </wp:inline>
        </w:drawing>
      </w:r>
    </w:p>
    <w:p w14:paraId="363BCB33" w14:textId="0440C1DC" w:rsidR="00706986" w:rsidRPr="006755B4" w:rsidRDefault="00706986" w:rsidP="00A25C19">
      <w:pPr>
        <w:spacing w:after="240" w:line="240" w:lineRule="auto"/>
        <w:rPr>
          <w:rFonts w:ascii="Calibri" w:hAnsi="Calibri" w:cs="Calibri"/>
          <w:color w:val="595959" w:themeColor="text1" w:themeTint="A6"/>
          <w:sz w:val="24"/>
          <w:szCs w:val="24"/>
          <w:lang w:val="es-ES_tradnl" w:eastAsia="es-ES"/>
        </w:rPr>
      </w:pPr>
      <w:r w:rsidRPr="006755B4">
        <w:rPr>
          <w:rFonts w:ascii="Calibri" w:hAnsi="Calibri" w:cs="Calibri"/>
          <w:color w:val="595959" w:themeColor="text1" w:themeTint="A6"/>
          <w:sz w:val="24"/>
          <w:szCs w:val="24"/>
          <w:lang w:val="es-ES_tradnl" w:eastAsia="es-ES"/>
        </w:rPr>
        <w:t xml:space="preserve">                                   </w:t>
      </w:r>
      <w:r w:rsidRPr="006755B4">
        <w:rPr>
          <w:rFonts w:ascii="Calibri" w:hAnsi="Calibri" w:cs="Calibri"/>
          <w:b/>
          <w:bCs/>
          <w:color w:val="595959" w:themeColor="text1" w:themeTint="A6"/>
          <w:sz w:val="24"/>
          <w:szCs w:val="24"/>
          <w:lang w:val="es-ES_tradnl" w:eastAsia="es-ES"/>
        </w:rPr>
        <w:t>Figura 03</w:t>
      </w:r>
      <w:r w:rsidRPr="006755B4">
        <w:rPr>
          <w:rFonts w:ascii="Calibri" w:hAnsi="Calibri" w:cs="Calibri"/>
          <w:color w:val="595959" w:themeColor="text1" w:themeTint="A6"/>
          <w:sz w:val="24"/>
          <w:szCs w:val="24"/>
          <w:lang w:val="es-ES_tradnl" w:eastAsia="es-ES"/>
        </w:rPr>
        <w:t>.- Martillo y pedestal de compactación mecánico</w:t>
      </w:r>
    </w:p>
    <w:p w14:paraId="73261FE1" w14:textId="196D3D6F" w:rsidR="00706986" w:rsidRPr="001127CA" w:rsidRDefault="001127CA" w:rsidP="00406BCB">
      <w:pPr>
        <w:pStyle w:val="Ttulo2"/>
        <w:rPr>
          <w:b/>
          <w:bCs/>
        </w:rPr>
      </w:pPr>
      <w:r w:rsidRPr="001127CA">
        <w:rPr>
          <w:b/>
          <w:bCs/>
        </w:rPr>
        <w:t>SOPORTE PARA MOLDE</w:t>
      </w:r>
    </w:p>
    <w:p w14:paraId="013BCA38" w14:textId="0A864404" w:rsidR="0039245E" w:rsidRPr="006755B4" w:rsidRDefault="00706986" w:rsidP="00406BCB">
      <w:pPr>
        <w:pStyle w:val="Ttulo3"/>
        <w:rPr>
          <w:color w:val="595959" w:themeColor="text1" w:themeTint="A6"/>
        </w:rPr>
      </w:pPr>
      <w:r w:rsidRPr="006755B4">
        <w:rPr>
          <w:color w:val="595959" w:themeColor="text1" w:themeTint="A6"/>
        </w:rPr>
        <w:t>Consiste en un dispositivo con resorte de tensión diseñado para centrar rígidamente el molde de compactación sobre el pedestal. Deberá asegurar el molde completo en su posición durante el proceso de compactación.</w:t>
      </w:r>
    </w:p>
    <w:p w14:paraId="3CF40664" w14:textId="41908E71" w:rsidR="00706986" w:rsidRPr="006755B4" w:rsidRDefault="00706986" w:rsidP="00406BCB">
      <w:pPr>
        <w:pStyle w:val="Ttulo3"/>
        <w:rPr>
          <w:color w:val="595959" w:themeColor="text1" w:themeTint="A6"/>
        </w:rPr>
      </w:pPr>
      <w:r w:rsidRPr="006755B4">
        <w:rPr>
          <w:color w:val="595959" w:themeColor="text1" w:themeTint="A6"/>
        </w:rPr>
        <w:t xml:space="preserve">En lugar del martillo de operación manual y asociado con los equipos hasta ahora descritos, podrá usarse, un martillo mecánico, el cual haya sido calibrado para ofrecer resultados comparables con los del martillo manual. </w:t>
      </w:r>
    </w:p>
    <w:p w14:paraId="704B42FF" w14:textId="71B4D3D2" w:rsidR="00706986" w:rsidRPr="001127CA" w:rsidRDefault="001127CA" w:rsidP="00406BCB">
      <w:pPr>
        <w:pStyle w:val="Ttulo2"/>
        <w:rPr>
          <w:b/>
          <w:bCs/>
        </w:rPr>
      </w:pPr>
      <w:r w:rsidRPr="001127CA">
        <w:rPr>
          <w:b/>
          <w:bCs/>
        </w:rPr>
        <w:t>ELEMENTOS DE CALEFACCIÓN.</w:t>
      </w:r>
    </w:p>
    <w:p w14:paraId="15D22216" w14:textId="70961234" w:rsidR="00706986" w:rsidRPr="006755B4" w:rsidRDefault="00706986" w:rsidP="00406BCB">
      <w:pPr>
        <w:pStyle w:val="Ttulo3"/>
        <w:rPr>
          <w:color w:val="595959" w:themeColor="text1" w:themeTint="A6"/>
        </w:rPr>
      </w:pPr>
      <w:r w:rsidRPr="006755B4">
        <w:rPr>
          <w:color w:val="595959" w:themeColor="text1" w:themeTint="A6"/>
        </w:rPr>
        <w:t xml:space="preserve">Hornos, ollas calefactoras o placas calientes: se deben proporcionar hornos de aire circulante u ollas calefactoras y placas calentadoras controladas termostáticamente para calentar agregados, material asfáltico, moldes de muestras, martillos compactadores y otros equipos </w:t>
      </w:r>
      <w:r w:rsidR="009D7D5E" w:rsidRPr="006755B4">
        <w:rPr>
          <w:color w:val="595959" w:themeColor="text1" w:themeTint="A6"/>
        </w:rPr>
        <w:t>que no supere</w:t>
      </w:r>
      <w:r w:rsidRPr="006755B4">
        <w:rPr>
          <w:color w:val="595959" w:themeColor="text1" w:themeTint="A6"/>
        </w:rPr>
        <w:t xml:space="preserve"> los 5 ° F (3 ° C) de la mezcla y temperaturas de compactación requeridas. Se deben usar protectores, placas deflectoras o baños de arena adecuados en las superficies de las placas calientes para minimizar el sobrecalentamiento localizado</w:t>
      </w:r>
      <w:r w:rsidR="00B34C65" w:rsidRPr="006755B4">
        <w:rPr>
          <w:color w:val="595959" w:themeColor="text1" w:themeTint="A6"/>
        </w:rPr>
        <w:t>.</w:t>
      </w:r>
    </w:p>
    <w:p w14:paraId="53A90226" w14:textId="7883A6AC" w:rsidR="009D7D5E" w:rsidRPr="001127CA" w:rsidRDefault="009D7D5E" w:rsidP="009D7D5E">
      <w:pPr>
        <w:pStyle w:val="Ttulo2"/>
        <w:rPr>
          <w:b/>
          <w:bCs/>
        </w:rPr>
      </w:pPr>
      <w:r w:rsidRPr="001127CA">
        <w:rPr>
          <w:b/>
          <w:bCs/>
        </w:rPr>
        <w:t>E</w:t>
      </w:r>
      <w:r>
        <w:rPr>
          <w:b/>
          <w:bCs/>
        </w:rPr>
        <w:t>QUIPO DE MEZCLADO</w:t>
      </w:r>
      <w:r w:rsidRPr="001127CA">
        <w:rPr>
          <w:b/>
          <w:bCs/>
        </w:rPr>
        <w:t>.</w:t>
      </w:r>
    </w:p>
    <w:p w14:paraId="15C450BC" w14:textId="27DF7E76" w:rsidR="009D7D5E" w:rsidRPr="006755B4" w:rsidRDefault="009D7D5E" w:rsidP="009D7D5E">
      <w:pPr>
        <w:pStyle w:val="Ttulo3"/>
        <w:rPr>
          <w:color w:val="595959" w:themeColor="text1" w:themeTint="A6"/>
        </w:rPr>
      </w:pPr>
      <w:r w:rsidRPr="006755B4">
        <w:rPr>
          <w:color w:val="595959" w:themeColor="text1" w:themeTint="A6"/>
        </w:rPr>
        <w:t>S</w:t>
      </w:r>
      <w:proofErr w:type="spellStart"/>
      <w:r w:rsidRPr="006755B4">
        <w:rPr>
          <w:color w:val="595959" w:themeColor="text1" w:themeTint="A6"/>
          <w:lang w:val="es-ES"/>
        </w:rPr>
        <w:t>e</w:t>
      </w:r>
      <w:proofErr w:type="spellEnd"/>
      <w:r w:rsidRPr="006755B4">
        <w:rPr>
          <w:color w:val="595959" w:themeColor="text1" w:themeTint="A6"/>
          <w:lang w:val="es-ES"/>
        </w:rPr>
        <w:t xml:space="preserve"> recomienda la mezcla mecánica, pero también se puede realizar manualmente. Se puede utilizar cualquier tipo de mezclador mecánico, siempre que la mezcla se mantenga </w:t>
      </w:r>
      <w:r w:rsidRPr="006755B4">
        <w:rPr>
          <w:color w:val="595959" w:themeColor="text1" w:themeTint="A6"/>
          <w:lang w:val="es-ES"/>
        </w:rPr>
        <w:lastRenderedPageBreak/>
        <w:t>a la temperatura requerida y que el proceso produzca una mezcla homogénea y bien recubierta en la cantidad necesaria y en el tiempo permitido, y siempre que se pueda recuperar prácticamente todo el lote. También se puede utilizar una bandeja o recipiente metálico de capacidad suficiente para mezclar a mano</w:t>
      </w:r>
      <w:r w:rsidRPr="006755B4">
        <w:rPr>
          <w:color w:val="595959" w:themeColor="text1" w:themeTint="A6"/>
        </w:rPr>
        <w:t>.</w:t>
      </w:r>
    </w:p>
    <w:p w14:paraId="28D43157" w14:textId="4FE4E19C" w:rsidR="0039245E" w:rsidRPr="00F64996" w:rsidRDefault="00F64996" w:rsidP="00406BCB">
      <w:pPr>
        <w:pStyle w:val="Ttulo2"/>
        <w:rPr>
          <w:b/>
          <w:bCs/>
          <w:color w:val="002060"/>
        </w:rPr>
      </w:pPr>
      <w:r w:rsidRPr="00F64996">
        <w:rPr>
          <w:b/>
          <w:bCs/>
          <w:color w:val="002060"/>
        </w:rPr>
        <w:t>EQUIPOS DIVERSOS.</w:t>
      </w:r>
    </w:p>
    <w:p w14:paraId="155C1A6E" w14:textId="14C88FA3" w:rsidR="00B34C65" w:rsidRPr="006755B4" w:rsidRDefault="000E5518" w:rsidP="00B34C65">
      <w:pPr>
        <w:pStyle w:val="Ttulo3"/>
        <w:rPr>
          <w:color w:val="595959" w:themeColor="text1" w:themeTint="A6"/>
        </w:rPr>
      </w:pPr>
      <w:r w:rsidRPr="006755B4">
        <w:rPr>
          <w:color w:val="595959" w:themeColor="text1" w:themeTint="A6"/>
        </w:rPr>
        <w:t>Tanque de agua:  Tanque para agua de 152.4 mm (6") de profundidad mínima y controlado</w:t>
      </w:r>
      <w:r w:rsidR="00B34C65" w:rsidRPr="006755B4">
        <w:rPr>
          <w:color w:val="595959" w:themeColor="text1" w:themeTint="A6"/>
        </w:rPr>
        <w:t xml:space="preserve"> termostáticamente para mantener la temperatura a 60º ± 1 º C (140 ±1.8 º F) o 37,8 + 1 º C (100º ± 1.8 º F). El tanque deberá tener un falso fondo perforado o estar equipado con un estante para mantener las probetas por lo menos a 50.8 mm (2") sobre el fondo del tanque.</w:t>
      </w:r>
    </w:p>
    <w:p w14:paraId="14944577" w14:textId="02154C8F" w:rsidR="000E5518" w:rsidRPr="006755B4" w:rsidRDefault="000E5518" w:rsidP="00406BCB">
      <w:pPr>
        <w:pStyle w:val="Ttulo3"/>
        <w:rPr>
          <w:color w:val="595959" w:themeColor="text1" w:themeTint="A6"/>
        </w:rPr>
      </w:pPr>
      <w:r w:rsidRPr="006755B4">
        <w:rPr>
          <w:color w:val="595959" w:themeColor="text1" w:themeTint="A6"/>
        </w:rPr>
        <w:t>Recipiente para calentar agregados; Recipientes para calentar agregados, bandejas metálicas de fondo plano u otros recipientes adecuados</w:t>
      </w:r>
      <w:r w:rsidR="00B34C65" w:rsidRPr="006755B4">
        <w:rPr>
          <w:color w:val="595959" w:themeColor="text1" w:themeTint="A6"/>
        </w:rPr>
        <w:t>.</w:t>
      </w:r>
    </w:p>
    <w:p w14:paraId="173996DD" w14:textId="7CF66033" w:rsidR="000E5518" w:rsidRPr="006755B4" w:rsidRDefault="000E5518" w:rsidP="00406BCB">
      <w:pPr>
        <w:pStyle w:val="Ttulo3"/>
        <w:rPr>
          <w:color w:val="595959" w:themeColor="text1" w:themeTint="A6"/>
        </w:rPr>
      </w:pPr>
      <w:r w:rsidRPr="006755B4">
        <w:rPr>
          <w:color w:val="595959" w:themeColor="text1" w:themeTint="A6"/>
        </w:rPr>
        <w:t>Recipiente cubierto para calentar el aglomerante asfáltico; Se pueden utilizar latas, vasos de precipitados, ollas para verter o cacerolas</w:t>
      </w:r>
      <w:r w:rsidR="00B34C65" w:rsidRPr="006755B4">
        <w:rPr>
          <w:color w:val="595959" w:themeColor="text1" w:themeTint="A6"/>
        </w:rPr>
        <w:t>.</w:t>
      </w:r>
      <w:r w:rsidRPr="006755B4">
        <w:rPr>
          <w:color w:val="595959" w:themeColor="text1" w:themeTint="A6"/>
        </w:rPr>
        <w:t xml:space="preserve"> </w:t>
      </w:r>
    </w:p>
    <w:p w14:paraId="1C055AD7" w14:textId="77777777" w:rsidR="00905F79" w:rsidRPr="006755B4" w:rsidRDefault="000E5518" w:rsidP="00897AF8">
      <w:pPr>
        <w:pStyle w:val="Ttulo3"/>
        <w:rPr>
          <w:color w:val="595959" w:themeColor="text1" w:themeTint="A6"/>
        </w:rPr>
      </w:pPr>
      <w:r w:rsidRPr="006755B4">
        <w:rPr>
          <w:color w:val="595959" w:themeColor="text1" w:themeTint="A6"/>
        </w:rPr>
        <w:t xml:space="preserve">Tamices; </w:t>
      </w:r>
      <w:r w:rsidR="00AA6C7B" w:rsidRPr="006755B4">
        <w:rPr>
          <w:color w:val="595959" w:themeColor="text1" w:themeTint="A6"/>
        </w:rPr>
        <w:t>La tela de tamiz y los tamices estándar, especificados en la norma E11, deberán montarse sobre marcos robustos, construidos de manera que se evite la pérdida de material durante el tamizado.</w:t>
      </w:r>
    </w:p>
    <w:p w14:paraId="413DF4CE" w14:textId="055485AD" w:rsidR="00905F79" w:rsidRPr="006755B4" w:rsidRDefault="00905F79" w:rsidP="004C2F13">
      <w:pPr>
        <w:spacing w:line="240" w:lineRule="auto"/>
        <w:ind w:left="1224"/>
        <w:rPr>
          <w:color w:val="595959" w:themeColor="text1" w:themeTint="A6"/>
          <w:lang w:val="es-ES_tradnl" w:eastAsia="es-ES"/>
        </w:rPr>
      </w:pPr>
      <w:r w:rsidRPr="006755B4">
        <w:rPr>
          <w:rFonts w:ascii="Calibri" w:hAnsi="Calibri" w:cs="Calibri"/>
          <w:b/>
          <w:bCs/>
          <w:color w:val="595959" w:themeColor="text1" w:themeTint="A6"/>
          <w:sz w:val="24"/>
          <w:szCs w:val="24"/>
          <w:lang w:val="es-ES_tradnl" w:eastAsia="es-ES"/>
        </w:rPr>
        <w:t xml:space="preserve">Nota </w:t>
      </w:r>
      <w:r w:rsidR="00744598" w:rsidRPr="006755B4">
        <w:rPr>
          <w:rFonts w:ascii="Calibri" w:hAnsi="Calibri" w:cs="Calibri"/>
          <w:b/>
          <w:bCs/>
          <w:color w:val="595959" w:themeColor="text1" w:themeTint="A6"/>
          <w:sz w:val="24"/>
          <w:szCs w:val="24"/>
          <w:lang w:val="es-ES_tradnl" w:eastAsia="es-ES"/>
        </w:rPr>
        <w:t>3</w:t>
      </w:r>
      <w:r w:rsidRPr="006755B4">
        <w:rPr>
          <w:rFonts w:ascii="Calibri" w:hAnsi="Calibri" w:cs="Calibri"/>
          <w:b/>
          <w:bCs/>
          <w:color w:val="595959" w:themeColor="text1" w:themeTint="A6"/>
          <w:sz w:val="24"/>
          <w:szCs w:val="24"/>
          <w:lang w:val="es-ES_tradnl" w:eastAsia="es-ES"/>
        </w:rPr>
        <w:t>:</w:t>
      </w:r>
      <w:r w:rsidRPr="006755B4">
        <w:rPr>
          <w:color w:val="595959" w:themeColor="text1" w:themeTint="A6"/>
          <w:lang w:val="es-ES_tradnl" w:eastAsia="es-ES"/>
        </w:rPr>
        <w:t xml:space="preserve">  </w:t>
      </w:r>
      <w:r w:rsidRPr="006755B4">
        <w:rPr>
          <w:rFonts w:ascii="Calibri" w:hAnsi="Calibri" w:cs="Calibri"/>
          <w:color w:val="595959" w:themeColor="text1" w:themeTint="A6"/>
          <w:sz w:val="24"/>
          <w:szCs w:val="24"/>
          <w:lang w:eastAsia="es-ES"/>
        </w:rPr>
        <w:t>Se recomienda utilizar tamices montados en marcos de diámetro superior al estándar de 8 pulgadas (203,2 mm) para el ensayo de agregados gruesos, con el fin de reducir la posibilidad de sobrecargar los tamices.</w:t>
      </w:r>
    </w:p>
    <w:p w14:paraId="1BB0A441" w14:textId="1718586F" w:rsidR="000E5518" w:rsidRPr="006755B4" w:rsidRDefault="000E5518" w:rsidP="00897AF8">
      <w:pPr>
        <w:pStyle w:val="Ttulo3"/>
        <w:rPr>
          <w:color w:val="595959" w:themeColor="text1" w:themeTint="A6"/>
        </w:rPr>
      </w:pPr>
      <w:r w:rsidRPr="006755B4">
        <w:rPr>
          <w:color w:val="595959" w:themeColor="text1" w:themeTint="A6"/>
        </w:rPr>
        <w:t xml:space="preserve">Herramientas de mezclado; Las herramientas de mezclado deben consistir en una paleta de acero (llana de albañil con punta redondeada), cuchara o espátula, para remover y mezclar a mano. </w:t>
      </w:r>
    </w:p>
    <w:p w14:paraId="432A840A" w14:textId="407A6D43" w:rsidR="000E5518" w:rsidRPr="006755B4" w:rsidRDefault="000E5518" w:rsidP="00406BCB">
      <w:pPr>
        <w:pStyle w:val="Ttulo3"/>
        <w:rPr>
          <w:color w:val="595959" w:themeColor="text1" w:themeTint="A6"/>
        </w:rPr>
      </w:pPr>
      <w:r w:rsidRPr="006755B4">
        <w:rPr>
          <w:color w:val="595959" w:themeColor="text1" w:themeTint="A6"/>
        </w:rPr>
        <w:t>Termómetro de inmersión; Un termómetro de inmersión parcial de rango adecuado con subdivisiones y error de escala máximo de estándar, dados en la Especificación E11, deben montarse en marcos sustanciales construidos de manera que eviten la pérdida de material durante el tamizado.</w:t>
      </w:r>
    </w:p>
    <w:p w14:paraId="51183C50" w14:textId="77777777" w:rsidR="000E5518" w:rsidRPr="006755B4" w:rsidRDefault="000E5518" w:rsidP="00406BCB">
      <w:pPr>
        <w:pStyle w:val="Ttulo3"/>
        <w:rPr>
          <w:color w:val="595959" w:themeColor="text1" w:themeTint="A6"/>
        </w:rPr>
      </w:pPr>
      <w:r w:rsidRPr="006755B4">
        <w:rPr>
          <w:color w:val="595959" w:themeColor="text1" w:themeTint="A6"/>
        </w:rPr>
        <w:t xml:space="preserve">Balanza; Una balanza legible hasta al menos 0,1 g para mezclas de lotes. </w:t>
      </w:r>
    </w:p>
    <w:p w14:paraId="29CEAA3F" w14:textId="12D58050" w:rsidR="000E5518" w:rsidRPr="006755B4" w:rsidRDefault="000E5518" w:rsidP="00406BCB">
      <w:pPr>
        <w:pStyle w:val="Ttulo3"/>
        <w:rPr>
          <w:color w:val="595959" w:themeColor="text1" w:themeTint="A6"/>
        </w:rPr>
      </w:pPr>
      <w:r w:rsidRPr="006755B4">
        <w:rPr>
          <w:color w:val="595959" w:themeColor="text1" w:themeTint="A6"/>
        </w:rPr>
        <w:t>Guantes; Para manejar equipo caliente; guantes de caucho para sacar las muestras del baño de agua</w:t>
      </w:r>
      <w:r w:rsidR="00B34C65" w:rsidRPr="006755B4">
        <w:rPr>
          <w:color w:val="595959" w:themeColor="text1" w:themeTint="A6"/>
        </w:rPr>
        <w:t>.</w:t>
      </w:r>
    </w:p>
    <w:p w14:paraId="7865FCEA" w14:textId="15847319" w:rsidR="000E5518" w:rsidRPr="006755B4" w:rsidRDefault="000E5518" w:rsidP="00406BCB">
      <w:pPr>
        <w:pStyle w:val="Ttulo3"/>
        <w:rPr>
          <w:color w:val="595959" w:themeColor="text1" w:themeTint="A6"/>
        </w:rPr>
      </w:pPr>
      <w:r w:rsidRPr="006755B4">
        <w:rPr>
          <w:color w:val="595959" w:themeColor="text1" w:themeTint="A6"/>
        </w:rPr>
        <w:t>Marcadores; Plumones indelebles y/o permanentes para identificar muestras</w:t>
      </w:r>
      <w:r w:rsidR="00CD3F63" w:rsidRPr="006755B4">
        <w:rPr>
          <w:color w:val="595959" w:themeColor="text1" w:themeTint="A6"/>
        </w:rPr>
        <w:t>.</w:t>
      </w:r>
    </w:p>
    <w:p w14:paraId="3F2721F8" w14:textId="08FAB87E" w:rsidR="00137A78" w:rsidRPr="006755B4" w:rsidRDefault="00137A78" w:rsidP="00406BCB">
      <w:pPr>
        <w:pStyle w:val="Ttulo3"/>
        <w:rPr>
          <w:color w:val="595959" w:themeColor="text1" w:themeTint="A6"/>
        </w:rPr>
      </w:pPr>
      <w:r w:rsidRPr="006755B4">
        <w:rPr>
          <w:color w:val="595959" w:themeColor="text1" w:themeTint="A6"/>
        </w:rPr>
        <w:lastRenderedPageBreak/>
        <w:t>Herramientas para manipular la mezcla en caliente; Cuchara grande</w:t>
      </w:r>
      <w:r w:rsidR="006534BD" w:rsidRPr="006755B4">
        <w:rPr>
          <w:color w:val="595959" w:themeColor="text1" w:themeTint="A6"/>
        </w:rPr>
        <w:t xml:space="preserve">, espátulas </w:t>
      </w:r>
      <w:r w:rsidRPr="006755B4">
        <w:rPr>
          <w:color w:val="595959" w:themeColor="text1" w:themeTint="A6"/>
        </w:rPr>
        <w:t>para colocar la mezcla en los moldes de muestras.</w:t>
      </w:r>
    </w:p>
    <w:p w14:paraId="29B6DFFB" w14:textId="24D06B97" w:rsidR="00137A78" w:rsidRPr="006755B4" w:rsidRDefault="00137A78" w:rsidP="00406BCB">
      <w:pPr>
        <w:pStyle w:val="Ttulo3"/>
        <w:rPr>
          <w:color w:val="595959" w:themeColor="text1" w:themeTint="A6"/>
        </w:rPr>
      </w:pPr>
      <w:r w:rsidRPr="006755B4">
        <w:rPr>
          <w:color w:val="595959" w:themeColor="text1" w:themeTint="A6"/>
        </w:rPr>
        <w:t>Bandejas metálicas; De fondo plano para calentar agregados y cubetas metálicas redondas de 4 litros (1 galón) de capacidad, para mezclar asfalto y agregados, cucharones, recipiente con vertederos, espátulas, papel de filtro, etc.</w:t>
      </w:r>
    </w:p>
    <w:p w14:paraId="27B9E607" w14:textId="279FED3E" w:rsidR="00905F79" w:rsidRDefault="00905F79" w:rsidP="00A25C19">
      <w:pPr>
        <w:pStyle w:val="Ttulo1"/>
      </w:pPr>
      <w:bookmarkStart w:id="22" w:name="_Toc228800766"/>
      <w:r>
        <w:t>MUESTRA DE PRUEBA</w:t>
      </w:r>
      <w:bookmarkEnd w:id="22"/>
      <w:r>
        <w:t xml:space="preserve"> </w:t>
      </w:r>
    </w:p>
    <w:p w14:paraId="1D66CCC1" w14:textId="0BD5D3E0" w:rsidR="00F64996" w:rsidRPr="00F64996" w:rsidRDefault="00F64996" w:rsidP="00F64996">
      <w:pPr>
        <w:pStyle w:val="Ttulo2"/>
        <w:rPr>
          <w:b/>
          <w:bCs/>
        </w:rPr>
      </w:pPr>
      <w:r w:rsidRPr="00F64996">
        <w:rPr>
          <w:b/>
          <w:bCs/>
        </w:rPr>
        <w:t>PREPARACIÓN DE AGREGADOS</w:t>
      </w:r>
    </w:p>
    <w:p w14:paraId="04C2B6CF" w14:textId="419F43C3" w:rsidR="00905F79" w:rsidRPr="006755B4" w:rsidRDefault="00F64996" w:rsidP="00F64996">
      <w:pPr>
        <w:pStyle w:val="Ttulo3"/>
        <w:rPr>
          <w:color w:val="595959" w:themeColor="text1" w:themeTint="A6"/>
        </w:rPr>
      </w:pPr>
      <w:r w:rsidRPr="006755B4">
        <w:rPr>
          <w:color w:val="595959" w:themeColor="text1" w:themeTint="A6"/>
        </w:rPr>
        <w:t>Secar los agregados hasta peso constante en un horno. El secado debe realizarse a 110 ± 5 °C (230 ± 9 °F). Tras el enfriamiento, separar los agregados mediante tamizado en seco para obtener las fracciones de tamaño deseadas. Se recomiendan las siguientes fracciones de tamaño mínimas:</w:t>
      </w:r>
    </w:p>
    <w:tbl>
      <w:tblPr>
        <w:tblStyle w:val="Tablaconcuadrcula"/>
        <w:tblW w:w="0" w:type="auto"/>
        <w:tblInd w:w="2427" w:type="dxa"/>
        <w:tblLayout w:type="fixed"/>
        <w:tblLook w:val="04A0" w:firstRow="1" w:lastRow="0" w:firstColumn="1" w:lastColumn="0" w:noHBand="0" w:noVBand="1"/>
      </w:tblPr>
      <w:tblGrid>
        <w:gridCol w:w="2693"/>
        <w:gridCol w:w="3118"/>
        <w:gridCol w:w="6"/>
      </w:tblGrid>
      <w:tr w:rsidR="00F64996" w:rsidRPr="00A25C19" w14:paraId="3A9DB764" w14:textId="77777777" w:rsidTr="0057373B">
        <w:trPr>
          <w:trHeight w:val="283"/>
        </w:trPr>
        <w:tc>
          <w:tcPr>
            <w:tcW w:w="5817" w:type="dxa"/>
            <w:gridSpan w:val="3"/>
            <w:shd w:val="clear" w:color="auto" w:fill="BFBFBF" w:themeFill="background1" w:themeFillShade="BF"/>
            <w:vAlign w:val="center"/>
          </w:tcPr>
          <w:p w14:paraId="258D590B"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JUEGO DE TAMICES PARA SEPARACIÓN DE FRACCIONES</w:t>
            </w:r>
          </w:p>
        </w:tc>
      </w:tr>
      <w:tr w:rsidR="00F64996" w:rsidRPr="00A25C19" w14:paraId="2DC47418" w14:textId="77777777" w:rsidTr="0057373B">
        <w:trPr>
          <w:gridAfter w:val="1"/>
          <w:wAfter w:w="6" w:type="dxa"/>
          <w:trHeight w:val="283"/>
        </w:trPr>
        <w:tc>
          <w:tcPr>
            <w:tcW w:w="2693" w:type="dxa"/>
            <w:shd w:val="clear" w:color="auto" w:fill="BFBFBF" w:themeFill="background1" w:themeFillShade="BF"/>
            <w:vAlign w:val="center"/>
          </w:tcPr>
          <w:p w14:paraId="4F913A3D"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Pulgadas</w:t>
            </w:r>
          </w:p>
        </w:tc>
        <w:tc>
          <w:tcPr>
            <w:tcW w:w="3118" w:type="dxa"/>
            <w:shd w:val="clear" w:color="auto" w:fill="BFBFBF" w:themeFill="background1" w:themeFillShade="BF"/>
            <w:vAlign w:val="center"/>
          </w:tcPr>
          <w:p w14:paraId="117417DF"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Milímetros</w:t>
            </w:r>
          </w:p>
        </w:tc>
      </w:tr>
      <w:tr w:rsidR="00F64996" w:rsidRPr="00A25C19" w14:paraId="4A7DB471" w14:textId="77777777" w:rsidTr="0057373B">
        <w:trPr>
          <w:gridAfter w:val="1"/>
          <w:wAfter w:w="6" w:type="dxa"/>
          <w:trHeight w:val="283"/>
        </w:trPr>
        <w:tc>
          <w:tcPr>
            <w:tcW w:w="2693" w:type="dxa"/>
            <w:vAlign w:val="center"/>
          </w:tcPr>
          <w:p w14:paraId="64A68B64"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1 a 3/4</w:t>
            </w:r>
          </w:p>
        </w:tc>
        <w:tc>
          <w:tcPr>
            <w:tcW w:w="3118" w:type="dxa"/>
            <w:vAlign w:val="center"/>
          </w:tcPr>
          <w:p w14:paraId="643E70E4"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25 a 19</w:t>
            </w:r>
          </w:p>
        </w:tc>
      </w:tr>
      <w:tr w:rsidR="00F64996" w:rsidRPr="00A25C19" w14:paraId="62D36A54" w14:textId="77777777" w:rsidTr="0057373B">
        <w:trPr>
          <w:gridAfter w:val="1"/>
          <w:wAfter w:w="6" w:type="dxa"/>
          <w:trHeight w:val="283"/>
        </w:trPr>
        <w:tc>
          <w:tcPr>
            <w:tcW w:w="2693" w:type="dxa"/>
            <w:vAlign w:val="center"/>
          </w:tcPr>
          <w:p w14:paraId="5380362E"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3/4 a 1/2</w:t>
            </w:r>
          </w:p>
        </w:tc>
        <w:tc>
          <w:tcPr>
            <w:tcW w:w="3118" w:type="dxa"/>
            <w:vAlign w:val="center"/>
          </w:tcPr>
          <w:p w14:paraId="78AB6876"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19 a 12.5</w:t>
            </w:r>
          </w:p>
        </w:tc>
      </w:tr>
      <w:tr w:rsidR="00F64996" w:rsidRPr="00A25C19" w14:paraId="32C3C660" w14:textId="77777777" w:rsidTr="0057373B">
        <w:trPr>
          <w:gridAfter w:val="1"/>
          <w:wAfter w:w="6" w:type="dxa"/>
          <w:trHeight w:val="283"/>
        </w:trPr>
        <w:tc>
          <w:tcPr>
            <w:tcW w:w="2693" w:type="dxa"/>
            <w:vAlign w:val="center"/>
          </w:tcPr>
          <w:p w14:paraId="63A31545"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1/2 a 3/8</w:t>
            </w:r>
          </w:p>
        </w:tc>
        <w:tc>
          <w:tcPr>
            <w:tcW w:w="3118" w:type="dxa"/>
            <w:vAlign w:val="center"/>
          </w:tcPr>
          <w:p w14:paraId="0273E278"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12.5 a 9.5</w:t>
            </w:r>
          </w:p>
        </w:tc>
      </w:tr>
      <w:tr w:rsidR="00F64996" w:rsidRPr="00A25C19" w14:paraId="67A369F2" w14:textId="77777777" w:rsidTr="0057373B">
        <w:trPr>
          <w:gridAfter w:val="1"/>
          <w:wAfter w:w="6" w:type="dxa"/>
          <w:trHeight w:val="283"/>
        </w:trPr>
        <w:tc>
          <w:tcPr>
            <w:tcW w:w="2693" w:type="dxa"/>
            <w:vAlign w:val="center"/>
          </w:tcPr>
          <w:p w14:paraId="1B9E0DDF"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3/8 a N° 4</w:t>
            </w:r>
          </w:p>
        </w:tc>
        <w:tc>
          <w:tcPr>
            <w:tcW w:w="3118" w:type="dxa"/>
            <w:vAlign w:val="center"/>
          </w:tcPr>
          <w:p w14:paraId="1986E8F3"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9.5 a 4.75</w:t>
            </w:r>
          </w:p>
        </w:tc>
      </w:tr>
      <w:tr w:rsidR="00F64996" w:rsidRPr="00A25C19" w14:paraId="26A18BBB" w14:textId="77777777" w:rsidTr="0057373B">
        <w:trPr>
          <w:gridAfter w:val="1"/>
          <w:wAfter w:w="6" w:type="dxa"/>
          <w:trHeight w:val="283"/>
        </w:trPr>
        <w:tc>
          <w:tcPr>
            <w:tcW w:w="2693" w:type="dxa"/>
            <w:vAlign w:val="center"/>
          </w:tcPr>
          <w:p w14:paraId="0324678C"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N° 4 a N° 8</w:t>
            </w:r>
          </w:p>
        </w:tc>
        <w:tc>
          <w:tcPr>
            <w:tcW w:w="3118" w:type="dxa"/>
            <w:vAlign w:val="center"/>
          </w:tcPr>
          <w:p w14:paraId="26A5184A"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4.75 a 2.36</w:t>
            </w:r>
          </w:p>
        </w:tc>
      </w:tr>
      <w:tr w:rsidR="00F64996" w:rsidRPr="00A25C19" w14:paraId="61B4CD2D" w14:textId="77777777" w:rsidTr="0057373B">
        <w:trPr>
          <w:gridAfter w:val="1"/>
          <w:wAfter w:w="6" w:type="dxa"/>
          <w:trHeight w:val="283"/>
        </w:trPr>
        <w:tc>
          <w:tcPr>
            <w:tcW w:w="2693" w:type="dxa"/>
            <w:vAlign w:val="center"/>
          </w:tcPr>
          <w:p w14:paraId="1E7A3BEF"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N° 8 pasante.</w:t>
            </w:r>
          </w:p>
        </w:tc>
        <w:tc>
          <w:tcPr>
            <w:tcW w:w="3118" w:type="dxa"/>
            <w:vAlign w:val="center"/>
          </w:tcPr>
          <w:p w14:paraId="5259FFBD" w14:textId="77777777" w:rsidR="00F64996" w:rsidRPr="006755B4" w:rsidRDefault="00F64996" w:rsidP="0057373B">
            <w:pPr>
              <w:pStyle w:val="Prrafodelista"/>
              <w:spacing w:after="240" w:line="240" w:lineRule="auto"/>
              <w:ind w:left="0"/>
              <w:jc w:val="center"/>
              <w:rPr>
                <w:rFonts w:ascii="Calibri" w:hAnsi="Calibri" w:cs="Calibri"/>
                <w:color w:val="595959" w:themeColor="text1" w:themeTint="A6"/>
                <w:sz w:val="24"/>
                <w:szCs w:val="24"/>
              </w:rPr>
            </w:pPr>
            <w:r w:rsidRPr="006755B4">
              <w:rPr>
                <w:rFonts w:ascii="Calibri" w:hAnsi="Calibri" w:cs="Calibri"/>
                <w:color w:val="595959" w:themeColor="text1" w:themeTint="A6"/>
                <w:sz w:val="24"/>
                <w:szCs w:val="24"/>
              </w:rPr>
              <w:t>2.36 pasante.</w:t>
            </w:r>
          </w:p>
        </w:tc>
      </w:tr>
    </w:tbl>
    <w:p w14:paraId="428AD5F9" w14:textId="77777777" w:rsidR="00C86882" w:rsidRDefault="00C86882" w:rsidP="00F64996">
      <w:pPr>
        <w:rPr>
          <w:lang w:val="es-ES_tradnl" w:eastAsia="es-ES"/>
        </w:rPr>
      </w:pPr>
    </w:p>
    <w:p w14:paraId="0FDF0C91" w14:textId="400B8ACB" w:rsidR="00F64996" w:rsidRPr="00F64996" w:rsidRDefault="00F64996" w:rsidP="00F64996">
      <w:pPr>
        <w:pStyle w:val="Ttulo2"/>
        <w:rPr>
          <w:b/>
          <w:bCs/>
        </w:rPr>
      </w:pPr>
      <w:r w:rsidRPr="00F64996">
        <w:rPr>
          <w:b/>
          <w:bCs/>
        </w:rPr>
        <w:t>DETERMINACIÓN DE LAS TEMPERATURAS DE MEZCLA Y COMPACTACIÓN</w:t>
      </w:r>
    </w:p>
    <w:p w14:paraId="71108FFA" w14:textId="7416A8F8" w:rsidR="00F64996" w:rsidRPr="006755B4" w:rsidRDefault="00795C67" w:rsidP="00CD3F63">
      <w:pPr>
        <w:pStyle w:val="Ttulo3"/>
        <w:rPr>
          <w:rFonts w:cs="Calibri"/>
          <w:color w:val="595959" w:themeColor="text1" w:themeTint="A6"/>
        </w:rPr>
      </w:pPr>
      <w:r w:rsidRPr="006755B4">
        <w:rPr>
          <w:rFonts w:cs="Calibri"/>
          <w:color w:val="595959" w:themeColor="text1" w:themeTint="A6"/>
        </w:rPr>
        <w:t xml:space="preserve">El cemento asfáltico utilizado en la preparación de las muestras se debe calentar en el rango de temperaturas de mezcla recomendadas por el fabricante / proveedor o debe calentarse al rango de temperaturas de mezcla y compactación para producir una viscosidad de 170 ± 20 </w:t>
      </w:r>
      <w:proofErr w:type="spellStart"/>
      <w:r w:rsidRPr="006755B4">
        <w:rPr>
          <w:rFonts w:cs="Calibri"/>
          <w:color w:val="595959" w:themeColor="text1" w:themeTint="A6"/>
        </w:rPr>
        <w:t>cP</w:t>
      </w:r>
      <w:proofErr w:type="spellEnd"/>
      <w:r w:rsidRPr="006755B4">
        <w:rPr>
          <w:rFonts w:cs="Calibri"/>
          <w:color w:val="595959" w:themeColor="text1" w:themeTint="A6"/>
        </w:rPr>
        <w:t xml:space="preserve"> (0,17 ± 0,02 </w:t>
      </w:r>
      <w:proofErr w:type="spellStart"/>
      <w:r w:rsidRPr="006755B4">
        <w:rPr>
          <w:rFonts w:cs="Calibri"/>
          <w:color w:val="595959" w:themeColor="text1" w:themeTint="A6"/>
        </w:rPr>
        <w:t>Pa</w:t>
      </w:r>
      <w:proofErr w:type="spellEnd"/>
      <w:r w:rsidRPr="006755B4">
        <w:rPr>
          <w:rFonts w:cs="Calibri"/>
          <w:color w:val="595959" w:themeColor="text1" w:themeTint="A6"/>
        </w:rPr>
        <w:t xml:space="preserve"> · s) y 280 ± 30 </w:t>
      </w:r>
      <w:proofErr w:type="spellStart"/>
      <w:r w:rsidRPr="006755B4">
        <w:rPr>
          <w:rFonts w:cs="Calibri"/>
          <w:color w:val="595959" w:themeColor="text1" w:themeTint="A6"/>
        </w:rPr>
        <w:t>cP</w:t>
      </w:r>
      <w:proofErr w:type="spellEnd"/>
      <w:r w:rsidRPr="006755B4">
        <w:rPr>
          <w:rFonts w:cs="Calibri"/>
          <w:color w:val="595959" w:themeColor="text1" w:themeTint="A6"/>
        </w:rPr>
        <w:t xml:space="preserve"> (0,28 ± 0.03 </w:t>
      </w:r>
      <w:proofErr w:type="spellStart"/>
      <w:r w:rsidRPr="006755B4">
        <w:rPr>
          <w:rFonts w:cs="Calibri"/>
          <w:color w:val="595959" w:themeColor="text1" w:themeTint="A6"/>
        </w:rPr>
        <w:t>Pa</w:t>
      </w:r>
      <w:proofErr w:type="spellEnd"/>
      <w:r w:rsidRPr="006755B4">
        <w:rPr>
          <w:rFonts w:cs="Calibri"/>
          <w:color w:val="595959" w:themeColor="text1" w:themeTint="A6"/>
        </w:rPr>
        <w:t xml:space="preserve"> - s), respectivamente, para una densidad de ligante medida de acuerdo con el método de prueba D4402 / D4402M</w:t>
      </w:r>
      <w:r w:rsidR="006755B4" w:rsidRPr="006755B4">
        <w:rPr>
          <w:rFonts w:cs="Calibri"/>
          <w:color w:val="595959" w:themeColor="text1" w:themeTint="A6"/>
        </w:rPr>
        <w:t>.</w:t>
      </w:r>
    </w:p>
    <w:p w14:paraId="1E23A54D" w14:textId="3CE28254" w:rsidR="00795C67" w:rsidRPr="006755B4" w:rsidRDefault="00795C67" w:rsidP="00CD3F63">
      <w:pPr>
        <w:pStyle w:val="Ttulo3"/>
        <w:rPr>
          <w:rFonts w:cs="Calibri"/>
          <w:color w:val="595959" w:themeColor="text1" w:themeTint="A6"/>
        </w:rPr>
      </w:pPr>
      <w:r w:rsidRPr="006755B4">
        <w:rPr>
          <w:rFonts w:cs="Calibri"/>
          <w:color w:val="595959" w:themeColor="text1" w:themeTint="A6"/>
        </w:rPr>
        <w:lastRenderedPageBreak/>
        <w:t xml:space="preserve">La temperatura a la cual se calentará el cemento asfáltico para </w:t>
      </w:r>
      <w:r w:rsidR="00050945" w:rsidRPr="006755B4">
        <w:rPr>
          <w:rFonts w:cs="Calibri"/>
          <w:color w:val="595959" w:themeColor="text1" w:themeTint="A6"/>
        </w:rPr>
        <w:t>el proceso de mezclado</w:t>
      </w:r>
      <w:r w:rsidRPr="006755B4">
        <w:rPr>
          <w:rFonts w:cs="Calibri"/>
          <w:color w:val="595959" w:themeColor="text1" w:themeTint="A6"/>
        </w:rPr>
        <w:t xml:space="preserve"> será la requerida para producir una viscosidad de 170 ± 20 centistokes (1 centistok = 1 mm2 /S). La temperatura </w:t>
      </w:r>
      <w:r w:rsidR="00050945" w:rsidRPr="006755B4">
        <w:rPr>
          <w:rFonts w:cs="Calibri"/>
          <w:color w:val="595959" w:themeColor="text1" w:themeTint="A6"/>
        </w:rPr>
        <w:t>de compactación de la mezcl</w:t>
      </w:r>
      <w:r w:rsidRPr="006755B4">
        <w:rPr>
          <w:rFonts w:cs="Calibri"/>
          <w:color w:val="595959" w:themeColor="text1" w:themeTint="A6"/>
        </w:rPr>
        <w:t>a</w:t>
      </w:r>
      <w:r w:rsidR="00050945" w:rsidRPr="006755B4">
        <w:rPr>
          <w:rFonts w:cs="Calibri"/>
          <w:color w:val="595959" w:themeColor="text1" w:themeTint="A6"/>
        </w:rPr>
        <w:t xml:space="preserve"> asfáltica será</w:t>
      </w:r>
      <w:r w:rsidRPr="006755B4">
        <w:rPr>
          <w:rFonts w:cs="Calibri"/>
          <w:color w:val="595959" w:themeColor="text1" w:themeTint="A6"/>
        </w:rPr>
        <w:t xml:space="preserve"> para que tenga una viscosidad de 280 ± 30 </w:t>
      </w:r>
      <w:proofErr w:type="spellStart"/>
      <w:r w:rsidRPr="006755B4">
        <w:rPr>
          <w:rFonts w:cs="Calibri"/>
          <w:color w:val="595959" w:themeColor="text1" w:themeTint="A6"/>
        </w:rPr>
        <w:t>centistokes</w:t>
      </w:r>
      <w:proofErr w:type="spellEnd"/>
      <w:r w:rsidRPr="006755B4">
        <w:rPr>
          <w:rFonts w:cs="Calibri"/>
          <w:color w:val="595959" w:themeColor="text1" w:themeTint="A6"/>
        </w:rPr>
        <w:t xml:space="preserve">, </w:t>
      </w:r>
      <w:r w:rsidR="00050945" w:rsidRPr="006755B4">
        <w:rPr>
          <w:rFonts w:cs="Calibri"/>
          <w:color w:val="595959" w:themeColor="text1" w:themeTint="A6"/>
        </w:rPr>
        <w:t>calentamiento del cemento asfaltico</w:t>
      </w:r>
      <w:r w:rsidRPr="006755B4">
        <w:rPr>
          <w:rFonts w:cs="Calibri"/>
          <w:color w:val="595959" w:themeColor="text1" w:themeTint="A6"/>
        </w:rPr>
        <w:t>.</w:t>
      </w:r>
    </w:p>
    <w:p w14:paraId="13741DEE" w14:textId="24D59127" w:rsidR="00795C67" w:rsidRPr="006755B4" w:rsidRDefault="005E7054" w:rsidP="005E7054">
      <w:pPr>
        <w:pStyle w:val="Ttulo2"/>
        <w:rPr>
          <w:color w:val="595959" w:themeColor="text1" w:themeTint="A6"/>
        </w:rPr>
      </w:pPr>
      <w:r w:rsidRPr="005E7054">
        <w:rPr>
          <w:b/>
          <w:bCs/>
        </w:rPr>
        <w:t>PREPARACIÓN DE MEZCLAS EN LABORATORIO (MCL</w:t>
      </w:r>
      <w:r w:rsidR="00795C67" w:rsidRPr="005E7054">
        <w:rPr>
          <w:b/>
          <w:bCs/>
        </w:rPr>
        <w:t>)</w:t>
      </w:r>
      <w:r w:rsidR="00795C67" w:rsidRPr="00CD3F63">
        <w:t xml:space="preserve">: </w:t>
      </w:r>
      <w:r w:rsidR="006755B4" w:rsidRPr="006755B4">
        <w:rPr>
          <w:color w:val="595959" w:themeColor="text1" w:themeTint="A6"/>
        </w:rPr>
        <w:t>L</w:t>
      </w:r>
      <w:r w:rsidR="00795C67" w:rsidRPr="006755B4">
        <w:rPr>
          <w:color w:val="595959" w:themeColor="text1" w:themeTint="A6"/>
        </w:rPr>
        <w:t>as muestras se pueden preparar a partir de lotes individuales o lotes múltiples que contengan material suficiente para tres o cuatro probetas, lotes de aproximadamente de 1200, 2400, 3600, 0 4800 g.</w:t>
      </w:r>
    </w:p>
    <w:p w14:paraId="5D5E69B7" w14:textId="2C4C79BF" w:rsidR="00795C67" w:rsidRPr="006755B4" w:rsidRDefault="00FF67BF" w:rsidP="00CD3F63">
      <w:pPr>
        <w:pStyle w:val="Ttulo3"/>
        <w:rPr>
          <w:color w:val="595959" w:themeColor="text1" w:themeTint="A6"/>
        </w:rPr>
      </w:pPr>
      <w:r w:rsidRPr="006755B4">
        <w:rPr>
          <w:color w:val="595959" w:themeColor="text1" w:themeTint="A6"/>
        </w:rPr>
        <w:t xml:space="preserve">Luego de haber efectuado el cálculo de las porciones requeridas por cada tamiz en función de la gradación especificada y según el tipo de lote elegido. Se procede a pesar en recipientes separados la cantidad de cada fracción de tamaño de agregado para obtener un lote de mezcla que producirá la cantidad de: una, dos, tres o cuatro muestras compactadas de 2.5 ± 0.1” (63.5 ± 2,5 mm) De altura, según el lote elegido, Se calentarán los agregados en una plancha de calentamiento o en el horno a una temperatura controlada que no exceda la temperatura de mezcla establecida en </w:t>
      </w:r>
      <w:r w:rsidR="00E8687E" w:rsidRPr="006755B4">
        <w:rPr>
          <w:color w:val="595959" w:themeColor="text1" w:themeTint="A6"/>
        </w:rPr>
        <w:t>8</w:t>
      </w:r>
      <w:r w:rsidR="000F4671" w:rsidRPr="006755B4">
        <w:rPr>
          <w:color w:val="595959" w:themeColor="text1" w:themeTint="A6"/>
        </w:rPr>
        <w:t>.2</w:t>
      </w:r>
      <w:r w:rsidRPr="006755B4">
        <w:rPr>
          <w:color w:val="595959" w:themeColor="text1" w:themeTint="A6"/>
        </w:rPr>
        <w:t xml:space="preserve">. Una vez alcanzada las temperaturas del agregado se procede a verificar </w:t>
      </w:r>
      <w:r w:rsidR="00233FAA" w:rsidRPr="006755B4">
        <w:rPr>
          <w:color w:val="595959" w:themeColor="text1" w:themeTint="A6"/>
        </w:rPr>
        <w:t>la masa</w:t>
      </w:r>
      <w:r w:rsidRPr="006755B4">
        <w:rPr>
          <w:color w:val="595959" w:themeColor="text1" w:themeTint="A6"/>
        </w:rPr>
        <w:t xml:space="preserve"> del agregado dentro del recipiente adecuado mezclándolo por un tiempo de 5 segundos con una cuchara o espátula. Seguidamente forme un cráter en el agregado caliente y adicione el cemento asf</w:t>
      </w:r>
      <w:r w:rsidR="003C1283" w:rsidRPr="006755B4">
        <w:rPr>
          <w:color w:val="595959" w:themeColor="text1" w:themeTint="A6"/>
        </w:rPr>
        <w:t>á</w:t>
      </w:r>
      <w:r w:rsidRPr="006755B4">
        <w:rPr>
          <w:color w:val="595959" w:themeColor="text1" w:themeTint="A6"/>
        </w:rPr>
        <w:t>ltico según la temperatura de mezcla inmediatamente inicie con el mezclado con una espátula apropiada teniendo el máximo cuidado para evitar pérdidas de alguna partícula durante este proceso, la temperatura deberá mantenerse dentro de los límites establecidos en la carta de viscosidad para conseguir un recubrimiento completo de las partículas en un periodo de tiempo de 60 segundos para lotes de una sola muestra</w:t>
      </w:r>
      <w:r w:rsidR="00CD3F63" w:rsidRPr="006755B4">
        <w:rPr>
          <w:color w:val="595959" w:themeColor="text1" w:themeTint="A6"/>
        </w:rPr>
        <w:t>.</w:t>
      </w:r>
    </w:p>
    <w:p w14:paraId="2668438E" w14:textId="516479E2" w:rsidR="000F4671" w:rsidRPr="006755B4" w:rsidRDefault="000F4671" w:rsidP="000F4671">
      <w:pPr>
        <w:pStyle w:val="Ttulo3"/>
        <w:rPr>
          <w:color w:val="595959" w:themeColor="text1" w:themeTint="A6"/>
        </w:rPr>
      </w:pPr>
      <w:r w:rsidRPr="006755B4">
        <w:rPr>
          <w:color w:val="595959" w:themeColor="text1" w:themeTint="A6"/>
        </w:rPr>
        <w:t xml:space="preserve">Tras completar el proceso de mezclado, someta la mezcla suelta de cada lote a un acondicionamiento breve durante 2 h </w:t>
      </w:r>
      <w:r w:rsidR="00050945" w:rsidRPr="006755B4">
        <w:rPr>
          <w:color w:val="595959" w:themeColor="text1" w:themeTint="A6"/>
        </w:rPr>
        <w:t>+/-</w:t>
      </w:r>
      <w:r w:rsidRPr="006755B4">
        <w:rPr>
          <w:color w:val="595959" w:themeColor="text1" w:themeTint="A6"/>
        </w:rPr>
        <w:t xml:space="preserve"> 5 min en recipientes o contenedores metálicos con tapa a la temperatura de compactación de 65 °F (63 °C). Remueva la mezcla después de 60 </w:t>
      </w:r>
      <w:r w:rsidR="00BB7CDB" w:rsidRPr="006755B4">
        <w:rPr>
          <w:color w:val="595959" w:themeColor="text1" w:themeTint="A6"/>
        </w:rPr>
        <w:t>+/-</w:t>
      </w:r>
      <w:r w:rsidRPr="006755B4">
        <w:rPr>
          <w:color w:val="595959" w:themeColor="text1" w:themeTint="A6"/>
        </w:rPr>
        <w:t xml:space="preserve"> 5 min para mantener un acondicionamiento uniforme.</w:t>
      </w:r>
    </w:p>
    <w:p w14:paraId="664BD08B" w14:textId="5A588284" w:rsidR="00D313C9" w:rsidRPr="00D313C9" w:rsidRDefault="00D313C9" w:rsidP="00D313C9">
      <w:pPr>
        <w:pStyle w:val="Ttulo2"/>
        <w:rPr>
          <w:b/>
          <w:bCs/>
        </w:rPr>
      </w:pPr>
      <w:r w:rsidRPr="00D313C9">
        <w:rPr>
          <w:b/>
          <w:bCs/>
        </w:rPr>
        <w:t>COMPACTACIÓN DE MUESTRAS</w:t>
      </w:r>
    </w:p>
    <w:p w14:paraId="091B27A1" w14:textId="74D0F210" w:rsidR="00B94A6C" w:rsidRPr="006755B4" w:rsidRDefault="00B94A6C" w:rsidP="00CD3F63">
      <w:pPr>
        <w:pStyle w:val="Ttulo3"/>
        <w:rPr>
          <w:color w:val="595959" w:themeColor="text1" w:themeTint="A6"/>
        </w:rPr>
      </w:pPr>
      <w:r w:rsidRPr="006755B4">
        <w:rPr>
          <w:color w:val="595959" w:themeColor="text1" w:themeTint="A6"/>
        </w:rPr>
        <w:t xml:space="preserve">Limpie a fondo el conjunto del molde de la muestra y la cara del martillo de compactación, y caliéntelos en agua hirviendo, en un horno o en una placa calefactora a una temperatura entre 90 °C y 150 °C (200 °F y 300 °F). Coloque un trozo de papel no absorbente, cortado a la medida, en el fondo del molde antes de introducir la mezcla. Coloque la mezcla en el molde y extiéndala vigorosamente con una espátula o paleta caliente 15 veces alrededor del perímetro y diez veces en el interior. Coloque otro trozo de papel no absorbente, cortado a la medida, encima de la mezcla. La temperatura de la mezcla inmediatamente antes de la compactación debe estar dentro de los límites de la temperatura de compactación establecida en el apartado </w:t>
      </w:r>
      <w:r w:rsidR="00E8687E" w:rsidRPr="006755B4">
        <w:rPr>
          <w:color w:val="595959" w:themeColor="text1" w:themeTint="A6"/>
        </w:rPr>
        <w:t>8</w:t>
      </w:r>
      <w:r w:rsidRPr="006755B4">
        <w:rPr>
          <w:color w:val="595959" w:themeColor="text1" w:themeTint="A6"/>
        </w:rPr>
        <w:t>.2.</w:t>
      </w:r>
    </w:p>
    <w:p w14:paraId="4702E62B" w14:textId="2733E875" w:rsidR="00FF67BF" w:rsidRPr="006755B4" w:rsidRDefault="00FF67BF" w:rsidP="00CD3F63">
      <w:pPr>
        <w:pStyle w:val="Ttulo3"/>
        <w:rPr>
          <w:color w:val="595959" w:themeColor="text1" w:themeTint="A6"/>
        </w:rPr>
      </w:pPr>
      <w:r w:rsidRPr="006755B4">
        <w:rPr>
          <w:color w:val="595959" w:themeColor="text1" w:themeTint="A6"/>
        </w:rPr>
        <w:lastRenderedPageBreak/>
        <w:t>Vuelva a poner el conjunto del molde en el soporte y sobre el pedestal de compactación. Aplique el numero requerido de golpes según especificado (aplíquense 30 golpes), con el martillo de compactación con un deslizante de 10 ± 0.02 lb (4,536 ± 0.009 kg) con una caída libre de 18 ± 0.06 pulgadas (457,2 ± 1.5 mm). Manténgase el eje del martillo perpendicular a la base del molde durante la compactación. Retírense la placa de base y el collar e inviértase; vuélvase a montar el molde, y aplíquese el mismo número de golpes a la cara invertida de la muestra. Después de la compactación, retírese la base y déjese enfriar la muestra al aire hasta que no se produzca ninguna deformación cuando se retire del molde. Pueden utilizarse ventiladores de mesa cuando se requiera un enfriamiento más rápido, pero en ningún caso agua. Extraiga la muestra del molde por medio de un dispositivo apropiado, luego colóquese en una superficie lisa y plana y deje enfriar a temperatura ambiente.</w:t>
      </w:r>
    </w:p>
    <w:p w14:paraId="3B0EFE7B" w14:textId="4B678164" w:rsidR="00390FD1" w:rsidRPr="006755B4" w:rsidRDefault="00390FD1" w:rsidP="00A25C19">
      <w:pPr>
        <w:spacing w:after="240" w:line="240" w:lineRule="auto"/>
        <w:ind w:left="851"/>
        <w:rPr>
          <w:rFonts w:ascii="Calibri" w:eastAsia="Times New Roman" w:hAnsi="Calibri" w:cs="Calibri"/>
          <w:color w:val="595959" w:themeColor="text1" w:themeTint="A6"/>
          <w:sz w:val="24"/>
          <w:szCs w:val="24"/>
          <w:lang w:val="es-ES_tradnl" w:eastAsia="es-ES"/>
        </w:rPr>
      </w:pPr>
      <w:r w:rsidRPr="006755B4">
        <w:rPr>
          <w:rFonts w:ascii="Calibri" w:eastAsia="Times New Roman" w:hAnsi="Calibri" w:cs="Calibri"/>
          <w:b/>
          <w:bCs/>
          <w:color w:val="595959" w:themeColor="text1" w:themeTint="A6"/>
          <w:sz w:val="24"/>
          <w:szCs w:val="24"/>
          <w:lang w:val="es-ES_tradnl" w:eastAsia="es-ES"/>
        </w:rPr>
        <w:t xml:space="preserve">Todo este trabajo se </w:t>
      </w:r>
      <w:r w:rsidR="006A25D9" w:rsidRPr="006755B4">
        <w:rPr>
          <w:rFonts w:ascii="Calibri" w:eastAsia="Times New Roman" w:hAnsi="Calibri" w:cs="Calibri"/>
          <w:b/>
          <w:bCs/>
          <w:color w:val="595959" w:themeColor="text1" w:themeTint="A6"/>
          <w:sz w:val="24"/>
          <w:szCs w:val="24"/>
          <w:lang w:val="es-ES_tradnl" w:eastAsia="es-ES"/>
        </w:rPr>
        <w:t>va a</w:t>
      </w:r>
      <w:r w:rsidRPr="006755B4">
        <w:rPr>
          <w:rFonts w:ascii="Calibri" w:eastAsia="Times New Roman" w:hAnsi="Calibri" w:cs="Calibri"/>
          <w:b/>
          <w:bCs/>
          <w:color w:val="595959" w:themeColor="text1" w:themeTint="A6"/>
          <w:sz w:val="24"/>
          <w:szCs w:val="24"/>
          <w:lang w:val="es-ES_tradnl" w:eastAsia="es-ES"/>
        </w:rPr>
        <w:t xml:space="preserve"> realizar con martillo compactador mecánico (automático)</w:t>
      </w:r>
    </w:p>
    <w:p w14:paraId="4520C3BD" w14:textId="4ED131DF" w:rsidR="00FF67BF" w:rsidRPr="00A25C19" w:rsidRDefault="00B20EB6" w:rsidP="00B20EB6">
      <w:pPr>
        <w:pStyle w:val="Ttulo1"/>
      </w:pPr>
      <w:bookmarkStart w:id="23" w:name="_Toc228800767"/>
      <w:r w:rsidRPr="00A25C19">
        <w:t>INFORME</w:t>
      </w:r>
      <w:bookmarkEnd w:id="23"/>
    </w:p>
    <w:p w14:paraId="1501F44B" w14:textId="7121785C" w:rsidR="00FF67BF" w:rsidRPr="006755B4" w:rsidRDefault="00B20EB6" w:rsidP="00B20EB6">
      <w:pPr>
        <w:pStyle w:val="Ttulo3"/>
        <w:numPr>
          <w:ilvl w:val="0"/>
          <w:numId w:val="0"/>
        </w:numPr>
        <w:rPr>
          <w:color w:val="595959" w:themeColor="text1" w:themeTint="A6"/>
        </w:rPr>
      </w:pPr>
      <w:r>
        <w:rPr>
          <w:rFonts w:cs="Calibri"/>
          <w:bCs/>
          <w:color w:val="auto"/>
        </w:rPr>
        <w:t xml:space="preserve"> </w:t>
      </w:r>
      <w:r w:rsidR="00FF67BF" w:rsidRPr="00B20EB6">
        <w:rPr>
          <w:color w:val="000000" w:themeColor="text1"/>
        </w:rPr>
        <w:t xml:space="preserve"> </w:t>
      </w:r>
      <w:r w:rsidR="00FF67BF" w:rsidRPr="006755B4">
        <w:rPr>
          <w:color w:val="595959" w:themeColor="text1" w:themeTint="A6"/>
        </w:rPr>
        <w:t xml:space="preserve">El informe contendrá la siguiente información </w:t>
      </w:r>
    </w:p>
    <w:p w14:paraId="0705916E" w14:textId="29AC8AB4" w:rsidR="00FF67BF" w:rsidRPr="006755B4" w:rsidRDefault="00FF67BF" w:rsidP="00B20EB6">
      <w:pPr>
        <w:pStyle w:val="Ttulo3"/>
        <w:rPr>
          <w:rFonts w:cs="Calibri"/>
          <w:bCs/>
          <w:color w:val="595959" w:themeColor="text1" w:themeTint="A6"/>
        </w:rPr>
      </w:pPr>
      <w:r w:rsidRPr="006755B4">
        <w:rPr>
          <w:color w:val="595959" w:themeColor="text1" w:themeTint="A6"/>
        </w:rPr>
        <w:t>Identificación</w:t>
      </w:r>
      <w:r w:rsidRPr="006755B4">
        <w:rPr>
          <w:rFonts w:cs="Calibri"/>
          <w:color w:val="595959" w:themeColor="text1" w:themeTint="A6"/>
        </w:rPr>
        <w:t xml:space="preserve"> de la muestra (numero, mezcla de laboratorio compactada en laboratorio (MLCL),</w:t>
      </w:r>
      <w:r w:rsidRPr="006755B4">
        <w:rPr>
          <w:rFonts w:cs="Calibri"/>
          <w:bCs/>
          <w:color w:val="595959" w:themeColor="text1" w:themeTint="A6"/>
        </w:rPr>
        <w:t xml:space="preserve"> </w:t>
      </w:r>
      <w:r w:rsidRPr="006755B4">
        <w:rPr>
          <w:rFonts w:cs="Calibri"/>
          <w:color w:val="595959" w:themeColor="text1" w:themeTint="A6"/>
        </w:rPr>
        <w:t>mezcla de planta compactada en laboratorio (MPCL) o mezcla de planta recalentada y compactada en laboratorio (MPRCL</w:t>
      </w:r>
      <w:r w:rsidR="002D39CF" w:rsidRPr="006755B4">
        <w:rPr>
          <w:rFonts w:cs="Calibri"/>
          <w:color w:val="595959" w:themeColor="text1" w:themeTint="A6"/>
        </w:rPr>
        <w:t>)</w:t>
      </w:r>
      <w:r w:rsidRPr="006755B4">
        <w:rPr>
          <w:rFonts w:cs="Calibri"/>
          <w:bCs/>
          <w:color w:val="595959" w:themeColor="text1" w:themeTint="A6"/>
        </w:rPr>
        <w:t xml:space="preserve">. </w:t>
      </w:r>
    </w:p>
    <w:p w14:paraId="7BA8D491" w14:textId="357535DB" w:rsidR="00FF67BF" w:rsidRPr="006755B4" w:rsidRDefault="00FF67BF" w:rsidP="00B20EB6">
      <w:pPr>
        <w:pStyle w:val="Ttulo3"/>
        <w:rPr>
          <w:color w:val="595959" w:themeColor="text1" w:themeTint="A6"/>
        </w:rPr>
      </w:pPr>
      <w:r w:rsidRPr="006755B4">
        <w:rPr>
          <w:color w:val="595959" w:themeColor="text1" w:themeTint="A6"/>
        </w:rPr>
        <w:t xml:space="preserve">Tipo del ligante asfáltico, </w:t>
      </w:r>
      <w:r w:rsidR="007D7182" w:rsidRPr="006755B4">
        <w:rPr>
          <w:color w:val="595959" w:themeColor="text1" w:themeTint="A6"/>
        </w:rPr>
        <w:t>origen</w:t>
      </w:r>
      <w:r w:rsidRPr="006755B4">
        <w:rPr>
          <w:color w:val="595959" w:themeColor="text1" w:themeTint="A6"/>
        </w:rPr>
        <w:t xml:space="preserve"> y contenido. </w:t>
      </w:r>
    </w:p>
    <w:p w14:paraId="16EFB3F1" w14:textId="009BA152" w:rsidR="00FF67BF" w:rsidRPr="006755B4" w:rsidRDefault="00FF67BF" w:rsidP="00B20EB6">
      <w:pPr>
        <w:pStyle w:val="Ttulo3"/>
        <w:rPr>
          <w:color w:val="595959" w:themeColor="text1" w:themeTint="A6"/>
        </w:rPr>
      </w:pPr>
      <w:r w:rsidRPr="006755B4">
        <w:rPr>
          <w:color w:val="595959" w:themeColor="text1" w:themeTint="A6"/>
        </w:rPr>
        <w:t xml:space="preserve">Tipo (s) de agregado, </w:t>
      </w:r>
      <w:r w:rsidR="007D7182" w:rsidRPr="006755B4">
        <w:rPr>
          <w:color w:val="595959" w:themeColor="text1" w:themeTint="A6"/>
        </w:rPr>
        <w:t>origen</w:t>
      </w:r>
      <w:r w:rsidRPr="006755B4">
        <w:rPr>
          <w:color w:val="595959" w:themeColor="text1" w:themeTint="A6"/>
        </w:rPr>
        <w:t xml:space="preserve"> y </w:t>
      </w:r>
      <w:r w:rsidR="007D7182" w:rsidRPr="006755B4">
        <w:rPr>
          <w:color w:val="595959" w:themeColor="text1" w:themeTint="A6"/>
        </w:rPr>
        <w:t>granulometría</w:t>
      </w:r>
      <w:r w:rsidRPr="006755B4">
        <w:rPr>
          <w:color w:val="595959" w:themeColor="text1" w:themeTint="A6"/>
        </w:rPr>
        <w:t xml:space="preserve">. </w:t>
      </w:r>
    </w:p>
    <w:p w14:paraId="04D6E25F" w14:textId="3BC15D23" w:rsidR="00FF67BF" w:rsidRPr="006755B4" w:rsidRDefault="00FF67BF" w:rsidP="00B20EB6">
      <w:pPr>
        <w:pStyle w:val="Ttulo3"/>
        <w:rPr>
          <w:color w:val="595959" w:themeColor="text1" w:themeTint="A6"/>
        </w:rPr>
      </w:pPr>
      <w:r w:rsidRPr="006755B4">
        <w:rPr>
          <w:color w:val="595959" w:themeColor="text1" w:themeTint="A6"/>
        </w:rPr>
        <w:t xml:space="preserve">Tipo y tiempo de curado </w:t>
      </w:r>
      <w:r w:rsidR="007D7182" w:rsidRPr="006755B4">
        <w:rPr>
          <w:color w:val="595959" w:themeColor="text1" w:themeTint="A6"/>
        </w:rPr>
        <w:t>previo</w:t>
      </w:r>
      <w:r w:rsidRPr="006755B4">
        <w:rPr>
          <w:color w:val="595959" w:themeColor="text1" w:themeTint="A6"/>
        </w:rPr>
        <w:t xml:space="preserve"> </w:t>
      </w:r>
      <w:r w:rsidR="007D7182" w:rsidRPr="006755B4">
        <w:rPr>
          <w:color w:val="595959" w:themeColor="text1" w:themeTint="A6"/>
        </w:rPr>
        <w:t xml:space="preserve">a </w:t>
      </w:r>
      <w:r w:rsidRPr="006755B4">
        <w:rPr>
          <w:color w:val="595959" w:themeColor="text1" w:themeTint="A6"/>
        </w:rPr>
        <w:t xml:space="preserve">la compactación. </w:t>
      </w:r>
    </w:p>
    <w:p w14:paraId="42B7045E" w14:textId="7C6EABE2" w:rsidR="00FF67BF" w:rsidRPr="006755B4" w:rsidRDefault="00FF67BF" w:rsidP="00B20EB6">
      <w:pPr>
        <w:pStyle w:val="Ttulo3"/>
        <w:rPr>
          <w:color w:val="595959" w:themeColor="text1" w:themeTint="A6"/>
        </w:rPr>
      </w:pPr>
      <w:r w:rsidRPr="006755B4">
        <w:rPr>
          <w:color w:val="595959" w:themeColor="text1" w:themeTint="A6"/>
        </w:rPr>
        <w:t xml:space="preserve">Tipo de martillo (es decir, martillo </w:t>
      </w:r>
      <w:r w:rsidR="007D7182" w:rsidRPr="006755B4">
        <w:rPr>
          <w:color w:val="595959" w:themeColor="text1" w:themeTint="A6"/>
        </w:rPr>
        <w:t>manual</w:t>
      </w:r>
      <w:r w:rsidRPr="006755B4">
        <w:rPr>
          <w:color w:val="595959" w:themeColor="text1" w:themeTint="A6"/>
        </w:rPr>
        <w:t xml:space="preserve"> o </w:t>
      </w:r>
      <w:r w:rsidR="006F49B1" w:rsidRPr="006755B4">
        <w:rPr>
          <w:color w:val="595959" w:themeColor="text1" w:themeTint="A6"/>
        </w:rPr>
        <w:t>fijo y</w:t>
      </w:r>
      <w:r w:rsidRPr="006755B4">
        <w:rPr>
          <w:color w:val="595959" w:themeColor="text1" w:themeTint="A6"/>
        </w:rPr>
        <w:t xml:space="preserve"> </w:t>
      </w:r>
      <w:r w:rsidR="007D7182" w:rsidRPr="006755B4">
        <w:rPr>
          <w:color w:val="595959" w:themeColor="text1" w:themeTint="A6"/>
        </w:rPr>
        <w:t xml:space="preserve">martillo mecánico o </w:t>
      </w:r>
      <w:r w:rsidR="007666CA" w:rsidRPr="006755B4">
        <w:rPr>
          <w:color w:val="595959" w:themeColor="text1" w:themeTint="A6"/>
        </w:rPr>
        <w:t>manual con</w:t>
      </w:r>
      <w:r w:rsidR="007D7182" w:rsidRPr="006755B4">
        <w:rPr>
          <w:color w:val="595959" w:themeColor="text1" w:themeTint="A6"/>
        </w:rPr>
        <w:t xml:space="preserve"> pie plano o inclinado)</w:t>
      </w:r>
      <w:r w:rsidRPr="006755B4">
        <w:rPr>
          <w:color w:val="595959" w:themeColor="text1" w:themeTint="A6"/>
        </w:rPr>
        <w:t xml:space="preserve">. </w:t>
      </w:r>
    </w:p>
    <w:p w14:paraId="022F6A49" w14:textId="4C3CE4A6" w:rsidR="00FF67BF" w:rsidRPr="006755B4" w:rsidRDefault="00FF67BF" w:rsidP="00B20EB6">
      <w:pPr>
        <w:pStyle w:val="Ttulo3"/>
        <w:rPr>
          <w:color w:val="595959" w:themeColor="text1" w:themeTint="A6"/>
        </w:rPr>
      </w:pPr>
      <w:r w:rsidRPr="006755B4">
        <w:rPr>
          <w:color w:val="595959" w:themeColor="text1" w:themeTint="A6"/>
        </w:rPr>
        <w:t>N</w:t>
      </w:r>
      <w:r w:rsidR="002D39CF" w:rsidRPr="006755B4">
        <w:rPr>
          <w:color w:val="595959" w:themeColor="text1" w:themeTint="A6"/>
        </w:rPr>
        <w:t>ú</w:t>
      </w:r>
      <w:r w:rsidRPr="006755B4">
        <w:rPr>
          <w:color w:val="595959" w:themeColor="text1" w:themeTint="A6"/>
        </w:rPr>
        <w:t xml:space="preserve">mero de golpes / lado. </w:t>
      </w:r>
    </w:p>
    <w:p w14:paraId="700D27B7" w14:textId="6FE767B1" w:rsidR="00FF67BF" w:rsidRPr="006755B4" w:rsidRDefault="00FF67BF" w:rsidP="00B20EB6">
      <w:pPr>
        <w:pStyle w:val="Ttulo3"/>
        <w:rPr>
          <w:color w:val="595959" w:themeColor="text1" w:themeTint="A6"/>
        </w:rPr>
      </w:pPr>
      <w:r w:rsidRPr="006755B4">
        <w:rPr>
          <w:color w:val="595959" w:themeColor="text1" w:themeTint="A6"/>
        </w:rPr>
        <w:t xml:space="preserve">Temperatura de mezcla. </w:t>
      </w:r>
    </w:p>
    <w:p w14:paraId="43B99656" w14:textId="70C10C16" w:rsidR="00FF67BF" w:rsidRPr="006755B4" w:rsidRDefault="00FF67BF" w:rsidP="00B20EB6">
      <w:pPr>
        <w:pStyle w:val="Ttulo3"/>
        <w:rPr>
          <w:color w:val="595959" w:themeColor="text1" w:themeTint="A6"/>
        </w:rPr>
      </w:pPr>
      <w:r w:rsidRPr="006755B4">
        <w:rPr>
          <w:color w:val="595959" w:themeColor="text1" w:themeTint="A6"/>
        </w:rPr>
        <w:t xml:space="preserve">Temperatura de compactación. </w:t>
      </w:r>
    </w:p>
    <w:p w14:paraId="0E58759C" w14:textId="4A52DC30" w:rsidR="0039245E" w:rsidRPr="006755B4" w:rsidRDefault="00FF67BF" w:rsidP="00B20EB6">
      <w:pPr>
        <w:pStyle w:val="Ttulo3"/>
        <w:rPr>
          <w:color w:val="595959" w:themeColor="text1" w:themeTint="A6"/>
        </w:rPr>
      </w:pPr>
      <w:r w:rsidRPr="006755B4">
        <w:rPr>
          <w:color w:val="595959" w:themeColor="text1" w:themeTint="A6"/>
        </w:rPr>
        <w:t>Tipo y tiempo de enfriamiento</w:t>
      </w:r>
      <w:r w:rsidR="006A25D9" w:rsidRPr="006755B4">
        <w:rPr>
          <w:color w:val="595959" w:themeColor="text1" w:themeTint="A6"/>
        </w:rPr>
        <w:t>.</w:t>
      </w:r>
    </w:p>
    <w:p w14:paraId="0AA2CBBD" w14:textId="430E2046" w:rsidR="00B20EB6" w:rsidRDefault="00B20EB6" w:rsidP="00B20EB6">
      <w:pPr>
        <w:pStyle w:val="Ttulo1"/>
      </w:pPr>
      <w:bookmarkStart w:id="24" w:name="_Toc228800768"/>
      <w:r w:rsidRPr="00B20EB6">
        <w:t>PRE</w:t>
      </w:r>
      <w:r w:rsidR="007666CA">
        <w:t>C</w:t>
      </w:r>
      <w:r w:rsidRPr="00B20EB6">
        <w:t>I</w:t>
      </w:r>
      <w:r w:rsidR="007666CA">
        <w:t>S</w:t>
      </w:r>
      <w:r w:rsidRPr="00B20EB6">
        <w:t>ION</w:t>
      </w:r>
      <w:bookmarkEnd w:id="24"/>
    </w:p>
    <w:p w14:paraId="0E18EC53" w14:textId="54B00935" w:rsidR="00B20EB6" w:rsidRPr="006755B4" w:rsidRDefault="00B20EB6" w:rsidP="006F49B1">
      <w:pPr>
        <w:pStyle w:val="Ttulo3"/>
        <w:numPr>
          <w:ilvl w:val="0"/>
          <w:numId w:val="0"/>
        </w:numPr>
        <w:rPr>
          <w:rFonts w:cs="Calibri"/>
          <w:bCs/>
          <w:color w:val="595959" w:themeColor="text1" w:themeTint="A6"/>
        </w:rPr>
      </w:pPr>
      <w:r w:rsidRPr="006755B4">
        <w:rPr>
          <w:rFonts w:cs="Calibri"/>
          <w:bCs/>
          <w:color w:val="595959" w:themeColor="text1" w:themeTint="A6"/>
        </w:rPr>
        <w:t>La declaración de precisión no aplica a esta práctica.</w:t>
      </w:r>
      <w:r w:rsidR="006F49B1" w:rsidRPr="006755B4">
        <w:rPr>
          <w:rFonts w:cs="Calibri"/>
          <w:bCs/>
          <w:color w:val="595959" w:themeColor="text1" w:themeTint="A6"/>
        </w:rPr>
        <w:t xml:space="preserve"> </w:t>
      </w:r>
      <w:r w:rsidR="007666CA" w:rsidRPr="006755B4">
        <w:rPr>
          <w:rFonts w:cs="Calibri"/>
          <w:bCs/>
          <w:color w:val="595959" w:themeColor="text1" w:themeTint="A6"/>
          <w:lang w:val="es-ES"/>
        </w:rPr>
        <w:t>Las muestras deben aceptarse o rechazarse para pruebas adicionales según los requisitos de los criterios aplicados.</w:t>
      </w:r>
      <w:r w:rsidRPr="006755B4">
        <w:rPr>
          <w:rFonts w:cs="Calibri"/>
          <w:bCs/>
          <w:color w:val="595959" w:themeColor="text1" w:themeTint="A6"/>
        </w:rPr>
        <w:t xml:space="preserve"> </w:t>
      </w:r>
    </w:p>
    <w:p w14:paraId="05AE62E3" w14:textId="52E4F9EE" w:rsidR="003979F8" w:rsidRPr="00A25C19" w:rsidRDefault="003979F8" w:rsidP="00A25C19">
      <w:pPr>
        <w:pStyle w:val="Ttulo1"/>
      </w:pPr>
      <w:bookmarkStart w:id="25" w:name="_Toc228800769"/>
      <w:r w:rsidRPr="00A25C19">
        <w:lastRenderedPageBreak/>
        <w:t>VERIFICACIONES Y CONTROLES DE CALIDAD:</w:t>
      </w:r>
      <w:bookmarkEnd w:id="25"/>
    </w:p>
    <w:p w14:paraId="56B2A711" w14:textId="77777777" w:rsidR="003979F8" w:rsidRPr="005A62EA" w:rsidRDefault="003979F8" w:rsidP="005A62EA">
      <w:pPr>
        <w:pStyle w:val="Ttulo2"/>
        <w:ind w:left="993" w:hanging="567"/>
        <w:rPr>
          <w:b/>
          <w:bCs/>
        </w:rPr>
      </w:pPr>
      <w:r w:rsidRPr="005A62EA">
        <w:rPr>
          <w:b/>
          <w:bCs/>
        </w:rPr>
        <w:t>Ensayos.</w:t>
      </w:r>
    </w:p>
    <w:p w14:paraId="366CF926" w14:textId="20F7B274" w:rsidR="003979F8" w:rsidRPr="006755B4" w:rsidRDefault="003979F8" w:rsidP="00406BCB">
      <w:pPr>
        <w:pStyle w:val="Ttulo3"/>
        <w:rPr>
          <w:color w:val="595959" w:themeColor="text1" w:themeTint="A6"/>
        </w:rPr>
      </w:pPr>
      <w:r w:rsidRPr="006755B4">
        <w:rPr>
          <w:color w:val="595959" w:themeColor="text1" w:themeTint="A6"/>
        </w:rPr>
        <w:t xml:space="preserve"> Los ensayos por realizar, las normas y la frecuencia de estos serán los establecidos en las especificaciones técnicas de proyecto, y se recogen en el plan de inspección y ensayos incluido en el plan de calidad de la obra. </w:t>
      </w:r>
    </w:p>
    <w:p w14:paraId="0909A747" w14:textId="4C00BB71" w:rsidR="003979F8" w:rsidRPr="005A62EA" w:rsidRDefault="003979F8" w:rsidP="005A62EA">
      <w:pPr>
        <w:pStyle w:val="Ttulo2"/>
        <w:ind w:left="993" w:hanging="567"/>
        <w:rPr>
          <w:b/>
          <w:bCs/>
        </w:rPr>
      </w:pPr>
      <w:r w:rsidRPr="005A62EA">
        <w:rPr>
          <w:b/>
          <w:bCs/>
        </w:rPr>
        <w:t>Inspecciones y pruebas por realizar</w:t>
      </w:r>
    </w:p>
    <w:p w14:paraId="1F74736C" w14:textId="5A0D9FE1" w:rsidR="003979F8" w:rsidRPr="00CD3F63" w:rsidRDefault="003979F8" w:rsidP="00406BCB">
      <w:pPr>
        <w:pStyle w:val="Ttulo3"/>
        <w:rPr>
          <w:color w:val="auto"/>
        </w:rPr>
      </w:pPr>
      <w:r w:rsidRPr="00CD3F63">
        <w:rPr>
          <w:color w:val="auto"/>
        </w:rPr>
        <w:t xml:space="preserve"> </w:t>
      </w:r>
      <w:r w:rsidR="00AE37F0" w:rsidRPr="006755B4">
        <w:rPr>
          <w:color w:val="595959" w:themeColor="text1" w:themeTint="A6"/>
        </w:rPr>
        <w:t>Los requisitos del Proyecto y de la normativa que sea de aplicación y las inspecciones y pruebas se recogerán en el Programa de Puntos de Inspección (PPI) del Plan de Calidad de la obra donde se establecerán la frecuencia y los criterios de aceptación o rechazo</w:t>
      </w:r>
      <w:r w:rsidRPr="006755B4">
        <w:rPr>
          <w:color w:val="595959" w:themeColor="text1" w:themeTint="A6"/>
        </w:rPr>
        <w:t>.</w:t>
      </w:r>
    </w:p>
    <w:p w14:paraId="43BF0D88" w14:textId="2C79ECD2" w:rsidR="005319FD" w:rsidRPr="00A25C19" w:rsidRDefault="005319FD" w:rsidP="00A25C19">
      <w:pPr>
        <w:pStyle w:val="Ttulo1"/>
      </w:pPr>
      <w:bookmarkStart w:id="26" w:name="_Toc226367751"/>
      <w:bookmarkStart w:id="27" w:name="_Toc228800770"/>
      <w:r w:rsidRPr="00A25C19">
        <w:t>FORMATOS RELACIONADOS</w:t>
      </w:r>
      <w:bookmarkEnd w:id="26"/>
      <w:bookmarkEnd w:id="27"/>
    </w:p>
    <w:p w14:paraId="76332A9B" w14:textId="42D15565" w:rsidR="006A25D9" w:rsidRPr="006755B4" w:rsidRDefault="00BA0A3B" w:rsidP="00A25C19">
      <w:pPr>
        <w:pStyle w:val="Prrafodelista"/>
        <w:numPr>
          <w:ilvl w:val="0"/>
          <w:numId w:val="6"/>
        </w:numPr>
        <w:spacing w:after="240" w:line="240" w:lineRule="auto"/>
        <w:ind w:left="567"/>
        <w:rPr>
          <w:rFonts w:ascii="Calibri" w:hAnsi="Calibri" w:cs="Calibri"/>
          <w:color w:val="595959" w:themeColor="text1" w:themeTint="A6"/>
          <w:sz w:val="24"/>
          <w:szCs w:val="24"/>
          <w:lang w:val="es-ES_tradnl" w:eastAsia="es-ES"/>
        </w:rPr>
      </w:pPr>
      <w:r w:rsidRPr="006755B4">
        <w:rPr>
          <w:rFonts w:ascii="Calibri" w:hAnsi="Calibri" w:cs="Calibri"/>
          <w:color w:val="595959" w:themeColor="text1" w:themeTint="A6"/>
          <w:sz w:val="24"/>
          <w:szCs w:val="24"/>
          <w:lang w:val="es-ES_tradnl" w:eastAsia="es-ES"/>
        </w:rPr>
        <w:t>CO-PE-1PE333-QA-IP-</w:t>
      </w:r>
      <w:r w:rsidR="008376A9" w:rsidRPr="006755B4">
        <w:rPr>
          <w:rFonts w:ascii="Calibri" w:hAnsi="Calibri" w:cs="Calibri"/>
          <w:color w:val="595959" w:themeColor="text1" w:themeTint="A6"/>
          <w:sz w:val="24"/>
          <w:szCs w:val="24"/>
          <w:lang w:val="es-ES_tradnl" w:eastAsia="es-ES"/>
        </w:rPr>
        <w:t>027 Preparación De Muestras De Mezcla De Asfalto Empleando El Aparato Marshall ASTM D6926 - 20 /Gravedad Específico Aparente Y Densidad De Mezclas Asfálticas Compactadas No Absorbentes / ASTM D2726 / D2726m – 21</w:t>
      </w:r>
      <w:r w:rsidR="006755B4">
        <w:rPr>
          <w:rFonts w:ascii="Calibri" w:hAnsi="Calibri" w:cs="Calibri"/>
          <w:color w:val="595959" w:themeColor="text1" w:themeTint="A6"/>
          <w:sz w:val="24"/>
          <w:szCs w:val="24"/>
          <w:lang w:val="es-ES_tradnl" w:eastAsia="es-ES"/>
        </w:rPr>
        <w:t>.</w:t>
      </w:r>
    </w:p>
    <w:p w14:paraId="432D32AA" w14:textId="77777777" w:rsidR="006A25D9" w:rsidRPr="00A25C19" w:rsidRDefault="006A25D9" w:rsidP="00A25C19">
      <w:pPr>
        <w:pStyle w:val="Prrafodelista"/>
        <w:spacing w:after="240" w:line="240" w:lineRule="auto"/>
        <w:ind w:left="567"/>
        <w:rPr>
          <w:rFonts w:ascii="Calibri" w:hAnsi="Calibri" w:cs="Calibri"/>
          <w:sz w:val="24"/>
          <w:szCs w:val="24"/>
          <w:lang w:val="es-ES_tradnl" w:eastAsia="es-ES"/>
        </w:rPr>
      </w:pPr>
    </w:p>
    <w:p w14:paraId="3CDD4690" w14:textId="1E8858D6" w:rsidR="005319FD" w:rsidRPr="00A25C19" w:rsidRDefault="00424442" w:rsidP="00A25C19">
      <w:pPr>
        <w:pStyle w:val="Ttulo1"/>
      </w:pPr>
      <w:bookmarkStart w:id="28" w:name="_Toc226367752"/>
      <w:bookmarkStart w:id="29" w:name="_Toc228800771"/>
      <w:r w:rsidRPr="00A25C19">
        <w:t>ANEXO</w:t>
      </w:r>
      <w:bookmarkEnd w:id="28"/>
      <w:r w:rsidR="00847BEE" w:rsidRPr="00A25C19">
        <w:t>:</w:t>
      </w:r>
      <w:bookmarkEnd w:id="29"/>
    </w:p>
    <w:p w14:paraId="15D67AA9" w14:textId="7406C570" w:rsidR="008376A9" w:rsidRPr="006755B4" w:rsidRDefault="00233FAA" w:rsidP="00A25C19">
      <w:pPr>
        <w:pStyle w:val="Prrafodelista"/>
        <w:numPr>
          <w:ilvl w:val="0"/>
          <w:numId w:val="6"/>
        </w:numPr>
        <w:spacing w:after="240" w:line="240" w:lineRule="auto"/>
        <w:rPr>
          <w:rFonts w:ascii="Calibri" w:hAnsi="Calibri" w:cs="Calibri"/>
          <w:color w:val="595959" w:themeColor="text1" w:themeTint="A6"/>
          <w:sz w:val="24"/>
          <w:szCs w:val="24"/>
          <w:lang w:val="es-ES_tradnl" w:eastAsia="es-ES"/>
        </w:rPr>
      </w:pPr>
      <w:r w:rsidRPr="006755B4">
        <w:rPr>
          <w:rFonts w:ascii="Calibri" w:hAnsi="Calibri" w:cs="Calibri"/>
          <w:color w:val="595959" w:themeColor="text1" w:themeTint="A6"/>
          <w:sz w:val="24"/>
          <w:szCs w:val="24"/>
          <w:lang w:val="es-ES_tradnl" w:eastAsia="es-ES"/>
        </w:rPr>
        <w:t xml:space="preserve">CO-PE-1PE333-QA-IP-027 </w:t>
      </w:r>
      <w:r w:rsidR="008376A9" w:rsidRPr="006755B4">
        <w:rPr>
          <w:rFonts w:ascii="Calibri" w:hAnsi="Calibri" w:cs="Calibri"/>
          <w:color w:val="595959" w:themeColor="text1" w:themeTint="A6"/>
          <w:sz w:val="24"/>
          <w:szCs w:val="24"/>
          <w:lang w:val="es-ES_tradnl" w:eastAsia="es-ES"/>
        </w:rPr>
        <w:t xml:space="preserve">Preparación De Muestras De Mezcla De Asfalto Empleando El Aparato Marshall ASTM D6926 - 20 /Gravedad Específico Aparente </w:t>
      </w:r>
      <w:r w:rsidR="001D5BD9" w:rsidRPr="006755B4">
        <w:rPr>
          <w:rFonts w:ascii="Calibri" w:hAnsi="Calibri" w:cs="Calibri"/>
          <w:color w:val="595959" w:themeColor="text1" w:themeTint="A6"/>
          <w:sz w:val="24"/>
          <w:szCs w:val="24"/>
          <w:lang w:val="es-ES_tradnl" w:eastAsia="es-ES"/>
        </w:rPr>
        <w:t>y</w:t>
      </w:r>
      <w:r w:rsidR="008376A9" w:rsidRPr="006755B4">
        <w:rPr>
          <w:rFonts w:ascii="Calibri" w:hAnsi="Calibri" w:cs="Calibri"/>
          <w:color w:val="595959" w:themeColor="text1" w:themeTint="A6"/>
          <w:sz w:val="24"/>
          <w:szCs w:val="24"/>
          <w:lang w:val="es-ES_tradnl" w:eastAsia="es-ES"/>
        </w:rPr>
        <w:t xml:space="preserve"> Densidad De Mezclas Asfálticas Compactadas No Absorbentes / ASTM D2726 / D2726m – 21</w:t>
      </w:r>
      <w:r w:rsidR="006755B4">
        <w:rPr>
          <w:rFonts w:ascii="Calibri" w:hAnsi="Calibri" w:cs="Calibri"/>
          <w:color w:val="595959" w:themeColor="text1" w:themeTint="A6"/>
          <w:sz w:val="24"/>
          <w:szCs w:val="24"/>
          <w:lang w:val="es-ES_tradnl" w:eastAsia="es-ES"/>
        </w:rPr>
        <w:t>.</w:t>
      </w:r>
    </w:p>
    <w:p w14:paraId="011AC95F" w14:textId="602C5F16" w:rsidR="00CF3CA9" w:rsidRPr="00A25C19" w:rsidRDefault="00CF3CA9" w:rsidP="00A25C19">
      <w:pPr>
        <w:pStyle w:val="Prrafodelista"/>
        <w:spacing w:after="240" w:line="240" w:lineRule="auto"/>
        <w:ind w:left="567"/>
        <w:rPr>
          <w:rFonts w:ascii="Calibri" w:hAnsi="Calibri" w:cs="Calibri"/>
          <w:i/>
          <w:iCs/>
          <w:sz w:val="24"/>
          <w:szCs w:val="24"/>
        </w:rPr>
      </w:pPr>
    </w:p>
    <w:p w14:paraId="50CBF4E6" w14:textId="77777777" w:rsidR="006A25D9" w:rsidRPr="00A25C19" w:rsidRDefault="006A25D9" w:rsidP="00A25C19">
      <w:pPr>
        <w:spacing w:after="240" w:line="240" w:lineRule="auto"/>
        <w:rPr>
          <w:rFonts w:ascii="Calibri" w:hAnsi="Calibri" w:cs="Calibri"/>
          <w:sz w:val="24"/>
          <w:szCs w:val="24"/>
        </w:rPr>
      </w:pPr>
    </w:p>
    <w:p w14:paraId="47A690FE" w14:textId="77777777" w:rsidR="006A25D9" w:rsidRPr="00A25C19" w:rsidRDefault="006A25D9" w:rsidP="00A25C19">
      <w:pPr>
        <w:spacing w:after="240" w:line="240" w:lineRule="auto"/>
        <w:rPr>
          <w:rFonts w:ascii="Calibri" w:hAnsi="Calibri" w:cs="Calibri"/>
          <w:sz w:val="24"/>
          <w:szCs w:val="24"/>
        </w:rPr>
      </w:pPr>
    </w:p>
    <w:p w14:paraId="3585BAA8" w14:textId="77777777" w:rsidR="006A25D9" w:rsidRPr="00A25C19" w:rsidRDefault="006A25D9" w:rsidP="00A25C19">
      <w:pPr>
        <w:spacing w:after="240" w:line="240" w:lineRule="auto"/>
        <w:rPr>
          <w:rFonts w:ascii="Calibri" w:hAnsi="Calibri" w:cs="Calibri"/>
          <w:sz w:val="24"/>
          <w:szCs w:val="24"/>
        </w:rPr>
      </w:pPr>
    </w:p>
    <w:p w14:paraId="2178C89A" w14:textId="77777777" w:rsidR="006A25D9" w:rsidRPr="00A25C19" w:rsidRDefault="006A25D9" w:rsidP="00A25C19">
      <w:pPr>
        <w:spacing w:after="240" w:line="240" w:lineRule="auto"/>
        <w:rPr>
          <w:rFonts w:ascii="Calibri" w:hAnsi="Calibri" w:cs="Calibri"/>
          <w:sz w:val="24"/>
          <w:szCs w:val="24"/>
        </w:rPr>
      </w:pPr>
    </w:p>
    <w:p w14:paraId="2CD8FFF0" w14:textId="77777777" w:rsidR="006A25D9" w:rsidRPr="00A25C19" w:rsidRDefault="006A25D9" w:rsidP="00A25C19">
      <w:pPr>
        <w:spacing w:after="240" w:line="240" w:lineRule="auto"/>
        <w:rPr>
          <w:rFonts w:ascii="Calibri" w:hAnsi="Calibri" w:cs="Calibri"/>
          <w:sz w:val="24"/>
          <w:szCs w:val="24"/>
        </w:rPr>
      </w:pPr>
    </w:p>
    <w:p w14:paraId="6592CC4D" w14:textId="77777777" w:rsidR="006A25D9" w:rsidRPr="00A25C19" w:rsidRDefault="006A25D9" w:rsidP="00A25C19">
      <w:pPr>
        <w:spacing w:after="240" w:line="240" w:lineRule="auto"/>
        <w:rPr>
          <w:rFonts w:ascii="Calibri" w:hAnsi="Calibri" w:cs="Calibri"/>
          <w:sz w:val="24"/>
          <w:szCs w:val="24"/>
        </w:rPr>
      </w:pPr>
    </w:p>
    <w:p w14:paraId="68B487EB" w14:textId="77777777" w:rsidR="006A25D9" w:rsidRPr="00A25C19" w:rsidRDefault="006A25D9" w:rsidP="00A25C19">
      <w:pPr>
        <w:spacing w:after="240" w:line="240" w:lineRule="auto"/>
        <w:rPr>
          <w:rFonts w:ascii="Calibri" w:hAnsi="Calibri" w:cs="Calibri"/>
          <w:sz w:val="24"/>
          <w:szCs w:val="24"/>
        </w:rPr>
      </w:pPr>
    </w:p>
    <w:p w14:paraId="6BFDB8DB" w14:textId="77777777" w:rsidR="005856E0" w:rsidRDefault="005856E0" w:rsidP="00A25C19">
      <w:pPr>
        <w:pStyle w:val="Subttulo"/>
        <w:spacing w:after="240"/>
        <w:jc w:val="center"/>
        <w:rPr>
          <w:rFonts w:cs="Calibri"/>
          <w:b/>
          <w:i w:val="0"/>
          <w:iCs/>
          <w:sz w:val="56"/>
          <w:szCs w:val="24"/>
        </w:rPr>
      </w:pPr>
    </w:p>
    <w:p w14:paraId="2AAEB1EB" w14:textId="77777777" w:rsidR="005856E0" w:rsidRDefault="005856E0" w:rsidP="00A25C19">
      <w:pPr>
        <w:pStyle w:val="Subttulo"/>
        <w:spacing w:after="240"/>
        <w:jc w:val="center"/>
        <w:rPr>
          <w:rFonts w:cs="Calibri"/>
          <w:b/>
          <w:i w:val="0"/>
          <w:iCs/>
          <w:sz w:val="56"/>
          <w:szCs w:val="24"/>
        </w:rPr>
      </w:pPr>
    </w:p>
    <w:p w14:paraId="7775F324" w14:textId="77777777" w:rsidR="00077A84" w:rsidRDefault="00077A84" w:rsidP="00077A84"/>
    <w:p w14:paraId="57BBC401" w14:textId="77777777" w:rsidR="00077A84" w:rsidRPr="00077A84" w:rsidRDefault="00077A84" w:rsidP="00077A84"/>
    <w:p w14:paraId="302FE70E" w14:textId="1C3A3D5A" w:rsidR="00C5771A" w:rsidRPr="006755B4" w:rsidRDefault="005856E0" w:rsidP="00A25C19">
      <w:pPr>
        <w:pStyle w:val="Subttulo"/>
        <w:spacing w:after="240"/>
        <w:jc w:val="center"/>
        <w:rPr>
          <w:rFonts w:cs="Calibri"/>
          <w:b/>
          <w:i w:val="0"/>
          <w:iCs/>
          <w:color w:val="26327F"/>
          <w:sz w:val="40"/>
          <w:szCs w:val="40"/>
        </w:rPr>
      </w:pPr>
      <w:r w:rsidRPr="006755B4">
        <w:rPr>
          <w:rFonts w:cs="Calibri"/>
          <w:b/>
          <w:i w:val="0"/>
          <w:iCs/>
          <w:color w:val="26327F"/>
          <w:sz w:val="40"/>
          <w:szCs w:val="40"/>
        </w:rPr>
        <w:t>ANEXO 1</w:t>
      </w:r>
    </w:p>
    <w:p w14:paraId="5A72D3D8" w14:textId="77777777" w:rsidR="00C5771A" w:rsidRPr="00A25C19" w:rsidRDefault="00C5771A" w:rsidP="00A25C19">
      <w:pPr>
        <w:spacing w:after="240" w:line="240" w:lineRule="auto"/>
        <w:rPr>
          <w:rFonts w:ascii="Calibri" w:hAnsi="Calibri" w:cs="Calibri"/>
          <w:sz w:val="24"/>
          <w:szCs w:val="24"/>
        </w:rPr>
      </w:pPr>
    </w:p>
    <w:bookmarkEnd w:id="17"/>
    <w:bookmarkEnd w:id="18"/>
    <w:p w14:paraId="7EAAE23E" w14:textId="2F095B9D" w:rsidR="00EF702A" w:rsidRPr="005A62EA" w:rsidRDefault="00EF702A" w:rsidP="00A25C19">
      <w:pPr>
        <w:pStyle w:val="Prrafodelista"/>
        <w:spacing w:after="240" w:line="240" w:lineRule="auto"/>
        <w:jc w:val="center"/>
        <w:rPr>
          <w:rFonts w:ascii="Calibri" w:hAnsi="Calibri" w:cs="Calibri"/>
          <w:color w:val="595959" w:themeColor="text1" w:themeTint="A6"/>
          <w:sz w:val="28"/>
          <w:szCs w:val="28"/>
          <w:lang w:eastAsia="es-ES"/>
        </w:rPr>
      </w:pPr>
      <w:r w:rsidRPr="005A62EA">
        <w:rPr>
          <w:rFonts w:ascii="Calibri" w:hAnsi="Calibri" w:cs="Calibri"/>
          <w:color w:val="595959" w:themeColor="text1" w:themeTint="A6"/>
          <w:sz w:val="28"/>
          <w:szCs w:val="28"/>
          <w:lang w:eastAsia="es-ES"/>
        </w:rPr>
        <w:t xml:space="preserve">CO-PE-1PE333-QA-IP-027 </w:t>
      </w:r>
      <w:r w:rsidR="00865B5A" w:rsidRPr="005A62EA">
        <w:rPr>
          <w:rFonts w:ascii="Calibri" w:hAnsi="Calibri" w:cs="Calibri"/>
          <w:color w:val="595959" w:themeColor="text1" w:themeTint="A6"/>
          <w:sz w:val="28"/>
          <w:szCs w:val="28"/>
          <w:lang w:eastAsia="es-ES"/>
        </w:rPr>
        <w:t xml:space="preserve">PREPARACIÓN DE MUESTRAS DE MEZCLA DE ASFALTO EMPLEANDO EL APARATO MARSHALL ASTM D6926 - 20 /GRAVEDAD ESPECÍFICO </w:t>
      </w:r>
      <w:r w:rsidR="00CD3F63" w:rsidRPr="005A62EA">
        <w:rPr>
          <w:rFonts w:ascii="Calibri" w:hAnsi="Calibri" w:cs="Calibri"/>
          <w:color w:val="595959" w:themeColor="text1" w:themeTint="A6"/>
          <w:sz w:val="28"/>
          <w:szCs w:val="28"/>
          <w:lang w:eastAsia="es-ES"/>
        </w:rPr>
        <w:t>APARENTE Y</w:t>
      </w:r>
      <w:r w:rsidR="00865B5A" w:rsidRPr="005A62EA">
        <w:rPr>
          <w:rFonts w:ascii="Calibri" w:hAnsi="Calibri" w:cs="Calibri"/>
          <w:color w:val="595959" w:themeColor="text1" w:themeTint="A6"/>
          <w:sz w:val="28"/>
          <w:szCs w:val="28"/>
          <w:lang w:eastAsia="es-ES"/>
        </w:rPr>
        <w:t xml:space="preserve"> DENSIDAD DE MEZCLAS ASFÁLTICAS COMPACTADAS NO ABSORBENTES / ASTM D2726 / D2726M – 21</w:t>
      </w:r>
    </w:p>
    <w:p w14:paraId="7E738C2C"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616D4E7F"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19552CCA"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771D2940"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6FC7CCD1"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07515FA2"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28BBE4E7" w14:textId="77777777" w:rsidR="00EF702A" w:rsidRPr="00A25C19" w:rsidRDefault="00EF702A" w:rsidP="00A25C19">
      <w:pPr>
        <w:pStyle w:val="Prrafodelista"/>
        <w:spacing w:after="240" w:line="240" w:lineRule="auto"/>
        <w:jc w:val="center"/>
        <w:rPr>
          <w:rFonts w:ascii="Calibri" w:hAnsi="Calibri" w:cs="Calibri"/>
          <w:sz w:val="24"/>
          <w:szCs w:val="24"/>
          <w:lang w:eastAsia="es-ES"/>
        </w:rPr>
      </w:pPr>
    </w:p>
    <w:p w14:paraId="6331B72E" w14:textId="77777777" w:rsidR="00996864" w:rsidRPr="00A25C19" w:rsidRDefault="00996864" w:rsidP="00A25C19">
      <w:pPr>
        <w:pStyle w:val="Prrafodelista"/>
        <w:spacing w:after="240" w:line="240" w:lineRule="auto"/>
        <w:jc w:val="center"/>
        <w:rPr>
          <w:rFonts w:ascii="Calibri" w:hAnsi="Calibri" w:cs="Calibri"/>
          <w:sz w:val="24"/>
          <w:szCs w:val="24"/>
          <w:lang w:eastAsia="es-ES"/>
        </w:rPr>
      </w:pPr>
    </w:p>
    <w:p w14:paraId="01B66498" w14:textId="77777777" w:rsidR="00996864" w:rsidRPr="00A25C19" w:rsidRDefault="00996864" w:rsidP="00A25C19">
      <w:pPr>
        <w:pStyle w:val="Prrafodelista"/>
        <w:spacing w:after="240" w:line="240" w:lineRule="auto"/>
        <w:jc w:val="center"/>
        <w:rPr>
          <w:rFonts w:ascii="Calibri" w:hAnsi="Calibri" w:cs="Calibri"/>
          <w:sz w:val="24"/>
          <w:szCs w:val="24"/>
          <w:lang w:eastAsia="es-ES"/>
        </w:rPr>
      </w:pPr>
    </w:p>
    <w:p w14:paraId="553E0AB6" w14:textId="77777777" w:rsidR="00996864" w:rsidRPr="00A25C19" w:rsidRDefault="00996864" w:rsidP="00A25C19">
      <w:pPr>
        <w:pStyle w:val="Prrafodelista"/>
        <w:spacing w:after="240" w:line="240" w:lineRule="auto"/>
        <w:jc w:val="center"/>
        <w:rPr>
          <w:rFonts w:ascii="Calibri" w:hAnsi="Calibri" w:cs="Calibri"/>
          <w:sz w:val="24"/>
          <w:szCs w:val="24"/>
          <w:lang w:eastAsia="es-ES"/>
        </w:rPr>
      </w:pPr>
    </w:p>
    <w:p w14:paraId="1F739A4C" w14:textId="77777777" w:rsidR="00996864" w:rsidRPr="00A25C19" w:rsidRDefault="00996864" w:rsidP="00A25C19">
      <w:pPr>
        <w:pStyle w:val="Prrafodelista"/>
        <w:spacing w:after="240" w:line="240" w:lineRule="auto"/>
        <w:jc w:val="center"/>
        <w:rPr>
          <w:rFonts w:ascii="Calibri" w:hAnsi="Calibri" w:cs="Calibri"/>
          <w:sz w:val="24"/>
          <w:szCs w:val="24"/>
          <w:lang w:eastAsia="es-ES"/>
        </w:rPr>
      </w:pPr>
    </w:p>
    <w:p w14:paraId="79C3FF3A" w14:textId="77777777" w:rsidR="00996864" w:rsidRPr="00A25C19" w:rsidRDefault="00996864" w:rsidP="00A25C19">
      <w:pPr>
        <w:pStyle w:val="Prrafodelista"/>
        <w:spacing w:after="240" w:line="240" w:lineRule="auto"/>
        <w:jc w:val="center"/>
        <w:rPr>
          <w:rFonts w:ascii="Calibri" w:hAnsi="Calibri" w:cs="Calibri"/>
          <w:sz w:val="24"/>
          <w:szCs w:val="24"/>
          <w:lang w:eastAsia="es-ES"/>
        </w:rPr>
      </w:pPr>
    </w:p>
    <w:p w14:paraId="36D570AA" w14:textId="77777777" w:rsidR="00996864" w:rsidRPr="007C45A9" w:rsidRDefault="00996864" w:rsidP="00EF702A">
      <w:pPr>
        <w:pStyle w:val="Prrafodelista"/>
        <w:jc w:val="center"/>
        <w:rPr>
          <w:rFonts w:ascii="Calibri" w:hAnsi="Calibri" w:cs="Calibri"/>
          <w:sz w:val="20"/>
          <w:szCs w:val="20"/>
          <w:lang w:eastAsia="es-ES"/>
        </w:rPr>
      </w:pPr>
    </w:p>
    <w:p w14:paraId="57B86C7F" w14:textId="77777777" w:rsidR="00996864" w:rsidRPr="007C45A9" w:rsidRDefault="00996864" w:rsidP="00EF702A">
      <w:pPr>
        <w:pStyle w:val="Prrafodelista"/>
        <w:jc w:val="center"/>
        <w:rPr>
          <w:rFonts w:ascii="Calibri" w:hAnsi="Calibri" w:cs="Calibri"/>
          <w:sz w:val="20"/>
          <w:szCs w:val="20"/>
          <w:lang w:eastAsia="es-ES"/>
        </w:rPr>
      </w:pPr>
    </w:p>
    <w:p w14:paraId="4F61F2B6" w14:textId="77777777" w:rsidR="00996864" w:rsidRPr="007C45A9" w:rsidRDefault="00996864" w:rsidP="00EF702A">
      <w:pPr>
        <w:pStyle w:val="Prrafodelista"/>
        <w:jc w:val="center"/>
        <w:rPr>
          <w:rFonts w:ascii="Calibri" w:hAnsi="Calibri" w:cs="Calibri"/>
          <w:sz w:val="20"/>
          <w:szCs w:val="20"/>
          <w:lang w:eastAsia="es-ES"/>
        </w:rPr>
      </w:pPr>
    </w:p>
    <w:p w14:paraId="215CB1BE" w14:textId="77777777" w:rsidR="00996864" w:rsidRPr="007C45A9" w:rsidRDefault="00996864" w:rsidP="00EF702A">
      <w:pPr>
        <w:pStyle w:val="Prrafodelista"/>
        <w:jc w:val="center"/>
        <w:rPr>
          <w:rFonts w:ascii="Calibri" w:hAnsi="Calibri" w:cs="Calibri"/>
          <w:sz w:val="20"/>
          <w:szCs w:val="20"/>
          <w:lang w:eastAsia="es-ES"/>
        </w:rPr>
      </w:pPr>
    </w:p>
    <w:p w14:paraId="499A40ED" w14:textId="77777777" w:rsidR="00996864" w:rsidRPr="007C45A9" w:rsidRDefault="00996864" w:rsidP="00EF702A">
      <w:pPr>
        <w:pStyle w:val="Prrafodelista"/>
        <w:jc w:val="center"/>
        <w:rPr>
          <w:rFonts w:ascii="Calibri" w:hAnsi="Calibri" w:cs="Calibri"/>
          <w:sz w:val="20"/>
          <w:szCs w:val="20"/>
          <w:lang w:eastAsia="es-ES"/>
        </w:rPr>
      </w:pPr>
    </w:p>
    <w:p w14:paraId="1296ECC3" w14:textId="77777777" w:rsidR="00996864" w:rsidRPr="007C45A9" w:rsidRDefault="00996864" w:rsidP="00EF702A">
      <w:pPr>
        <w:pStyle w:val="Prrafodelista"/>
        <w:jc w:val="center"/>
        <w:rPr>
          <w:rFonts w:ascii="Calibri" w:hAnsi="Calibri" w:cs="Calibri"/>
          <w:sz w:val="20"/>
          <w:szCs w:val="20"/>
          <w:lang w:eastAsia="es-ES"/>
        </w:rPr>
      </w:pPr>
    </w:p>
    <w:p w14:paraId="4CFFA71D" w14:textId="77777777" w:rsidR="00996864" w:rsidRPr="007C45A9" w:rsidRDefault="00996864" w:rsidP="00EF702A">
      <w:pPr>
        <w:pStyle w:val="Prrafodelista"/>
        <w:jc w:val="center"/>
        <w:rPr>
          <w:rFonts w:ascii="Calibri" w:hAnsi="Calibri" w:cs="Calibri"/>
          <w:sz w:val="20"/>
          <w:szCs w:val="20"/>
          <w:lang w:eastAsia="es-ES"/>
        </w:rPr>
      </w:pPr>
    </w:p>
    <w:p w14:paraId="48390FA7" w14:textId="77777777" w:rsidR="00996864" w:rsidRPr="007C45A9" w:rsidRDefault="00996864" w:rsidP="00EF702A">
      <w:pPr>
        <w:pStyle w:val="Prrafodelista"/>
        <w:jc w:val="center"/>
        <w:rPr>
          <w:rFonts w:ascii="Calibri" w:hAnsi="Calibri" w:cs="Calibri"/>
          <w:sz w:val="20"/>
          <w:szCs w:val="20"/>
          <w:lang w:eastAsia="es-ES"/>
        </w:rPr>
      </w:pPr>
    </w:p>
    <w:p w14:paraId="1D2AB217" w14:textId="77777777" w:rsidR="00996864" w:rsidRPr="007C45A9" w:rsidRDefault="00996864" w:rsidP="00EF702A">
      <w:pPr>
        <w:pStyle w:val="Prrafodelista"/>
        <w:jc w:val="center"/>
        <w:rPr>
          <w:rFonts w:ascii="Calibri" w:hAnsi="Calibri" w:cs="Calibri"/>
          <w:sz w:val="20"/>
          <w:szCs w:val="20"/>
          <w:lang w:eastAsia="es-ES"/>
        </w:rPr>
      </w:pPr>
    </w:p>
    <w:p w14:paraId="1240CFFB" w14:textId="77777777" w:rsidR="00996864" w:rsidRPr="007C45A9" w:rsidRDefault="00996864" w:rsidP="00EF702A">
      <w:pPr>
        <w:pStyle w:val="Prrafodelista"/>
        <w:jc w:val="center"/>
        <w:rPr>
          <w:rFonts w:ascii="Calibri" w:hAnsi="Calibri" w:cs="Calibri"/>
          <w:sz w:val="20"/>
          <w:szCs w:val="20"/>
          <w:lang w:eastAsia="es-ES"/>
        </w:rPr>
      </w:pPr>
    </w:p>
    <w:p w14:paraId="1502650D" w14:textId="77777777" w:rsidR="00996864" w:rsidRPr="007C45A9" w:rsidRDefault="00996864" w:rsidP="00EF702A">
      <w:pPr>
        <w:pStyle w:val="Prrafodelista"/>
        <w:jc w:val="center"/>
        <w:rPr>
          <w:rFonts w:ascii="Calibri" w:hAnsi="Calibri" w:cs="Calibri"/>
          <w:sz w:val="20"/>
          <w:szCs w:val="20"/>
          <w:lang w:eastAsia="es-ES"/>
        </w:rPr>
      </w:pPr>
    </w:p>
    <w:p w14:paraId="54AD1181" w14:textId="77777777" w:rsidR="00EF702A" w:rsidRPr="007C45A9" w:rsidRDefault="00EF702A" w:rsidP="00EF702A">
      <w:pPr>
        <w:pStyle w:val="Prrafodelista"/>
        <w:jc w:val="center"/>
        <w:rPr>
          <w:rFonts w:ascii="Calibri" w:hAnsi="Calibri" w:cs="Calibri"/>
          <w:sz w:val="20"/>
          <w:szCs w:val="20"/>
          <w:lang w:eastAsia="es-ES"/>
        </w:rPr>
      </w:pPr>
    </w:p>
    <w:p w14:paraId="2C9A7FE2" w14:textId="77777777" w:rsidR="00EF702A" w:rsidRPr="007C45A9" w:rsidRDefault="00EF702A" w:rsidP="00EF702A">
      <w:pPr>
        <w:pStyle w:val="Prrafodelista"/>
        <w:jc w:val="center"/>
        <w:rPr>
          <w:rFonts w:ascii="Calibri" w:hAnsi="Calibri" w:cs="Calibri"/>
          <w:sz w:val="20"/>
          <w:szCs w:val="20"/>
          <w:lang w:eastAsia="es-ES"/>
        </w:rPr>
      </w:pPr>
    </w:p>
    <w:p w14:paraId="3F5E8CFE" w14:textId="77777777" w:rsidR="00EF702A" w:rsidRPr="007C45A9" w:rsidRDefault="00EF702A" w:rsidP="00EF702A">
      <w:pPr>
        <w:pStyle w:val="Prrafodelista"/>
        <w:jc w:val="center"/>
        <w:rPr>
          <w:rFonts w:ascii="Calibri" w:hAnsi="Calibri" w:cs="Calibri"/>
          <w:sz w:val="20"/>
          <w:szCs w:val="20"/>
          <w:lang w:eastAsia="es-ES"/>
        </w:rPr>
      </w:pPr>
    </w:p>
    <w:p w14:paraId="0C8847DC" w14:textId="77777777" w:rsidR="00EF702A" w:rsidRPr="007C45A9" w:rsidRDefault="00EF702A" w:rsidP="00EF702A">
      <w:pPr>
        <w:pStyle w:val="Prrafodelista"/>
        <w:jc w:val="center"/>
        <w:rPr>
          <w:rFonts w:ascii="Calibri" w:hAnsi="Calibri" w:cs="Calibri"/>
          <w:sz w:val="20"/>
          <w:szCs w:val="20"/>
          <w:lang w:eastAsia="es-ES"/>
        </w:rPr>
      </w:pPr>
    </w:p>
    <w:p w14:paraId="2E6BD9A2" w14:textId="77777777" w:rsidR="00EF702A" w:rsidRPr="007C45A9" w:rsidRDefault="00EF702A" w:rsidP="00EF702A">
      <w:pPr>
        <w:pStyle w:val="Prrafodelista"/>
        <w:jc w:val="center"/>
        <w:rPr>
          <w:rFonts w:ascii="Calibri" w:hAnsi="Calibri" w:cs="Calibri"/>
          <w:sz w:val="20"/>
          <w:szCs w:val="20"/>
          <w:lang w:eastAsia="es-ES"/>
        </w:rPr>
      </w:pPr>
    </w:p>
    <w:p w14:paraId="71C80A2C" w14:textId="77777777" w:rsidR="00EF702A" w:rsidRPr="007C45A9" w:rsidRDefault="00EF702A" w:rsidP="00EF702A">
      <w:pPr>
        <w:pStyle w:val="Prrafodelista"/>
        <w:jc w:val="center"/>
        <w:rPr>
          <w:rFonts w:ascii="Calibri" w:hAnsi="Calibri" w:cs="Calibri"/>
          <w:sz w:val="20"/>
          <w:szCs w:val="20"/>
          <w:lang w:eastAsia="es-ES"/>
        </w:rPr>
      </w:pPr>
    </w:p>
    <w:p w14:paraId="07BA469C" w14:textId="77777777" w:rsidR="00EF702A" w:rsidRPr="007C45A9" w:rsidRDefault="00EF702A" w:rsidP="00EF702A">
      <w:pPr>
        <w:pStyle w:val="Prrafodelista"/>
        <w:jc w:val="center"/>
        <w:rPr>
          <w:rFonts w:ascii="Calibri" w:hAnsi="Calibri" w:cs="Calibri"/>
          <w:sz w:val="20"/>
          <w:szCs w:val="20"/>
          <w:lang w:eastAsia="es-ES"/>
        </w:rPr>
      </w:pPr>
    </w:p>
    <w:p w14:paraId="24FD677E" w14:textId="77777777" w:rsidR="00EF702A" w:rsidRPr="007C45A9" w:rsidRDefault="00EF702A" w:rsidP="00EF702A">
      <w:pPr>
        <w:pStyle w:val="Prrafodelista"/>
        <w:jc w:val="center"/>
        <w:rPr>
          <w:rFonts w:ascii="Calibri" w:hAnsi="Calibri" w:cs="Calibri"/>
          <w:sz w:val="20"/>
          <w:szCs w:val="20"/>
          <w:lang w:eastAsia="es-ES"/>
        </w:rPr>
      </w:pPr>
    </w:p>
    <w:p w14:paraId="22DBB8D1" w14:textId="77777777" w:rsidR="00EF702A" w:rsidRPr="007C45A9" w:rsidRDefault="00EF702A" w:rsidP="00EF702A">
      <w:pPr>
        <w:pStyle w:val="Prrafodelista"/>
        <w:jc w:val="center"/>
        <w:rPr>
          <w:rFonts w:ascii="Calibri" w:hAnsi="Calibri" w:cs="Calibri"/>
          <w:sz w:val="20"/>
          <w:szCs w:val="20"/>
          <w:lang w:eastAsia="es-ES"/>
        </w:rPr>
      </w:pPr>
    </w:p>
    <w:p w14:paraId="605BC847" w14:textId="77777777" w:rsidR="00EF702A" w:rsidRPr="007C45A9" w:rsidRDefault="00EF702A" w:rsidP="00EF702A">
      <w:pPr>
        <w:pStyle w:val="Prrafodelista"/>
        <w:jc w:val="center"/>
        <w:rPr>
          <w:rFonts w:ascii="Calibri" w:hAnsi="Calibri" w:cs="Calibri"/>
          <w:sz w:val="20"/>
          <w:szCs w:val="20"/>
          <w:lang w:eastAsia="es-ES"/>
        </w:rPr>
      </w:pPr>
    </w:p>
    <w:p w14:paraId="14BC6974" w14:textId="77777777" w:rsidR="00EF702A" w:rsidRPr="007C45A9" w:rsidRDefault="00EF702A" w:rsidP="00EF702A">
      <w:pPr>
        <w:pStyle w:val="Prrafodelista"/>
        <w:jc w:val="center"/>
        <w:rPr>
          <w:rFonts w:ascii="Calibri" w:hAnsi="Calibri" w:cs="Calibri"/>
          <w:sz w:val="20"/>
          <w:szCs w:val="20"/>
          <w:lang w:eastAsia="es-ES"/>
        </w:rPr>
      </w:pPr>
    </w:p>
    <w:p w14:paraId="26A33A0D" w14:textId="77777777" w:rsidR="00EF702A" w:rsidRPr="007C45A9" w:rsidRDefault="00EF702A" w:rsidP="00EF702A">
      <w:pPr>
        <w:pStyle w:val="Prrafodelista"/>
        <w:jc w:val="center"/>
        <w:rPr>
          <w:rFonts w:ascii="Calibri" w:hAnsi="Calibri" w:cs="Calibri"/>
          <w:sz w:val="20"/>
          <w:szCs w:val="20"/>
          <w:lang w:eastAsia="es-ES"/>
        </w:rPr>
      </w:pPr>
    </w:p>
    <w:p w14:paraId="3F0194C7" w14:textId="77777777" w:rsidR="00EF702A" w:rsidRPr="007C45A9" w:rsidRDefault="00EF702A" w:rsidP="00EF702A">
      <w:pPr>
        <w:pStyle w:val="Prrafodelista"/>
        <w:jc w:val="center"/>
        <w:rPr>
          <w:rFonts w:ascii="Calibri" w:hAnsi="Calibri" w:cs="Calibri"/>
          <w:sz w:val="20"/>
          <w:szCs w:val="20"/>
          <w:lang w:eastAsia="es-ES"/>
        </w:rPr>
      </w:pPr>
    </w:p>
    <w:sectPr w:rsidR="00EF702A" w:rsidRPr="007C45A9" w:rsidSect="003C1283">
      <w:headerReference w:type="default" r:id="rId21"/>
      <w:footerReference w:type="default" r:id="rId22"/>
      <w:headerReference w:type="first" r:id="rId23"/>
      <w:footerReference w:type="first" r:id="rId24"/>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B07E7" w14:textId="77777777" w:rsidR="00212DD3" w:rsidRDefault="00212DD3" w:rsidP="003C673A">
      <w:pPr>
        <w:spacing w:after="0" w:line="240" w:lineRule="auto"/>
      </w:pPr>
      <w:r>
        <w:separator/>
      </w:r>
    </w:p>
  </w:endnote>
  <w:endnote w:type="continuationSeparator" w:id="0">
    <w:p w14:paraId="042A5495" w14:textId="77777777" w:rsidR="00212DD3" w:rsidRDefault="00212DD3"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443D2C" w14:paraId="7C192352" w14:textId="77777777" w:rsidTr="00406BCB">
      <w:trPr>
        <w:trHeight w:val="340"/>
      </w:trPr>
      <w:tc>
        <w:tcPr>
          <w:tcW w:w="6237" w:type="dxa"/>
          <w:tcBorders>
            <w:bottom w:val="single" w:sz="12" w:space="0" w:color="00AB95"/>
          </w:tcBorders>
        </w:tcPr>
        <w:p w14:paraId="515AEB81" w14:textId="77777777" w:rsidR="00443D2C" w:rsidRPr="00975B8A" w:rsidRDefault="00443D2C"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443D2C" w:rsidRPr="008F415D" w:rsidRDefault="00443D2C"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3E48960" w:rsidR="00443D2C" w:rsidRPr="008F415D" w:rsidRDefault="005F27A5"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443D2C"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4A2A3DD4" w:rsidR="00443D2C" w:rsidRPr="008F415D" w:rsidRDefault="00443D2C"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2F0D0B">
            <w:rPr>
              <w:rFonts w:ascii="Calibri" w:hAnsi="Calibri" w:cs="Calibri"/>
              <w:bCs/>
              <w:color w:val="FFFFFF" w:themeColor="background1"/>
              <w:sz w:val="18"/>
              <w:szCs w:val="18"/>
            </w:rPr>
            <w:t>1</w:t>
          </w:r>
        </w:p>
      </w:tc>
    </w:tr>
  </w:tbl>
  <w:p w14:paraId="6B6CF440" w14:textId="656998DD" w:rsidR="00443D2C" w:rsidRPr="008F415D" w:rsidRDefault="00443D2C"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5F27A5">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443D2C" w:rsidRDefault="00443D2C"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443D2C" w14:paraId="3FAD1ABD" w14:textId="77777777" w:rsidTr="00394B32">
      <w:trPr>
        <w:trHeight w:val="340"/>
      </w:trPr>
      <w:tc>
        <w:tcPr>
          <w:tcW w:w="6237" w:type="dxa"/>
          <w:tcBorders>
            <w:bottom w:val="single" w:sz="18" w:space="0" w:color="00AB95"/>
          </w:tcBorders>
        </w:tcPr>
        <w:p w14:paraId="7AA29253" w14:textId="77777777" w:rsidR="00443D2C" w:rsidRPr="00975B8A" w:rsidRDefault="00443D2C"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443D2C" w:rsidRPr="008F415D" w:rsidRDefault="00443D2C"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BA1503C" w:rsidR="00443D2C" w:rsidRPr="008F415D" w:rsidRDefault="005F27A5"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443D2C"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5B11FA3D" w:rsidR="00443D2C" w:rsidRPr="008F415D" w:rsidRDefault="00443D2C"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5F27A5">
            <w:rPr>
              <w:rFonts w:ascii="Calibri" w:hAnsi="Calibri" w:cs="Calibri"/>
              <w:bCs/>
              <w:color w:val="FFFFFF" w:themeColor="background1"/>
              <w:sz w:val="18"/>
              <w:szCs w:val="18"/>
            </w:rPr>
            <w:t>1</w:t>
          </w:r>
        </w:p>
      </w:tc>
    </w:tr>
  </w:tbl>
  <w:p w14:paraId="6EE79655" w14:textId="13BB1158" w:rsidR="00443D2C" w:rsidRPr="008F415D" w:rsidRDefault="00443D2C"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5F27A5">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2AAAEF14" w14:textId="77777777" w:rsidR="00443D2C" w:rsidRDefault="00443D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71FB" w14:textId="77777777" w:rsidR="00212DD3" w:rsidRDefault="00212DD3" w:rsidP="003C673A">
      <w:pPr>
        <w:spacing w:after="0" w:line="240" w:lineRule="auto"/>
      </w:pPr>
      <w:r>
        <w:separator/>
      </w:r>
    </w:p>
  </w:footnote>
  <w:footnote w:type="continuationSeparator" w:id="0">
    <w:p w14:paraId="6DD0A6AD" w14:textId="77777777" w:rsidR="00212DD3" w:rsidRDefault="00212DD3"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443D2C"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443D2C" w:rsidRPr="003447BD" w:rsidRDefault="00443D2C"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999553796" name="Imagen 999553796"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443D2C" w:rsidRPr="003447BD" w:rsidRDefault="00443D2C"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20744235" w:rsidR="00443D2C" w:rsidRPr="00457CA9" w:rsidRDefault="00443D2C" w:rsidP="007906E5">
          <w:pPr>
            <w:spacing w:after="0"/>
            <w:jc w:val="center"/>
            <w:rPr>
              <w:rFonts w:ascii="Arial" w:hAnsi="Arial" w:cs="Arial"/>
              <w:b/>
              <w:color w:val="000000"/>
              <w:lang w:val="en-US"/>
            </w:rPr>
          </w:pPr>
          <w:r w:rsidRPr="00457CA9">
            <w:rPr>
              <w:rFonts w:ascii="Arial" w:hAnsi="Arial" w:cs="Arial"/>
              <w:b/>
              <w:color w:val="000000"/>
              <w:lang w:val="en-US"/>
            </w:rPr>
            <w:t>TAILING</w:t>
          </w:r>
          <w:r w:rsidR="00E537BB">
            <w:rPr>
              <w:rFonts w:ascii="Arial" w:hAnsi="Arial" w:cs="Arial"/>
              <w:b/>
              <w:color w:val="000000"/>
              <w:lang w:val="en-US"/>
            </w:rPr>
            <w:t>S</w:t>
          </w:r>
          <w:r w:rsidRPr="00457CA9">
            <w:rPr>
              <w:rFonts w:ascii="Arial" w:hAnsi="Arial" w:cs="Arial"/>
              <w:b/>
              <w:color w:val="000000"/>
              <w:lang w:val="en-US"/>
            </w:rPr>
            <w:t xml:space="preserve"> STORAGE FACILITIES PHASE IX</w:t>
          </w:r>
        </w:p>
        <w:p w14:paraId="3FAB9F18" w14:textId="77777777" w:rsidR="00443D2C" w:rsidRPr="00457CA9" w:rsidRDefault="00443D2C"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5A6EED3" w:rsidR="00443D2C" w:rsidRPr="00882F4E" w:rsidRDefault="00443D2C"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2F0D0B">
            <w:rPr>
              <w:rFonts w:ascii="Arial" w:hAnsi="Arial" w:cs="Arial"/>
              <w:sz w:val="16"/>
              <w:szCs w:val="16"/>
            </w:rPr>
            <w:t>1</w:t>
          </w:r>
        </w:p>
        <w:p w14:paraId="3632C937" w14:textId="4CBC89E1" w:rsidR="00443D2C" w:rsidRPr="00882F4E" w:rsidRDefault="00443D2C" w:rsidP="003152E9">
          <w:pPr>
            <w:pStyle w:val="Encabezado"/>
            <w:ind w:left="144"/>
            <w:rPr>
              <w:rFonts w:ascii="Arial" w:hAnsi="Arial" w:cs="Arial"/>
              <w:sz w:val="16"/>
              <w:szCs w:val="16"/>
            </w:rPr>
          </w:pPr>
          <w:r w:rsidRPr="00882F4E">
            <w:rPr>
              <w:rFonts w:ascii="Arial" w:hAnsi="Arial" w:cs="Arial"/>
              <w:sz w:val="16"/>
              <w:szCs w:val="16"/>
            </w:rPr>
            <w:t>Pro</w:t>
          </w:r>
          <w:r>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025F0253" w:rsidR="00443D2C" w:rsidRPr="003447BD" w:rsidRDefault="00443D2C" w:rsidP="003152E9">
          <w:pPr>
            <w:pStyle w:val="Encabezado"/>
            <w:ind w:left="144"/>
            <w:rPr>
              <w:rFonts w:ascii="Arial" w:hAnsi="Arial" w:cs="Arial"/>
              <w:sz w:val="16"/>
              <w:szCs w:val="16"/>
            </w:rPr>
          </w:pPr>
          <w:r w:rsidRPr="003447BD">
            <w:rPr>
              <w:rFonts w:ascii="Arial" w:hAnsi="Arial" w:cs="Arial"/>
              <w:sz w:val="16"/>
              <w:szCs w:val="16"/>
            </w:rPr>
            <w:t xml:space="preserve">Fecha: </w:t>
          </w:r>
          <w:r w:rsidR="00B94D0B">
            <w:rPr>
              <w:rFonts w:ascii="Arial" w:hAnsi="Arial" w:cs="Arial"/>
              <w:sz w:val="16"/>
              <w:szCs w:val="16"/>
            </w:rPr>
            <w:t>0</w:t>
          </w:r>
          <w:r w:rsidR="005F27A5">
            <w:rPr>
              <w:rFonts w:ascii="Arial" w:hAnsi="Arial" w:cs="Arial"/>
              <w:sz w:val="16"/>
              <w:szCs w:val="16"/>
            </w:rPr>
            <w:t>4</w:t>
          </w:r>
          <w:r>
            <w:rPr>
              <w:rFonts w:ascii="Arial" w:hAnsi="Arial" w:cs="Arial"/>
              <w:sz w:val="16"/>
              <w:szCs w:val="16"/>
            </w:rPr>
            <w:t>-</w:t>
          </w:r>
          <w:r w:rsidR="00B94D0B">
            <w:rPr>
              <w:rFonts w:ascii="Arial" w:hAnsi="Arial" w:cs="Arial"/>
              <w:sz w:val="16"/>
              <w:szCs w:val="16"/>
            </w:rPr>
            <w:t>May</w:t>
          </w:r>
          <w:r>
            <w:rPr>
              <w:rFonts w:ascii="Arial" w:hAnsi="Arial" w:cs="Arial"/>
              <w:sz w:val="16"/>
              <w:szCs w:val="16"/>
            </w:rPr>
            <w:t>-2026</w:t>
          </w:r>
        </w:p>
        <w:p w14:paraId="13E6B419" w14:textId="22F38A20" w:rsidR="00443D2C" w:rsidRPr="00801AC4" w:rsidRDefault="00443D2C"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6755B4">
            <w:rPr>
              <w:rFonts w:ascii="Arial" w:eastAsia="MS Mincho" w:hAnsi="Arial" w:cs="Arial"/>
              <w:noProof/>
              <w:sz w:val="16"/>
              <w:szCs w:val="16"/>
              <w:lang w:eastAsia="es-ES"/>
            </w:rPr>
            <w:t>20</w:t>
          </w:r>
        </w:p>
      </w:tc>
    </w:tr>
    <w:tr w:rsidR="00443D2C"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443D2C" w:rsidRPr="00E37F8A" w:rsidRDefault="00443D2C"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443D2C" w:rsidRPr="003447BD" w:rsidRDefault="00443D2C"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443D2C" w:rsidRPr="00E37F8A" w:rsidRDefault="00443D2C" w:rsidP="003152E9">
          <w:pPr>
            <w:rPr>
              <w:color w:val="808080"/>
            </w:rPr>
          </w:pPr>
        </w:p>
      </w:tc>
    </w:tr>
    <w:tr w:rsidR="00443D2C"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443D2C" w:rsidRPr="007906E5" w:rsidRDefault="00443D2C"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0628234B" w14:textId="4962601C" w:rsidR="00443D2C" w:rsidRPr="003D2F5C" w:rsidRDefault="00443D2C" w:rsidP="007906E5">
          <w:pPr>
            <w:spacing w:after="0"/>
            <w:jc w:val="center"/>
            <w:rPr>
              <w:rFonts w:ascii="Arial" w:hAnsi="Arial" w:cs="Arial"/>
              <w:b/>
              <w:color w:val="000000"/>
              <w:sz w:val="18"/>
              <w:szCs w:val="18"/>
              <w:lang w:val="es-PE"/>
            </w:rPr>
          </w:pPr>
          <w:r w:rsidRPr="00107A4F">
            <w:rPr>
              <w:rFonts w:ascii="Arial" w:hAnsi="Arial" w:cs="Arial"/>
              <w:b/>
              <w:bCs/>
              <w:sz w:val="18"/>
              <w:szCs w:val="18"/>
            </w:rPr>
            <w:t xml:space="preserve">PROCEDIMIENTO OPERATIVO </w:t>
          </w:r>
          <w:r w:rsidRPr="00A21C9D">
            <w:rPr>
              <w:rFonts w:ascii="Arial" w:hAnsi="Arial" w:cs="Arial"/>
              <w:b/>
              <w:bCs/>
              <w:sz w:val="18"/>
              <w:szCs w:val="18"/>
            </w:rPr>
            <w:t>MUESTRA</w:t>
          </w:r>
          <w:r>
            <w:rPr>
              <w:rFonts w:ascii="Arial" w:hAnsi="Arial" w:cs="Arial"/>
              <w:b/>
              <w:bCs/>
              <w:sz w:val="18"/>
              <w:szCs w:val="18"/>
            </w:rPr>
            <w:t>S DE</w:t>
          </w:r>
          <w:r w:rsidRPr="00A21C9D">
            <w:rPr>
              <w:rFonts w:ascii="Arial" w:hAnsi="Arial" w:cs="Arial"/>
              <w:b/>
              <w:bCs/>
              <w:sz w:val="18"/>
              <w:szCs w:val="18"/>
            </w:rPr>
            <w:t xml:space="preserve"> MEZCLA </w:t>
          </w:r>
          <w:r w:rsidR="003D2F5C">
            <w:rPr>
              <w:rFonts w:ascii="Arial" w:hAnsi="Arial" w:cs="Arial"/>
              <w:b/>
              <w:bCs/>
              <w:sz w:val="18"/>
              <w:szCs w:val="18"/>
            </w:rPr>
            <w:t>ASFALTICA</w:t>
          </w:r>
          <w:r w:rsidRPr="00A21C9D">
            <w:rPr>
              <w:rFonts w:ascii="Arial" w:hAnsi="Arial" w:cs="Arial"/>
              <w:b/>
              <w:bCs/>
              <w:sz w:val="18"/>
              <w:szCs w:val="18"/>
            </w:rPr>
            <w:t xml:space="preserve"> EMPLEANDO EL APARATO MARSHALL </w:t>
          </w:r>
          <w:r w:rsidR="003D2F5C">
            <w:rPr>
              <w:rFonts w:ascii="Arial" w:hAnsi="Arial" w:cs="Arial"/>
              <w:b/>
              <w:bCs/>
              <w:sz w:val="18"/>
              <w:szCs w:val="18"/>
            </w:rPr>
            <w:t xml:space="preserve">                </w:t>
          </w:r>
          <w:r w:rsidRPr="00A21C9D">
            <w:rPr>
              <w:rFonts w:ascii="Arial" w:hAnsi="Arial" w:cs="Arial"/>
              <w:b/>
              <w:bCs/>
              <w:sz w:val="18"/>
              <w:szCs w:val="18"/>
            </w:rPr>
            <w:t>ASTM D6926-</w:t>
          </w:r>
          <w:r w:rsidR="003D2F5C" w:rsidRPr="00A21C9D">
            <w:rPr>
              <w:rFonts w:ascii="Arial" w:hAnsi="Arial" w:cs="Arial"/>
              <w:b/>
              <w:bCs/>
              <w:sz w:val="18"/>
              <w:szCs w:val="18"/>
            </w:rPr>
            <w:t>2</w:t>
          </w:r>
          <w:r w:rsidR="003D2F5C">
            <w:rPr>
              <w:rFonts w:ascii="Arial" w:hAnsi="Arial" w:cs="Arial"/>
              <w:b/>
              <w:bCs/>
              <w:sz w:val="18"/>
              <w:szCs w:val="18"/>
            </w:rPr>
            <w:t>0</w:t>
          </w:r>
          <w:r w:rsidR="003D2F5C" w:rsidRPr="00A21C9D">
            <w:rPr>
              <w:rFonts w:ascii="Arial" w:hAnsi="Arial" w:cs="Arial"/>
              <w:b/>
              <w:bCs/>
              <w:sz w:val="18"/>
              <w:szCs w:val="18"/>
            </w:rPr>
            <w:t xml:space="preserve"> </w:t>
          </w:r>
          <w:r w:rsidR="003D2F5C">
            <w:rPr>
              <w:rFonts w:ascii="Arial" w:hAnsi="Arial" w:cs="Arial"/>
              <w:b/>
              <w:bCs/>
              <w:sz w:val="18"/>
              <w:szCs w:val="18"/>
            </w:rPr>
            <w:t xml:space="preserve">/ </w:t>
          </w:r>
          <w:r w:rsidR="003D2F5C" w:rsidRPr="00A21C9D">
            <w:rPr>
              <w:rFonts w:ascii="Arial" w:hAnsi="Arial" w:cs="Arial"/>
              <w:b/>
              <w:bCs/>
              <w:sz w:val="18"/>
              <w:szCs w:val="18"/>
            </w:rPr>
            <w:t>105</w:t>
          </w:r>
          <w:r w:rsidRPr="001A252D">
            <w:rPr>
              <w:rFonts w:ascii="Arial" w:eastAsia="Arial" w:hAnsi="Arial" w:cs="Times New Roman"/>
              <w:b/>
              <w:bCs/>
              <w:sz w:val="18"/>
              <w:szCs w:val="18"/>
            </w:rPr>
            <w:t>-25023-4620003289-PRO-430-Q-00</w:t>
          </w:r>
          <w:r w:rsidR="001D04B3">
            <w:rPr>
              <w:rFonts w:ascii="Arial" w:eastAsia="Arial" w:hAnsi="Arial" w:cs="Times New Roman"/>
              <w:b/>
              <w:bCs/>
              <w:sz w:val="18"/>
              <w:szCs w:val="18"/>
            </w:rPr>
            <w:t>34</w:t>
          </w:r>
        </w:p>
        <w:p w14:paraId="40525985" w14:textId="77777777" w:rsidR="00443D2C" w:rsidRPr="003D2F5C" w:rsidRDefault="00443D2C" w:rsidP="007906E5">
          <w:pPr>
            <w:spacing w:after="0"/>
            <w:jc w:val="center"/>
            <w:rPr>
              <w:rFonts w:ascii="Arial" w:hAnsi="Arial" w:cs="Arial"/>
              <w:b/>
              <w:color w:val="000000"/>
              <w:sz w:val="20"/>
              <w:szCs w:val="20"/>
              <w:lang w:val="es-PE"/>
            </w:rPr>
          </w:pPr>
        </w:p>
        <w:p w14:paraId="37A7FC72" w14:textId="77777777" w:rsidR="00443D2C" w:rsidRPr="007906E5" w:rsidRDefault="00443D2C" w:rsidP="003152E9">
          <w:pPr>
            <w:jc w:val="center"/>
            <w:rPr>
              <w:rFonts w:ascii="Arial" w:hAnsi="Arial" w:cs="Arial"/>
              <w:b/>
              <w:color w:val="000000"/>
              <w:sz w:val="20"/>
              <w:szCs w:val="20"/>
              <w:lang w:val="es-MX"/>
            </w:rPr>
          </w:pPr>
        </w:p>
        <w:p w14:paraId="428C708A" w14:textId="77777777" w:rsidR="00443D2C" w:rsidRPr="007906E5" w:rsidRDefault="00443D2C" w:rsidP="003152E9">
          <w:pPr>
            <w:jc w:val="center"/>
            <w:rPr>
              <w:rFonts w:ascii="Arial" w:hAnsi="Arial" w:cs="Arial"/>
              <w:b/>
              <w:color w:val="000000"/>
              <w:sz w:val="20"/>
              <w:szCs w:val="20"/>
              <w:lang w:val="es-MX"/>
            </w:rPr>
          </w:pPr>
        </w:p>
        <w:p w14:paraId="20C630C8" w14:textId="77777777" w:rsidR="00443D2C" w:rsidRPr="007906E5" w:rsidRDefault="00443D2C"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443D2C" w:rsidRPr="007906E5" w:rsidRDefault="00443D2C"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443D2C" w:rsidRPr="007906E5" w:rsidRDefault="00443D2C" w:rsidP="003152E9">
          <w:pPr>
            <w:rPr>
              <w:color w:val="808080"/>
              <w:sz w:val="20"/>
              <w:szCs w:val="20"/>
              <w:lang w:val="es-MX"/>
            </w:rPr>
          </w:pPr>
        </w:p>
      </w:tc>
    </w:tr>
    <w:tr w:rsidR="00443D2C"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443D2C" w:rsidRPr="007906E5" w:rsidRDefault="00443D2C"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443D2C" w:rsidRPr="007906E5" w:rsidRDefault="00443D2C"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443D2C" w:rsidRPr="007906E5" w:rsidRDefault="00443D2C" w:rsidP="003152E9">
          <w:pPr>
            <w:rPr>
              <w:color w:val="808080"/>
              <w:sz w:val="20"/>
              <w:szCs w:val="20"/>
              <w:lang w:val="es-MX"/>
            </w:rPr>
          </w:pPr>
        </w:p>
      </w:tc>
    </w:tr>
  </w:tbl>
  <w:p w14:paraId="697CAB72" w14:textId="77777777" w:rsidR="00443D2C" w:rsidRPr="007906E5" w:rsidRDefault="00443D2C">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67F05A59" w:rsidR="00443D2C" w:rsidRDefault="003C1283">
    <w:pPr>
      <w:pStyle w:val="Encabezado"/>
    </w:pPr>
    <w:r>
      <w:rPr>
        <w:noProof/>
      </w:rPr>
      <w:drawing>
        <wp:anchor distT="0" distB="0" distL="114300" distR="114300" simplePos="0" relativeHeight="251778048" behindDoc="0" locked="0" layoutInCell="1" allowOverlap="1" wp14:anchorId="47E0B5C2" wp14:editId="26A6B562">
          <wp:simplePos x="0" y="0"/>
          <wp:positionH relativeFrom="column">
            <wp:posOffset>5677535</wp:posOffset>
          </wp:positionH>
          <wp:positionV relativeFrom="paragraph">
            <wp:posOffset>-53975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3E0D63B1" wp14:editId="5CD38E0D">
          <wp:simplePos x="0" y="0"/>
          <wp:positionH relativeFrom="column">
            <wp:posOffset>-236220</wp:posOffset>
          </wp:positionH>
          <wp:positionV relativeFrom="paragraph">
            <wp:posOffset>-28575</wp:posOffset>
          </wp:positionV>
          <wp:extent cx="1075690" cy="695325"/>
          <wp:effectExtent l="0" t="0" r="0" b="9525"/>
          <wp:wrapNone/>
          <wp:docPr id="1960125253"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6C709204"/>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858" w:hanging="432"/>
      </w:pPr>
      <w:rPr>
        <w:rFonts w:ascii="Calibri" w:hAnsi="Calibri" w:cs="Calibri" w:hint="default"/>
        <w:b/>
        <w:bCs/>
        <w:i w:val="0"/>
        <w:iCs w:val="0"/>
        <w:caps w:val="0"/>
        <w:smallCaps w:val="0"/>
        <w:strike w:val="0"/>
        <w:dstrike w:val="0"/>
        <w:noProof w:val="0"/>
        <w:vanish w:val="0"/>
        <w:color w:val="26327F"/>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24" w:hanging="504"/>
      </w:pPr>
      <w:rPr>
        <w:b/>
        <w:bCs/>
        <w:color w:val="26327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725C14F0"/>
    <w:multiLevelType w:val="hybridMultilevel"/>
    <w:tmpl w:val="ECA05ABC"/>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419838777">
    <w:abstractNumId w:val="4"/>
  </w:num>
  <w:num w:numId="2" w16cid:durableId="63652719">
    <w:abstractNumId w:val="2"/>
  </w:num>
  <w:num w:numId="3" w16cid:durableId="362559136">
    <w:abstractNumId w:val="3"/>
  </w:num>
  <w:num w:numId="4" w16cid:durableId="826092458">
    <w:abstractNumId w:val="0"/>
  </w:num>
  <w:num w:numId="5" w16cid:durableId="205066386">
    <w:abstractNumId w:val="1"/>
  </w:num>
  <w:num w:numId="6" w16cid:durableId="1786072541">
    <w:abstractNumId w:val="5"/>
  </w:num>
  <w:num w:numId="7" w16cid:durableId="14113188">
    <w:abstractNumId w:val="3"/>
  </w:num>
  <w:num w:numId="8" w16cid:durableId="1881505227">
    <w:abstractNumId w:val="3"/>
  </w:num>
  <w:num w:numId="9" w16cid:durableId="1250774755">
    <w:abstractNumId w:val="3"/>
  </w:num>
  <w:num w:numId="10" w16cid:durableId="1823348325">
    <w:abstractNumId w:val="3"/>
  </w:num>
  <w:num w:numId="11" w16cid:durableId="1345135845">
    <w:abstractNumId w:val="3"/>
  </w:num>
  <w:num w:numId="12" w16cid:durableId="433403698">
    <w:abstractNumId w:val="3"/>
  </w:num>
  <w:num w:numId="13" w16cid:durableId="1523931706">
    <w:abstractNumId w:val="3"/>
  </w:num>
  <w:num w:numId="14" w16cid:durableId="547961765">
    <w:abstractNumId w:val="3"/>
  </w:num>
  <w:num w:numId="15" w16cid:durableId="1122383092">
    <w:abstractNumId w:val="3"/>
  </w:num>
  <w:num w:numId="16" w16cid:durableId="2143108270">
    <w:abstractNumId w:val="3"/>
  </w:num>
  <w:num w:numId="17" w16cid:durableId="437680232">
    <w:abstractNumId w:val="3"/>
  </w:num>
  <w:num w:numId="18" w16cid:durableId="948927917">
    <w:abstractNumId w:val="3"/>
  </w:num>
  <w:num w:numId="19" w16cid:durableId="142235894">
    <w:abstractNumId w:val="3"/>
  </w:num>
  <w:num w:numId="20" w16cid:durableId="1554654322">
    <w:abstractNumId w:val="3"/>
  </w:num>
  <w:num w:numId="21" w16cid:durableId="235358437">
    <w:abstractNumId w:val="3"/>
  </w:num>
  <w:num w:numId="22" w16cid:durableId="1482428913">
    <w:abstractNumId w:val="3"/>
  </w:num>
  <w:num w:numId="23" w16cid:durableId="575867089">
    <w:abstractNumId w:val="3"/>
  </w:num>
  <w:num w:numId="24" w16cid:durableId="1187912720">
    <w:abstractNumId w:val="3"/>
  </w:num>
  <w:num w:numId="25" w16cid:durableId="1501778312">
    <w:abstractNumId w:val="3"/>
  </w:num>
  <w:num w:numId="26" w16cid:durableId="1255743352">
    <w:abstractNumId w:val="3"/>
  </w:num>
  <w:num w:numId="27" w16cid:durableId="582449906">
    <w:abstractNumId w:val="3"/>
  </w:num>
  <w:num w:numId="28" w16cid:durableId="1473518484">
    <w:abstractNumId w:val="3"/>
  </w:num>
  <w:num w:numId="29" w16cid:durableId="1475954385">
    <w:abstractNumId w:val="3"/>
  </w:num>
  <w:num w:numId="30" w16cid:durableId="1151142066">
    <w:abstractNumId w:val="3"/>
  </w:num>
  <w:num w:numId="31" w16cid:durableId="104197566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41E1"/>
    <w:rsid w:val="00014BE4"/>
    <w:rsid w:val="00017E1B"/>
    <w:rsid w:val="000203DD"/>
    <w:rsid w:val="00021686"/>
    <w:rsid w:val="00022A80"/>
    <w:rsid w:val="00025CB6"/>
    <w:rsid w:val="0002784E"/>
    <w:rsid w:val="00031369"/>
    <w:rsid w:val="0003522A"/>
    <w:rsid w:val="00035D92"/>
    <w:rsid w:val="00036927"/>
    <w:rsid w:val="00036EA5"/>
    <w:rsid w:val="000400BF"/>
    <w:rsid w:val="00040978"/>
    <w:rsid w:val="00043179"/>
    <w:rsid w:val="000431D5"/>
    <w:rsid w:val="00045327"/>
    <w:rsid w:val="000456F7"/>
    <w:rsid w:val="00045A86"/>
    <w:rsid w:val="0004758D"/>
    <w:rsid w:val="00050945"/>
    <w:rsid w:val="0005134D"/>
    <w:rsid w:val="000520FF"/>
    <w:rsid w:val="0005266C"/>
    <w:rsid w:val="000549D8"/>
    <w:rsid w:val="0005714F"/>
    <w:rsid w:val="000650A4"/>
    <w:rsid w:val="00065D02"/>
    <w:rsid w:val="00065DAA"/>
    <w:rsid w:val="00065EBE"/>
    <w:rsid w:val="00067028"/>
    <w:rsid w:val="0007066C"/>
    <w:rsid w:val="00070D30"/>
    <w:rsid w:val="00073BE0"/>
    <w:rsid w:val="00073CDE"/>
    <w:rsid w:val="000740A1"/>
    <w:rsid w:val="00074103"/>
    <w:rsid w:val="0007501E"/>
    <w:rsid w:val="00075413"/>
    <w:rsid w:val="00077A84"/>
    <w:rsid w:val="00077DD9"/>
    <w:rsid w:val="0008252F"/>
    <w:rsid w:val="0008342C"/>
    <w:rsid w:val="00084192"/>
    <w:rsid w:val="00084F57"/>
    <w:rsid w:val="00085124"/>
    <w:rsid w:val="000865BA"/>
    <w:rsid w:val="00086A33"/>
    <w:rsid w:val="00087A3A"/>
    <w:rsid w:val="000900F8"/>
    <w:rsid w:val="000922F6"/>
    <w:rsid w:val="00094B35"/>
    <w:rsid w:val="00094BFE"/>
    <w:rsid w:val="000964DE"/>
    <w:rsid w:val="000969E9"/>
    <w:rsid w:val="00096DBB"/>
    <w:rsid w:val="00097282"/>
    <w:rsid w:val="00097F8E"/>
    <w:rsid w:val="000A08ED"/>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2127"/>
    <w:rsid w:val="000D2770"/>
    <w:rsid w:val="000D284A"/>
    <w:rsid w:val="000D3729"/>
    <w:rsid w:val="000D72D1"/>
    <w:rsid w:val="000D7C6F"/>
    <w:rsid w:val="000D7CA6"/>
    <w:rsid w:val="000E007E"/>
    <w:rsid w:val="000E1D12"/>
    <w:rsid w:val="000E26ED"/>
    <w:rsid w:val="000E3A11"/>
    <w:rsid w:val="000E416F"/>
    <w:rsid w:val="000E5518"/>
    <w:rsid w:val="000E71D9"/>
    <w:rsid w:val="000F026A"/>
    <w:rsid w:val="000F145A"/>
    <w:rsid w:val="000F2669"/>
    <w:rsid w:val="000F4671"/>
    <w:rsid w:val="000F4B6E"/>
    <w:rsid w:val="000F6893"/>
    <w:rsid w:val="00100388"/>
    <w:rsid w:val="00102431"/>
    <w:rsid w:val="00104251"/>
    <w:rsid w:val="00104A9D"/>
    <w:rsid w:val="00104DF0"/>
    <w:rsid w:val="00105599"/>
    <w:rsid w:val="00107A4F"/>
    <w:rsid w:val="00110D51"/>
    <w:rsid w:val="001127CA"/>
    <w:rsid w:val="00113A6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5DCA"/>
    <w:rsid w:val="0013754B"/>
    <w:rsid w:val="00137A78"/>
    <w:rsid w:val="001419CA"/>
    <w:rsid w:val="00143AF1"/>
    <w:rsid w:val="001442EE"/>
    <w:rsid w:val="00145604"/>
    <w:rsid w:val="0015005B"/>
    <w:rsid w:val="0015250E"/>
    <w:rsid w:val="00154610"/>
    <w:rsid w:val="0015521D"/>
    <w:rsid w:val="001560BF"/>
    <w:rsid w:val="00160950"/>
    <w:rsid w:val="00160D2E"/>
    <w:rsid w:val="00161632"/>
    <w:rsid w:val="00162E10"/>
    <w:rsid w:val="0016554D"/>
    <w:rsid w:val="0016712A"/>
    <w:rsid w:val="001725E9"/>
    <w:rsid w:val="00174B42"/>
    <w:rsid w:val="00175AC7"/>
    <w:rsid w:val="00177397"/>
    <w:rsid w:val="00180B33"/>
    <w:rsid w:val="001815A8"/>
    <w:rsid w:val="00185C57"/>
    <w:rsid w:val="001872E9"/>
    <w:rsid w:val="00191567"/>
    <w:rsid w:val="001931F0"/>
    <w:rsid w:val="0019796A"/>
    <w:rsid w:val="00197B05"/>
    <w:rsid w:val="001A11B9"/>
    <w:rsid w:val="001A168B"/>
    <w:rsid w:val="001A252D"/>
    <w:rsid w:val="001A26C9"/>
    <w:rsid w:val="001A2743"/>
    <w:rsid w:val="001A56DC"/>
    <w:rsid w:val="001A75D4"/>
    <w:rsid w:val="001A77B8"/>
    <w:rsid w:val="001B1B0E"/>
    <w:rsid w:val="001B1D84"/>
    <w:rsid w:val="001B3277"/>
    <w:rsid w:val="001B760A"/>
    <w:rsid w:val="001B7EC7"/>
    <w:rsid w:val="001C0659"/>
    <w:rsid w:val="001C1DD7"/>
    <w:rsid w:val="001C2CE8"/>
    <w:rsid w:val="001C48C2"/>
    <w:rsid w:val="001C5F35"/>
    <w:rsid w:val="001C72E8"/>
    <w:rsid w:val="001D04B3"/>
    <w:rsid w:val="001D3266"/>
    <w:rsid w:val="001D3A1B"/>
    <w:rsid w:val="001D4BAB"/>
    <w:rsid w:val="001D5BD9"/>
    <w:rsid w:val="001D62E6"/>
    <w:rsid w:val="001D6763"/>
    <w:rsid w:val="001D7804"/>
    <w:rsid w:val="001E3A80"/>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A69"/>
    <w:rsid w:val="00204E40"/>
    <w:rsid w:val="00207A87"/>
    <w:rsid w:val="00210AFC"/>
    <w:rsid w:val="00210DEF"/>
    <w:rsid w:val="00210E62"/>
    <w:rsid w:val="00212DD3"/>
    <w:rsid w:val="00213755"/>
    <w:rsid w:val="00215015"/>
    <w:rsid w:val="0021673F"/>
    <w:rsid w:val="002169F1"/>
    <w:rsid w:val="00220645"/>
    <w:rsid w:val="00222B4F"/>
    <w:rsid w:val="0022392C"/>
    <w:rsid w:val="00224390"/>
    <w:rsid w:val="00224481"/>
    <w:rsid w:val="0022462B"/>
    <w:rsid w:val="00225B78"/>
    <w:rsid w:val="00225BA3"/>
    <w:rsid w:val="002269FC"/>
    <w:rsid w:val="0022723C"/>
    <w:rsid w:val="00230886"/>
    <w:rsid w:val="002328A7"/>
    <w:rsid w:val="00233FAA"/>
    <w:rsid w:val="00234E8A"/>
    <w:rsid w:val="00235DB5"/>
    <w:rsid w:val="00236CF4"/>
    <w:rsid w:val="00241D8F"/>
    <w:rsid w:val="002426F3"/>
    <w:rsid w:val="0024689E"/>
    <w:rsid w:val="00252DA5"/>
    <w:rsid w:val="00253DDF"/>
    <w:rsid w:val="002556D3"/>
    <w:rsid w:val="002602BF"/>
    <w:rsid w:val="00260EDE"/>
    <w:rsid w:val="002627FC"/>
    <w:rsid w:val="00263084"/>
    <w:rsid w:val="00263BBF"/>
    <w:rsid w:val="00265240"/>
    <w:rsid w:val="00267090"/>
    <w:rsid w:val="0027130E"/>
    <w:rsid w:val="00274271"/>
    <w:rsid w:val="00274C06"/>
    <w:rsid w:val="00276ED4"/>
    <w:rsid w:val="00277DC6"/>
    <w:rsid w:val="00282111"/>
    <w:rsid w:val="00283868"/>
    <w:rsid w:val="00283C8A"/>
    <w:rsid w:val="00290B1C"/>
    <w:rsid w:val="0029180B"/>
    <w:rsid w:val="00292630"/>
    <w:rsid w:val="002932EC"/>
    <w:rsid w:val="0029458A"/>
    <w:rsid w:val="00296FE3"/>
    <w:rsid w:val="00297596"/>
    <w:rsid w:val="002A2E64"/>
    <w:rsid w:val="002A3DB4"/>
    <w:rsid w:val="002A41D5"/>
    <w:rsid w:val="002A488A"/>
    <w:rsid w:val="002A4A3C"/>
    <w:rsid w:val="002A5F1D"/>
    <w:rsid w:val="002B2C5B"/>
    <w:rsid w:val="002B4EE7"/>
    <w:rsid w:val="002B5A17"/>
    <w:rsid w:val="002B61FD"/>
    <w:rsid w:val="002B68ED"/>
    <w:rsid w:val="002B74D8"/>
    <w:rsid w:val="002C5C54"/>
    <w:rsid w:val="002C793A"/>
    <w:rsid w:val="002C7D60"/>
    <w:rsid w:val="002D0DBB"/>
    <w:rsid w:val="002D168E"/>
    <w:rsid w:val="002D39CF"/>
    <w:rsid w:val="002D57DD"/>
    <w:rsid w:val="002D67BB"/>
    <w:rsid w:val="002E3E66"/>
    <w:rsid w:val="002E681B"/>
    <w:rsid w:val="002E7C07"/>
    <w:rsid w:val="002F0D0B"/>
    <w:rsid w:val="002F1911"/>
    <w:rsid w:val="002F7268"/>
    <w:rsid w:val="002F7D26"/>
    <w:rsid w:val="00301EA8"/>
    <w:rsid w:val="0030332A"/>
    <w:rsid w:val="0030514B"/>
    <w:rsid w:val="0030625E"/>
    <w:rsid w:val="003066C1"/>
    <w:rsid w:val="00306842"/>
    <w:rsid w:val="003115FF"/>
    <w:rsid w:val="003152E9"/>
    <w:rsid w:val="00315A8F"/>
    <w:rsid w:val="00316117"/>
    <w:rsid w:val="00317737"/>
    <w:rsid w:val="00317A37"/>
    <w:rsid w:val="003204DD"/>
    <w:rsid w:val="00320F60"/>
    <w:rsid w:val="00321D34"/>
    <w:rsid w:val="00322006"/>
    <w:rsid w:val="00322E94"/>
    <w:rsid w:val="003236F1"/>
    <w:rsid w:val="00323CB5"/>
    <w:rsid w:val="00325E12"/>
    <w:rsid w:val="003274D9"/>
    <w:rsid w:val="00327D11"/>
    <w:rsid w:val="00330A45"/>
    <w:rsid w:val="0033177E"/>
    <w:rsid w:val="003348B8"/>
    <w:rsid w:val="003364C4"/>
    <w:rsid w:val="00340FA3"/>
    <w:rsid w:val="0034466D"/>
    <w:rsid w:val="00346EDB"/>
    <w:rsid w:val="003471E8"/>
    <w:rsid w:val="00347240"/>
    <w:rsid w:val="0035002F"/>
    <w:rsid w:val="0035142D"/>
    <w:rsid w:val="003514F3"/>
    <w:rsid w:val="00352808"/>
    <w:rsid w:val="00353809"/>
    <w:rsid w:val="003539C4"/>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56AD"/>
    <w:rsid w:val="0038334A"/>
    <w:rsid w:val="0038491A"/>
    <w:rsid w:val="00384A32"/>
    <w:rsid w:val="00385A48"/>
    <w:rsid w:val="0038775E"/>
    <w:rsid w:val="00390FD1"/>
    <w:rsid w:val="003910EB"/>
    <w:rsid w:val="003917A1"/>
    <w:rsid w:val="00391B69"/>
    <w:rsid w:val="0039245E"/>
    <w:rsid w:val="003937F9"/>
    <w:rsid w:val="00394B32"/>
    <w:rsid w:val="003956E2"/>
    <w:rsid w:val="0039680D"/>
    <w:rsid w:val="003979F8"/>
    <w:rsid w:val="003A0AA7"/>
    <w:rsid w:val="003A147B"/>
    <w:rsid w:val="003A3580"/>
    <w:rsid w:val="003A4BB6"/>
    <w:rsid w:val="003A7EEF"/>
    <w:rsid w:val="003B1DF7"/>
    <w:rsid w:val="003B5131"/>
    <w:rsid w:val="003B5547"/>
    <w:rsid w:val="003B6F83"/>
    <w:rsid w:val="003C0312"/>
    <w:rsid w:val="003C0315"/>
    <w:rsid w:val="003C1283"/>
    <w:rsid w:val="003C2A54"/>
    <w:rsid w:val="003C4A32"/>
    <w:rsid w:val="003C673A"/>
    <w:rsid w:val="003D1A0E"/>
    <w:rsid w:val="003D2A6E"/>
    <w:rsid w:val="003D2F5C"/>
    <w:rsid w:val="003D388A"/>
    <w:rsid w:val="003D4C4D"/>
    <w:rsid w:val="003D6400"/>
    <w:rsid w:val="003E1665"/>
    <w:rsid w:val="003E23BC"/>
    <w:rsid w:val="003E4EAF"/>
    <w:rsid w:val="003E685C"/>
    <w:rsid w:val="003E68E3"/>
    <w:rsid w:val="003E767C"/>
    <w:rsid w:val="003E7C0E"/>
    <w:rsid w:val="003F2A89"/>
    <w:rsid w:val="003F6993"/>
    <w:rsid w:val="003F6E2F"/>
    <w:rsid w:val="00400B72"/>
    <w:rsid w:val="00406BCB"/>
    <w:rsid w:val="004072AF"/>
    <w:rsid w:val="00407356"/>
    <w:rsid w:val="00413E2D"/>
    <w:rsid w:val="00415173"/>
    <w:rsid w:val="004156F7"/>
    <w:rsid w:val="00415D55"/>
    <w:rsid w:val="00415E71"/>
    <w:rsid w:val="00416FF9"/>
    <w:rsid w:val="0042018B"/>
    <w:rsid w:val="0042111A"/>
    <w:rsid w:val="0042247D"/>
    <w:rsid w:val="00424442"/>
    <w:rsid w:val="00431590"/>
    <w:rsid w:val="004341BA"/>
    <w:rsid w:val="00434892"/>
    <w:rsid w:val="00436FDF"/>
    <w:rsid w:val="0043702E"/>
    <w:rsid w:val="004423AA"/>
    <w:rsid w:val="0044286F"/>
    <w:rsid w:val="00443053"/>
    <w:rsid w:val="00443D2C"/>
    <w:rsid w:val="00444E56"/>
    <w:rsid w:val="0044679D"/>
    <w:rsid w:val="00447561"/>
    <w:rsid w:val="00447BD2"/>
    <w:rsid w:val="00450665"/>
    <w:rsid w:val="0045067F"/>
    <w:rsid w:val="00451151"/>
    <w:rsid w:val="0045221B"/>
    <w:rsid w:val="0045271D"/>
    <w:rsid w:val="00452F20"/>
    <w:rsid w:val="00456786"/>
    <w:rsid w:val="00457CA9"/>
    <w:rsid w:val="00457EE7"/>
    <w:rsid w:val="0046564E"/>
    <w:rsid w:val="00465DDF"/>
    <w:rsid w:val="00470640"/>
    <w:rsid w:val="0047127F"/>
    <w:rsid w:val="00472221"/>
    <w:rsid w:val="0047782E"/>
    <w:rsid w:val="00477F6E"/>
    <w:rsid w:val="00480128"/>
    <w:rsid w:val="004830BE"/>
    <w:rsid w:val="00484904"/>
    <w:rsid w:val="004861F4"/>
    <w:rsid w:val="00486782"/>
    <w:rsid w:val="004917FB"/>
    <w:rsid w:val="00491DA2"/>
    <w:rsid w:val="00494351"/>
    <w:rsid w:val="00495EBA"/>
    <w:rsid w:val="00496C9D"/>
    <w:rsid w:val="00497346"/>
    <w:rsid w:val="004A2D3E"/>
    <w:rsid w:val="004A7373"/>
    <w:rsid w:val="004B00DD"/>
    <w:rsid w:val="004B0ADF"/>
    <w:rsid w:val="004B13A6"/>
    <w:rsid w:val="004B2E9F"/>
    <w:rsid w:val="004B4436"/>
    <w:rsid w:val="004B6230"/>
    <w:rsid w:val="004C018B"/>
    <w:rsid w:val="004C1CCC"/>
    <w:rsid w:val="004C2F13"/>
    <w:rsid w:val="004C35B5"/>
    <w:rsid w:val="004C3ACB"/>
    <w:rsid w:val="004C4AC6"/>
    <w:rsid w:val="004C6A2E"/>
    <w:rsid w:val="004C7CA3"/>
    <w:rsid w:val="004D2A39"/>
    <w:rsid w:val="004D2C1C"/>
    <w:rsid w:val="004D3714"/>
    <w:rsid w:val="004D6025"/>
    <w:rsid w:val="004D6FA1"/>
    <w:rsid w:val="004E097C"/>
    <w:rsid w:val="004E5179"/>
    <w:rsid w:val="004E5572"/>
    <w:rsid w:val="004F02B8"/>
    <w:rsid w:val="004F772A"/>
    <w:rsid w:val="004F7765"/>
    <w:rsid w:val="00501031"/>
    <w:rsid w:val="00501837"/>
    <w:rsid w:val="005040AC"/>
    <w:rsid w:val="005050B1"/>
    <w:rsid w:val="00505139"/>
    <w:rsid w:val="00510703"/>
    <w:rsid w:val="00511240"/>
    <w:rsid w:val="00511DCA"/>
    <w:rsid w:val="005177C2"/>
    <w:rsid w:val="00521A17"/>
    <w:rsid w:val="00523524"/>
    <w:rsid w:val="005249F0"/>
    <w:rsid w:val="00525A8D"/>
    <w:rsid w:val="00530638"/>
    <w:rsid w:val="00531267"/>
    <w:rsid w:val="0053190D"/>
    <w:rsid w:val="005319FD"/>
    <w:rsid w:val="00531DD5"/>
    <w:rsid w:val="00532CB2"/>
    <w:rsid w:val="00533F55"/>
    <w:rsid w:val="00534614"/>
    <w:rsid w:val="00534EFF"/>
    <w:rsid w:val="00540D73"/>
    <w:rsid w:val="00541147"/>
    <w:rsid w:val="005426BF"/>
    <w:rsid w:val="00543F63"/>
    <w:rsid w:val="005462C3"/>
    <w:rsid w:val="00550845"/>
    <w:rsid w:val="00552AB5"/>
    <w:rsid w:val="00552AEE"/>
    <w:rsid w:val="00552BFD"/>
    <w:rsid w:val="005537EF"/>
    <w:rsid w:val="00555435"/>
    <w:rsid w:val="00555911"/>
    <w:rsid w:val="00555AA2"/>
    <w:rsid w:val="0055634D"/>
    <w:rsid w:val="005566F3"/>
    <w:rsid w:val="0056023B"/>
    <w:rsid w:val="00561156"/>
    <w:rsid w:val="005656E6"/>
    <w:rsid w:val="00565EE3"/>
    <w:rsid w:val="00566200"/>
    <w:rsid w:val="005669D2"/>
    <w:rsid w:val="00574306"/>
    <w:rsid w:val="00575864"/>
    <w:rsid w:val="005772BB"/>
    <w:rsid w:val="00581284"/>
    <w:rsid w:val="00581C5B"/>
    <w:rsid w:val="005856E0"/>
    <w:rsid w:val="0058625D"/>
    <w:rsid w:val="00586653"/>
    <w:rsid w:val="00586F60"/>
    <w:rsid w:val="005874FD"/>
    <w:rsid w:val="005911C8"/>
    <w:rsid w:val="00593D5A"/>
    <w:rsid w:val="00594E00"/>
    <w:rsid w:val="00595C07"/>
    <w:rsid w:val="005976A4"/>
    <w:rsid w:val="005976C8"/>
    <w:rsid w:val="005A2237"/>
    <w:rsid w:val="005A2314"/>
    <w:rsid w:val="005A25EB"/>
    <w:rsid w:val="005A4E2F"/>
    <w:rsid w:val="005A4EFE"/>
    <w:rsid w:val="005A62EA"/>
    <w:rsid w:val="005B0C65"/>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E7054"/>
    <w:rsid w:val="005F27A5"/>
    <w:rsid w:val="005F3210"/>
    <w:rsid w:val="005F3F77"/>
    <w:rsid w:val="005F78E4"/>
    <w:rsid w:val="005F7E2F"/>
    <w:rsid w:val="00602D26"/>
    <w:rsid w:val="0060376F"/>
    <w:rsid w:val="00603C05"/>
    <w:rsid w:val="00604862"/>
    <w:rsid w:val="00604868"/>
    <w:rsid w:val="00604BC2"/>
    <w:rsid w:val="00604F4B"/>
    <w:rsid w:val="00605E4F"/>
    <w:rsid w:val="006062AE"/>
    <w:rsid w:val="006071E4"/>
    <w:rsid w:val="00607837"/>
    <w:rsid w:val="00610948"/>
    <w:rsid w:val="00610E26"/>
    <w:rsid w:val="00615CDF"/>
    <w:rsid w:val="00622411"/>
    <w:rsid w:val="006235AC"/>
    <w:rsid w:val="00623AE3"/>
    <w:rsid w:val="00624102"/>
    <w:rsid w:val="00625211"/>
    <w:rsid w:val="006257C6"/>
    <w:rsid w:val="00626A54"/>
    <w:rsid w:val="00626AC0"/>
    <w:rsid w:val="00627115"/>
    <w:rsid w:val="0062735C"/>
    <w:rsid w:val="0063366D"/>
    <w:rsid w:val="006366B2"/>
    <w:rsid w:val="00643148"/>
    <w:rsid w:val="006441F4"/>
    <w:rsid w:val="00644EA2"/>
    <w:rsid w:val="00646CC1"/>
    <w:rsid w:val="0065051F"/>
    <w:rsid w:val="00650978"/>
    <w:rsid w:val="00650FE3"/>
    <w:rsid w:val="006534BD"/>
    <w:rsid w:val="006539B3"/>
    <w:rsid w:val="00660ABF"/>
    <w:rsid w:val="006614A9"/>
    <w:rsid w:val="006621AE"/>
    <w:rsid w:val="00664018"/>
    <w:rsid w:val="00670290"/>
    <w:rsid w:val="00670D72"/>
    <w:rsid w:val="00671122"/>
    <w:rsid w:val="006712D7"/>
    <w:rsid w:val="006715E8"/>
    <w:rsid w:val="006722C3"/>
    <w:rsid w:val="00672921"/>
    <w:rsid w:val="00672A8A"/>
    <w:rsid w:val="006737E8"/>
    <w:rsid w:val="00674653"/>
    <w:rsid w:val="006755B4"/>
    <w:rsid w:val="00676219"/>
    <w:rsid w:val="00676D46"/>
    <w:rsid w:val="006928AB"/>
    <w:rsid w:val="006979DF"/>
    <w:rsid w:val="006A0933"/>
    <w:rsid w:val="006A25D9"/>
    <w:rsid w:val="006A42F9"/>
    <w:rsid w:val="006A463E"/>
    <w:rsid w:val="006A4A9C"/>
    <w:rsid w:val="006A537D"/>
    <w:rsid w:val="006A56BA"/>
    <w:rsid w:val="006A68DF"/>
    <w:rsid w:val="006A6CD6"/>
    <w:rsid w:val="006A6D82"/>
    <w:rsid w:val="006B1CE1"/>
    <w:rsid w:val="006B22CE"/>
    <w:rsid w:val="006B30FC"/>
    <w:rsid w:val="006B3AC3"/>
    <w:rsid w:val="006B6159"/>
    <w:rsid w:val="006B64FA"/>
    <w:rsid w:val="006C0B8E"/>
    <w:rsid w:val="006C19B4"/>
    <w:rsid w:val="006C418B"/>
    <w:rsid w:val="006D00A9"/>
    <w:rsid w:val="006D0691"/>
    <w:rsid w:val="006E0470"/>
    <w:rsid w:val="006E06C0"/>
    <w:rsid w:val="006E0E64"/>
    <w:rsid w:val="006E146C"/>
    <w:rsid w:val="006E228C"/>
    <w:rsid w:val="006E2FC4"/>
    <w:rsid w:val="006E7A73"/>
    <w:rsid w:val="006F1B34"/>
    <w:rsid w:val="006F3E32"/>
    <w:rsid w:val="006F49B1"/>
    <w:rsid w:val="006F4E38"/>
    <w:rsid w:val="006F6027"/>
    <w:rsid w:val="00701BE2"/>
    <w:rsid w:val="00702828"/>
    <w:rsid w:val="00702B0B"/>
    <w:rsid w:val="00702B88"/>
    <w:rsid w:val="0070648D"/>
    <w:rsid w:val="00706986"/>
    <w:rsid w:val="00707794"/>
    <w:rsid w:val="00714F7E"/>
    <w:rsid w:val="00714FF7"/>
    <w:rsid w:val="00715081"/>
    <w:rsid w:val="007153DE"/>
    <w:rsid w:val="00715B02"/>
    <w:rsid w:val="00716B8D"/>
    <w:rsid w:val="007174BB"/>
    <w:rsid w:val="00721F79"/>
    <w:rsid w:val="00721F89"/>
    <w:rsid w:val="00723151"/>
    <w:rsid w:val="0072388E"/>
    <w:rsid w:val="00726501"/>
    <w:rsid w:val="00726EA2"/>
    <w:rsid w:val="00727058"/>
    <w:rsid w:val="00730ACA"/>
    <w:rsid w:val="007311D0"/>
    <w:rsid w:val="007417BD"/>
    <w:rsid w:val="00744598"/>
    <w:rsid w:val="00746B24"/>
    <w:rsid w:val="007470F7"/>
    <w:rsid w:val="00747A06"/>
    <w:rsid w:val="0075052F"/>
    <w:rsid w:val="00751889"/>
    <w:rsid w:val="007537E2"/>
    <w:rsid w:val="00754171"/>
    <w:rsid w:val="007551B4"/>
    <w:rsid w:val="00755FB5"/>
    <w:rsid w:val="00757472"/>
    <w:rsid w:val="00757D96"/>
    <w:rsid w:val="0076221C"/>
    <w:rsid w:val="007639E3"/>
    <w:rsid w:val="007666CA"/>
    <w:rsid w:val="00770494"/>
    <w:rsid w:val="0077249B"/>
    <w:rsid w:val="0077254A"/>
    <w:rsid w:val="00776F5B"/>
    <w:rsid w:val="00780F59"/>
    <w:rsid w:val="00785D0C"/>
    <w:rsid w:val="00786145"/>
    <w:rsid w:val="007875A1"/>
    <w:rsid w:val="007877EA"/>
    <w:rsid w:val="007906E5"/>
    <w:rsid w:val="00793BB7"/>
    <w:rsid w:val="007946EB"/>
    <w:rsid w:val="00795C67"/>
    <w:rsid w:val="00797B06"/>
    <w:rsid w:val="007A13E2"/>
    <w:rsid w:val="007A3EE8"/>
    <w:rsid w:val="007A4FBF"/>
    <w:rsid w:val="007A7D53"/>
    <w:rsid w:val="007B0097"/>
    <w:rsid w:val="007B1BEC"/>
    <w:rsid w:val="007B1D99"/>
    <w:rsid w:val="007B2A80"/>
    <w:rsid w:val="007B444F"/>
    <w:rsid w:val="007B4497"/>
    <w:rsid w:val="007B5DE1"/>
    <w:rsid w:val="007C01F4"/>
    <w:rsid w:val="007C096B"/>
    <w:rsid w:val="007C4196"/>
    <w:rsid w:val="007C45A9"/>
    <w:rsid w:val="007C4A9A"/>
    <w:rsid w:val="007C5BDA"/>
    <w:rsid w:val="007C6D47"/>
    <w:rsid w:val="007D37A6"/>
    <w:rsid w:val="007D38FA"/>
    <w:rsid w:val="007D3D30"/>
    <w:rsid w:val="007D502B"/>
    <w:rsid w:val="007D510B"/>
    <w:rsid w:val="007D5A6B"/>
    <w:rsid w:val="007D7182"/>
    <w:rsid w:val="007D756D"/>
    <w:rsid w:val="007D7DF9"/>
    <w:rsid w:val="007E09C7"/>
    <w:rsid w:val="007E15F6"/>
    <w:rsid w:val="007E1FDC"/>
    <w:rsid w:val="007E2443"/>
    <w:rsid w:val="007E3B45"/>
    <w:rsid w:val="007E6E61"/>
    <w:rsid w:val="007F24B3"/>
    <w:rsid w:val="007F2916"/>
    <w:rsid w:val="007F4570"/>
    <w:rsid w:val="007F4586"/>
    <w:rsid w:val="007F5F20"/>
    <w:rsid w:val="007F7ADC"/>
    <w:rsid w:val="007F7B0D"/>
    <w:rsid w:val="007F7B9E"/>
    <w:rsid w:val="00800387"/>
    <w:rsid w:val="00800F54"/>
    <w:rsid w:val="00802D4A"/>
    <w:rsid w:val="00802E11"/>
    <w:rsid w:val="00803606"/>
    <w:rsid w:val="008079E6"/>
    <w:rsid w:val="00810299"/>
    <w:rsid w:val="008242B4"/>
    <w:rsid w:val="00824472"/>
    <w:rsid w:val="00827192"/>
    <w:rsid w:val="0083128F"/>
    <w:rsid w:val="008314C1"/>
    <w:rsid w:val="0083168E"/>
    <w:rsid w:val="00834864"/>
    <w:rsid w:val="00835058"/>
    <w:rsid w:val="008376A9"/>
    <w:rsid w:val="00837BA9"/>
    <w:rsid w:val="008412D0"/>
    <w:rsid w:val="00841BAE"/>
    <w:rsid w:val="00842788"/>
    <w:rsid w:val="00842816"/>
    <w:rsid w:val="008449C7"/>
    <w:rsid w:val="008457AF"/>
    <w:rsid w:val="00847BEE"/>
    <w:rsid w:val="00851334"/>
    <w:rsid w:val="0085258A"/>
    <w:rsid w:val="008526C6"/>
    <w:rsid w:val="0085404E"/>
    <w:rsid w:val="00855569"/>
    <w:rsid w:val="00856BF0"/>
    <w:rsid w:val="0085733F"/>
    <w:rsid w:val="00857950"/>
    <w:rsid w:val="00857CDD"/>
    <w:rsid w:val="008609A0"/>
    <w:rsid w:val="00860B3F"/>
    <w:rsid w:val="008616D9"/>
    <w:rsid w:val="0086228B"/>
    <w:rsid w:val="00862E5E"/>
    <w:rsid w:val="00865B5A"/>
    <w:rsid w:val="00865F54"/>
    <w:rsid w:val="00867082"/>
    <w:rsid w:val="00870621"/>
    <w:rsid w:val="00874A53"/>
    <w:rsid w:val="00875175"/>
    <w:rsid w:val="00875DF6"/>
    <w:rsid w:val="00876267"/>
    <w:rsid w:val="0087720F"/>
    <w:rsid w:val="00877AC7"/>
    <w:rsid w:val="00886A18"/>
    <w:rsid w:val="008871FD"/>
    <w:rsid w:val="00891FC6"/>
    <w:rsid w:val="00892C09"/>
    <w:rsid w:val="00893A61"/>
    <w:rsid w:val="00893ADA"/>
    <w:rsid w:val="00896666"/>
    <w:rsid w:val="008A0A6C"/>
    <w:rsid w:val="008A2D08"/>
    <w:rsid w:val="008A5646"/>
    <w:rsid w:val="008A59C3"/>
    <w:rsid w:val="008A5A92"/>
    <w:rsid w:val="008B715A"/>
    <w:rsid w:val="008B7752"/>
    <w:rsid w:val="008B7F6D"/>
    <w:rsid w:val="008C1BBE"/>
    <w:rsid w:val="008C2DAC"/>
    <w:rsid w:val="008C6997"/>
    <w:rsid w:val="008C6A78"/>
    <w:rsid w:val="008D11A6"/>
    <w:rsid w:val="008D1A79"/>
    <w:rsid w:val="008D1E49"/>
    <w:rsid w:val="008D4152"/>
    <w:rsid w:val="008E0333"/>
    <w:rsid w:val="008E15CB"/>
    <w:rsid w:val="008E2866"/>
    <w:rsid w:val="008E2DB3"/>
    <w:rsid w:val="008E423B"/>
    <w:rsid w:val="008F05C4"/>
    <w:rsid w:val="008F06E7"/>
    <w:rsid w:val="008F0EBD"/>
    <w:rsid w:val="008F1D2D"/>
    <w:rsid w:val="008F415D"/>
    <w:rsid w:val="008F5848"/>
    <w:rsid w:val="008F60AC"/>
    <w:rsid w:val="008F7368"/>
    <w:rsid w:val="009002C9"/>
    <w:rsid w:val="00904BC9"/>
    <w:rsid w:val="00905F79"/>
    <w:rsid w:val="00906E7E"/>
    <w:rsid w:val="009104E6"/>
    <w:rsid w:val="00912325"/>
    <w:rsid w:val="009169D7"/>
    <w:rsid w:val="0092049E"/>
    <w:rsid w:val="00921D30"/>
    <w:rsid w:val="009235C4"/>
    <w:rsid w:val="00923737"/>
    <w:rsid w:val="0092490B"/>
    <w:rsid w:val="00926EC9"/>
    <w:rsid w:val="009277CF"/>
    <w:rsid w:val="009329ED"/>
    <w:rsid w:val="00933F72"/>
    <w:rsid w:val="00934581"/>
    <w:rsid w:val="009352C0"/>
    <w:rsid w:val="0093558C"/>
    <w:rsid w:val="00936C51"/>
    <w:rsid w:val="009407B6"/>
    <w:rsid w:val="009429FB"/>
    <w:rsid w:val="00942D19"/>
    <w:rsid w:val="00943C33"/>
    <w:rsid w:val="00944106"/>
    <w:rsid w:val="009446AD"/>
    <w:rsid w:val="009516D1"/>
    <w:rsid w:val="00953F09"/>
    <w:rsid w:val="009548B1"/>
    <w:rsid w:val="009560FC"/>
    <w:rsid w:val="0095790D"/>
    <w:rsid w:val="00961194"/>
    <w:rsid w:val="00963341"/>
    <w:rsid w:val="00963384"/>
    <w:rsid w:val="00965D5B"/>
    <w:rsid w:val="00965DAE"/>
    <w:rsid w:val="00967354"/>
    <w:rsid w:val="0096761B"/>
    <w:rsid w:val="00967E74"/>
    <w:rsid w:val="009715A4"/>
    <w:rsid w:val="00972B93"/>
    <w:rsid w:val="00975FCA"/>
    <w:rsid w:val="009777F2"/>
    <w:rsid w:val="00977884"/>
    <w:rsid w:val="009807C7"/>
    <w:rsid w:val="00982DE9"/>
    <w:rsid w:val="0098379E"/>
    <w:rsid w:val="00983C0A"/>
    <w:rsid w:val="009847F3"/>
    <w:rsid w:val="00984E24"/>
    <w:rsid w:val="00984E5E"/>
    <w:rsid w:val="00984FDD"/>
    <w:rsid w:val="00985DDC"/>
    <w:rsid w:val="00987D54"/>
    <w:rsid w:val="00990801"/>
    <w:rsid w:val="0099184A"/>
    <w:rsid w:val="00992DD8"/>
    <w:rsid w:val="009931E3"/>
    <w:rsid w:val="0099369E"/>
    <w:rsid w:val="00994D56"/>
    <w:rsid w:val="00994E4D"/>
    <w:rsid w:val="00996864"/>
    <w:rsid w:val="00997068"/>
    <w:rsid w:val="009A0972"/>
    <w:rsid w:val="009A22F8"/>
    <w:rsid w:val="009A452C"/>
    <w:rsid w:val="009A4AC4"/>
    <w:rsid w:val="009A781E"/>
    <w:rsid w:val="009B026B"/>
    <w:rsid w:val="009B2941"/>
    <w:rsid w:val="009B36A3"/>
    <w:rsid w:val="009B7C7A"/>
    <w:rsid w:val="009C23DE"/>
    <w:rsid w:val="009C50A7"/>
    <w:rsid w:val="009C5608"/>
    <w:rsid w:val="009C664E"/>
    <w:rsid w:val="009D25F4"/>
    <w:rsid w:val="009D2E8B"/>
    <w:rsid w:val="009D4F4A"/>
    <w:rsid w:val="009D5269"/>
    <w:rsid w:val="009D7B36"/>
    <w:rsid w:val="009D7D5E"/>
    <w:rsid w:val="009E082B"/>
    <w:rsid w:val="009E1D0C"/>
    <w:rsid w:val="009E202D"/>
    <w:rsid w:val="009E31D4"/>
    <w:rsid w:val="009E3B6F"/>
    <w:rsid w:val="009E40D0"/>
    <w:rsid w:val="009E6EE7"/>
    <w:rsid w:val="009E7A2E"/>
    <w:rsid w:val="009E7E2A"/>
    <w:rsid w:val="009F21CF"/>
    <w:rsid w:val="009F3417"/>
    <w:rsid w:val="009F4D2E"/>
    <w:rsid w:val="009F59A2"/>
    <w:rsid w:val="009F5DB7"/>
    <w:rsid w:val="009F5EB6"/>
    <w:rsid w:val="009F7955"/>
    <w:rsid w:val="00A0131A"/>
    <w:rsid w:val="00A051D3"/>
    <w:rsid w:val="00A0581A"/>
    <w:rsid w:val="00A076B2"/>
    <w:rsid w:val="00A13A38"/>
    <w:rsid w:val="00A14248"/>
    <w:rsid w:val="00A1436A"/>
    <w:rsid w:val="00A16533"/>
    <w:rsid w:val="00A178FF"/>
    <w:rsid w:val="00A17DA9"/>
    <w:rsid w:val="00A203F7"/>
    <w:rsid w:val="00A204B3"/>
    <w:rsid w:val="00A21C9D"/>
    <w:rsid w:val="00A220BE"/>
    <w:rsid w:val="00A23757"/>
    <w:rsid w:val="00A245B0"/>
    <w:rsid w:val="00A251FD"/>
    <w:rsid w:val="00A25C19"/>
    <w:rsid w:val="00A279A6"/>
    <w:rsid w:val="00A30082"/>
    <w:rsid w:val="00A30833"/>
    <w:rsid w:val="00A31FA6"/>
    <w:rsid w:val="00A3297F"/>
    <w:rsid w:val="00A35A83"/>
    <w:rsid w:val="00A4319A"/>
    <w:rsid w:val="00A438DB"/>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D5"/>
    <w:rsid w:val="00A66FC6"/>
    <w:rsid w:val="00A67D07"/>
    <w:rsid w:val="00A70443"/>
    <w:rsid w:val="00A7086F"/>
    <w:rsid w:val="00A73516"/>
    <w:rsid w:val="00A73EC5"/>
    <w:rsid w:val="00A74326"/>
    <w:rsid w:val="00A74AC3"/>
    <w:rsid w:val="00A76CFB"/>
    <w:rsid w:val="00A76E4E"/>
    <w:rsid w:val="00A81AED"/>
    <w:rsid w:val="00A836D3"/>
    <w:rsid w:val="00A84993"/>
    <w:rsid w:val="00A86F96"/>
    <w:rsid w:val="00A87A06"/>
    <w:rsid w:val="00A9074F"/>
    <w:rsid w:val="00A90A69"/>
    <w:rsid w:val="00A90C06"/>
    <w:rsid w:val="00A9158D"/>
    <w:rsid w:val="00A923C8"/>
    <w:rsid w:val="00A93AFF"/>
    <w:rsid w:val="00A93B6D"/>
    <w:rsid w:val="00A93FB2"/>
    <w:rsid w:val="00A95190"/>
    <w:rsid w:val="00A97151"/>
    <w:rsid w:val="00A978A1"/>
    <w:rsid w:val="00A97AE2"/>
    <w:rsid w:val="00AA36C3"/>
    <w:rsid w:val="00AA36D8"/>
    <w:rsid w:val="00AA3A33"/>
    <w:rsid w:val="00AA5AC3"/>
    <w:rsid w:val="00AA6C7B"/>
    <w:rsid w:val="00AB0374"/>
    <w:rsid w:val="00AB0657"/>
    <w:rsid w:val="00AB2C95"/>
    <w:rsid w:val="00AB34BC"/>
    <w:rsid w:val="00AB6186"/>
    <w:rsid w:val="00AB674D"/>
    <w:rsid w:val="00AC06F1"/>
    <w:rsid w:val="00AC121D"/>
    <w:rsid w:val="00AC2C7A"/>
    <w:rsid w:val="00AC6216"/>
    <w:rsid w:val="00AC7E6D"/>
    <w:rsid w:val="00AC7F74"/>
    <w:rsid w:val="00AD13DA"/>
    <w:rsid w:val="00AD3EF9"/>
    <w:rsid w:val="00AD55D9"/>
    <w:rsid w:val="00AD5AC0"/>
    <w:rsid w:val="00AD5C74"/>
    <w:rsid w:val="00AD63B7"/>
    <w:rsid w:val="00AD7176"/>
    <w:rsid w:val="00AE15F4"/>
    <w:rsid w:val="00AE37F0"/>
    <w:rsid w:val="00AE4349"/>
    <w:rsid w:val="00AF1315"/>
    <w:rsid w:val="00AF2997"/>
    <w:rsid w:val="00AF4384"/>
    <w:rsid w:val="00AF4601"/>
    <w:rsid w:val="00AF584B"/>
    <w:rsid w:val="00AF6525"/>
    <w:rsid w:val="00AF6E5F"/>
    <w:rsid w:val="00B000F3"/>
    <w:rsid w:val="00B0369B"/>
    <w:rsid w:val="00B03AC0"/>
    <w:rsid w:val="00B05FC2"/>
    <w:rsid w:val="00B06DF4"/>
    <w:rsid w:val="00B11E5D"/>
    <w:rsid w:val="00B14A5E"/>
    <w:rsid w:val="00B16F6C"/>
    <w:rsid w:val="00B16FA6"/>
    <w:rsid w:val="00B20EB6"/>
    <w:rsid w:val="00B24CCF"/>
    <w:rsid w:val="00B34C65"/>
    <w:rsid w:val="00B35C6F"/>
    <w:rsid w:val="00B37C39"/>
    <w:rsid w:val="00B40C34"/>
    <w:rsid w:val="00B431CC"/>
    <w:rsid w:val="00B43CB6"/>
    <w:rsid w:val="00B453D3"/>
    <w:rsid w:val="00B4644B"/>
    <w:rsid w:val="00B47735"/>
    <w:rsid w:val="00B47D91"/>
    <w:rsid w:val="00B50154"/>
    <w:rsid w:val="00B52082"/>
    <w:rsid w:val="00B56EF1"/>
    <w:rsid w:val="00B573D3"/>
    <w:rsid w:val="00B579DA"/>
    <w:rsid w:val="00B60FDB"/>
    <w:rsid w:val="00B61772"/>
    <w:rsid w:val="00B62BCC"/>
    <w:rsid w:val="00B6331D"/>
    <w:rsid w:val="00B655C7"/>
    <w:rsid w:val="00B714EE"/>
    <w:rsid w:val="00B73526"/>
    <w:rsid w:val="00B7624A"/>
    <w:rsid w:val="00B779C5"/>
    <w:rsid w:val="00B82C94"/>
    <w:rsid w:val="00B83B9B"/>
    <w:rsid w:val="00B86A4F"/>
    <w:rsid w:val="00B86C45"/>
    <w:rsid w:val="00B901AD"/>
    <w:rsid w:val="00B909EC"/>
    <w:rsid w:val="00B94200"/>
    <w:rsid w:val="00B94A6C"/>
    <w:rsid w:val="00B94D0B"/>
    <w:rsid w:val="00B95441"/>
    <w:rsid w:val="00BA0A3B"/>
    <w:rsid w:val="00BA2D37"/>
    <w:rsid w:val="00BA5E6E"/>
    <w:rsid w:val="00BA6A77"/>
    <w:rsid w:val="00BA7708"/>
    <w:rsid w:val="00BB4083"/>
    <w:rsid w:val="00BB44EE"/>
    <w:rsid w:val="00BB529D"/>
    <w:rsid w:val="00BB54AD"/>
    <w:rsid w:val="00BB6BCB"/>
    <w:rsid w:val="00BB7CDB"/>
    <w:rsid w:val="00BC002F"/>
    <w:rsid w:val="00BC1BB9"/>
    <w:rsid w:val="00BC2252"/>
    <w:rsid w:val="00BC23F5"/>
    <w:rsid w:val="00BC2810"/>
    <w:rsid w:val="00BC4219"/>
    <w:rsid w:val="00BC495B"/>
    <w:rsid w:val="00BC5A2B"/>
    <w:rsid w:val="00BC6B7A"/>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1D22"/>
    <w:rsid w:val="00C03BCE"/>
    <w:rsid w:val="00C11BCC"/>
    <w:rsid w:val="00C11F1D"/>
    <w:rsid w:val="00C12819"/>
    <w:rsid w:val="00C12917"/>
    <w:rsid w:val="00C12E21"/>
    <w:rsid w:val="00C226FA"/>
    <w:rsid w:val="00C23326"/>
    <w:rsid w:val="00C246E1"/>
    <w:rsid w:val="00C2786E"/>
    <w:rsid w:val="00C3060C"/>
    <w:rsid w:val="00C318D3"/>
    <w:rsid w:val="00C350C8"/>
    <w:rsid w:val="00C369C5"/>
    <w:rsid w:val="00C400CF"/>
    <w:rsid w:val="00C44A42"/>
    <w:rsid w:val="00C45F08"/>
    <w:rsid w:val="00C477AE"/>
    <w:rsid w:val="00C51F10"/>
    <w:rsid w:val="00C53F14"/>
    <w:rsid w:val="00C55905"/>
    <w:rsid w:val="00C5730F"/>
    <w:rsid w:val="00C5771A"/>
    <w:rsid w:val="00C57B64"/>
    <w:rsid w:val="00C600D3"/>
    <w:rsid w:val="00C60D05"/>
    <w:rsid w:val="00C618E2"/>
    <w:rsid w:val="00C62900"/>
    <w:rsid w:val="00C6454F"/>
    <w:rsid w:val="00C64A50"/>
    <w:rsid w:val="00C65C83"/>
    <w:rsid w:val="00C66686"/>
    <w:rsid w:val="00C667AA"/>
    <w:rsid w:val="00C673E9"/>
    <w:rsid w:val="00C71240"/>
    <w:rsid w:val="00C72F5F"/>
    <w:rsid w:val="00C74901"/>
    <w:rsid w:val="00C7604B"/>
    <w:rsid w:val="00C77BB7"/>
    <w:rsid w:val="00C82BAE"/>
    <w:rsid w:val="00C82CCF"/>
    <w:rsid w:val="00C82F18"/>
    <w:rsid w:val="00C84FDD"/>
    <w:rsid w:val="00C8568F"/>
    <w:rsid w:val="00C86882"/>
    <w:rsid w:val="00C876F5"/>
    <w:rsid w:val="00C91182"/>
    <w:rsid w:val="00C9176C"/>
    <w:rsid w:val="00C92794"/>
    <w:rsid w:val="00C93A19"/>
    <w:rsid w:val="00C955A2"/>
    <w:rsid w:val="00CA010D"/>
    <w:rsid w:val="00CA0B9D"/>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D3F63"/>
    <w:rsid w:val="00CE042E"/>
    <w:rsid w:val="00CE09CF"/>
    <w:rsid w:val="00CE1D86"/>
    <w:rsid w:val="00CE1FC5"/>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79"/>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63F0"/>
    <w:rsid w:val="00D30731"/>
    <w:rsid w:val="00D313C9"/>
    <w:rsid w:val="00D31922"/>
    <w:rsid w:val="00D321A2"/>
    <w:rsid w:val="00D33AA7"/>
    <w:rsid w:val="00D36008"/>
    <w:rsid w:val="00D3641C"/>
    <w:rsid w:val="00D403C3"/>
    <w:rsid w:val="00D429A3"/>
    <w:rsid w:val="00D43486"/>
    <w:rsid w:val="00D43661"/>
    <w:rsid w:val="00D44A2E"/>
    <w:rsid w:val="00D46B16"/>
    <w:rsid w:val="00D540FF"/>
    <w:rsid w:val="00D5438B"/>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31CA"/>
    <w:rsid w:val="00D83226"/>
    <w:rsid w:val="00D83910"/>
    <w:rsid w:val="00D85758"/>
    <w:rsid w:val="00D858B6"/>
    <w:rsid w:val="00D85DC2"/>
    <w:rsid w:val="00D86E39"/>
    <w:rsid w:val="00D91C1B"/>
    <w:rsid w:val="00D91F49"/>
    <w:rsid w:val="00D922E3"/>
    <w:rsid w:val="00D92F93"/>
    <w:rsid w:val="00D93BF5"/>
    <w:rsid w:val="00D94589"/>
    <w:rsid w:val="00D945A0"/>
    <w:rsid w:val="00D94B3A"/>
    <w:rsid w:val="00D961F2"/>
    <w:rsid w:val="00D97924"/>
    <w:rsid w:val="00DA15EC"/>
    <w:rsid w:val="00DA1714"/>
    <w:rsid w:val="00DA7E43"/>
    <w:rsid w:val="00DB12CD"/>
    <w:rsid w:val="00DB4B19"/>
    <w:rsid w:val="00DB6FFE"/>
    <w:rsid w:val="00DC1BCB"/>
    <w:rsid w:val="00DC2730"/>
    <w:rsid w:val="00DC4C62"/>
    <w:rsid w:val="00DC6B11"/>
    <w:rsid w:val="00DC7150"/>
    <w:rsid w:val="00DD0631"/>
    <w:rsid w:val="00DD073E"/>
    <w:rsid w:val="00DD24C8"/>
    <w:rsid w:val="00DD274B"/>
    <w:rsid w:val="00DD3FED"/>
    <w:rsid w:val="00DE1332"/>
    <w:rsid w:val="00DE4A79"/>
    <w:rsid w:val="00DE52BF"/>
    <w:rsid w:val="00DE5C70"/>
    <w:rsid w:val="00DE630C"/>
    <w:rsid w:val="00DF1517"/>
    <w:rsid w:val="00DF19F4"/>
    <w:rsid w:val="00DF1BA3"/>
    <w:rsid w:val="00DF2F50"/>
    <w:rsid w:val="00DF3179"/>
    <w:rsid w:val="00DF6ECC"/>
    <w:rsid w:val="00E016F1"/>
    <w:rsid w:val="00E01DC4"/>
    <w:rsid w:val="00E03941"/>
    <w:rsid w:val="00E0464A"/>
    <w:rsid w:val="00E070AD"/>
    <w:rsid w:val="00E10B0E"/>
    <w:rsid w:val="00E10B9B"/>
    <w:rsid w:val="00E13960"/>
    <w:rsid w:val="00E15405"/>
    <w:rsid w:val="00E177A1"/>
    <w:rsid w:val="00E233C4"/>
    <w:rsid w:val="00E23979"/>
    <w:rsid w:val="00E27398"/>
    <w:rsid w:val="00E27AEB"/>
    <w:rsid w:val="00E27D4E"/>
    <w:rsid w:val="00E35AC6"/>
    <w:rsid w:val="00E426E9"/>
    <w:rsid w:val="00E437EE"/>
    <w:rsid w:val="00E439A6"/>
    <w:rsid w:val="00E46878"/>
    <w:rsid w:val="00E469D2"/>
    <w:rsid w:val="00E500F6"/>
    <w:rsid w:val="00E50CA3"/>
    <w:rsid w:val="00E537BB"/>
    <w:rsid w:val="00E53917"/>
    <w:rsid w:val="00E556FC"/>
    <w:rsid w:val="00E56107"/>
    <w:rsid w:val="00E577DC"/>
    <w:rsid w:val="00E63871"/>
    <w:rsid w:val="00E64DD0"/>
    <w:rsid w:val="00E70FBA"/>
    <w:rsid w:val="00E71DC2"/>
    <w:rsid w:val="00E73190"/>
    <w:rsid w:val="00E7461D"/>
    <w:rsid w:val="00E746E9"/>
    <w:rsid w:val="00E754E8"/>
    <w:rsid w:val="00E770EC"/>
    <w:rsid w:val="00E7760F"/>
    <w:rsid w:val="00E77B60"/>
    <w:rsid w:val="00E82BDE"/>
    <w:rsid w:val="00E8492F"/>
    <w:rsid w:val="00E8577A"/>
    <w:rsid w:val="00E85ECD"/>
    <w:rsid w:val="00E8687E"/>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4A42"/>
    <w:rsid w:val="00EA5003"/>
    <w:rsid w:val="00EA56B0"/>
    <w:rsid w:val="00EA6783"/>
    <w:rsid w:val="00EB36DD"/>
    <w:rsid w:val="00EB4473"/>
    <w:rsid w:val="00EB6228"/>
    <w:rsid w:val="00EC0782"/>
    <w:rsid w:val="00EC4DD2"/>
    <w:rsid w:val="00EC5AD5"/>
    <w:rsid w:val="00EC64A7"/>
    <w:rsid w:val="00EC6925"/>
    <w:rsid w:val="00ED35FB"/>
    <w:rsid w:val="00ED3E7F"/>
    <w:rsid w:val="00ED5F8B"/>
    <w:rsid w:val="00EE43A2"/>
    <w:rsid w:val="00EE4E62"/>
    <w:rsid w:val="00EE5721"/>
    <w:rsid w:val="00EE6538"/>
    <w:rsid w:val="00EE6A52"/>
    <w:rsid w:val="00EF05DA"/>
    <w:rsid w:val="00EF2187"/>
    <w:rsid w:val="00EF4B92"/>
    <w:rsid w:val="00EF5900"/>
    <w:rsid w:val="00EF5F11"/>
    <w:rsid w:val="00EF6543"/>
    <w:rsid w:val="00EF702A"/>
    <w:rsid w:val="00F04131"/>
    <w:rsid w:val="00F06BD3"/>
    <w:rsid w:val="00F06ECE"/>
    <w:rsid w:val="00F106E2"/>
    <w:rsid w:val="00F10E77"/>
    <w:rsid w:val="00F11B79"/>
    <w:rsid w:val="00F12457"/>
    <w:rsid w:val="00F12C1B"/>
    <w:rsid w:val="00F15C2F"/>
    <w:rsid w:val="00F162AB"/>
    <w:rsid w:val="00F16A23"/>
    <w:rsid w:val="00F16DA9"/>
    <w:rsid w:val="00F17456"/>
    <w:rsid w:val="00F234B9"/>
    <w:rsid w:val="00F24DB8"/>
    <w:rsid w:val="00F25C9D"/>
    <w:rsid w:val="00F266B4"/>
    <w:rsid w:val="00F2675F"/>
    <w:rsid w:val="00F26858"/>
    <w:rsid w:val="00F310CB"/>
    <w:rsid w:val="00F31209"/>
    <w:rsid w:val="00F3299C"/>
    <w:rsid w:val="00F3456A"/>
    <w:rsid w:val="00F35D03"/>
    <w:rsid w:val="00F3749B"/>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4996"/>
    <w:rsid w:val="00F6554F"/>
    <w:rsid w:val="00F67E24"/>
    <w:rsid w:val="00F70876"/>
    <w:rsid w:val="00F7263D"/>
    <w:rsid w:val="00F72C98"/>
    <w:rsid w:val="00F72D9A"/>
    <w:rsid w:val="00F755EB"/>
    <w:rsid w:val="00F76E1F"/>
    <w:rsid w:val="00F81292"/>
    <w:rsid w:val="00F8351F"/>
    <w:rsid w:val="00F83F58"/>
    <w:rsid w:val="00F86F31"/>
    <w:rsid w:val="00F87C83"/>
    <w:rsid w:val="00F9027A"/>
    <w:rsid w:val="00F91630"/>
    <w:rsid w:val="00F92D6F"/>
    <w:rsid w:val="00F93FDF"/>
    <w:rsid w:val="00FA0FCB"/>
    <w:rsid w:val="00FA211B"/>
    <w:rsid w:val="00FA4827"/>
    <w:rsid w:val="00FA5109"/>
    <w:rsid w:val="00FA59B6"/>
    <w:rsid w:val="00FA7318"/>
    <w:rsid w:val="00FA7EDC"/>
    <w:rsid w:val="00FB3231"/>
    <w:rsid w:val="00FB3332"/>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2A65"/>
    <w:rsid w:val="00FF474A"/>
    <w:rsid w:val="00FF67BF"/>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A25C19"/>
    <w:pPr>
      <w:numPr>
        <w:numId w:val="3"/>
      </w:numPr>
      <w:tabs>
        <w:tab w:val="left" w:pos="426"/>
      </w:tabs>
      <w:spacing w:after="240"/>
      <w:ind w:right="-136"/>
      <w:outlineLvl w:val="0"/>
    </w:pPr>
    <w:rPr>
      <w:rFonts w:ascii="Calibri" w:hAnsi="Calibri" w:cs="Calibri"/>
      <w:b/>
      <w:color w:val="26327F"/>
      <w:szCs w:val="24"/>
    </w:rPr>
  </w:style>
  <w:style w:type="paragraph" w:styleId="Ttulo2">
    <w:name w:val="heading 2"/>
    <w:basedOn w:val="Textodebloque"/>
    <w:next w:val="Normal"/>
    <w:link w:val="Ttulo2Car"/>
    <w:unhideWhenUsed/>
    <w:qFormat/>
    <w:rsid w:val="00406BCB"/>
    <w:pPr>
      <w:numPr>
        <w:ilvl w:val="1"/>
        <w:numId w:val="3"/>
      </w:numPr>
      <w:tabs>
        <w:tab w:val="left" w:pos="426"/>
      </w:tabs>
      <w:spacing w:after="240"/>
      <w:ind w:right="-2"/>
      <w:outlineLvl w:val="1"/>
    </w:pPr>
    <w:rPr>
      <w:rFonts w:ascii="Calibri" w:hAnsi="Calibri" w:cs="Calibri"/>
      <w:color w:val="26327F"/>
      <w:sz w:val="24"/>
      <w:szCs w:val="24"/>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25C19"/>
    <w:rPr>
      <w:rFonts w:ascii="Calibri" w:eastAsia="Times New Roman" w:hAnsi="Calibri" w:cs="Calibri"/>
      <w:b/>
      <w:color w:val="26327F"/>
      <w:sz w:val="28"/>
      <w:szCs w:val="24"/>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406BCB"/>
    <w:rPr>
      <w:rFonts w:ascii="Calibri" w:eastAsia="Times New Roman" w:hAnsi="Calibri" w:cs="Calibri"/>
      <w:color w:val="26327F"/>
      <w:sz w:val="24"/>
      <w:szCs w:val="24"/>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1283"/>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paragraph" w:styleId="HTMLconformatoprevio">
    <w:name w:val="HTML Preformatted"/>
    <w:basedOn w:val="Normal"/>
    <w:link w:val="HTMLconformatoprevioCar"/>
    <w:uiPriority w:val="99"/>
    <w:semiHidden/>
    <w:unhideWhenUsed/>
    <w:rsid w:val="00905F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05F79"/>
    <w:rPr>
      <w:rFonts w:ascii="Consolas" w:hAnsi="Consolas"/>
      <w:sz w:val="20"/>
      <w:szCs w:val="20"/>
    </w:rPr>
  </w:style>
  <w:style w:type="character" w:customStyle="1" w:styleId="y2iqfc">
    <w:name w:val="y2iqfc"/>
    <w:basedOn w:val="Fuentedeprrafopredeter"/>
    <w:rsid w:val="00F64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2.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ac75abbe-6039-43d9-8129-a512f7cad1ea"/>
    <ds:schemaRef ds:uri="3f23e5d5-0892-402f-9f6b-3e21ec40b34d"/>
  </ds:schemaRefs>
</ds:datastoreItem>
</file>

<file path=customXml/itemProps3.xml><?xml version="1.0" encoding="utf-8"?>
<ds:datastoreItem xmlns:ds="http://schemas.openxmlformats.org/officeDocument/2006/customXml" ds:itemID="{577B5A1A-6947-4719-B736-C80C04E58116}"/>
</file>

<file path=customXml/itemProps4.xml><?xml version="1.0" encoding="utf-8"?>
<ds:datastoreItem xmlns:ds="http://schemas.openxmlformats.org/officeDocument/2006/customXml" ds:itemID="{3EF22E37-05AE-49A0-B709-44F98567EAE2}">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103</TotalTime>
  <Pages>1</Pages>
  <Words>3968</Words>
  <Characters>21826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11</cp:revision>
  <cp:lastPrinted>2026-05-04T20:29:00Z</cp:lastPrinted>
  <dcterms:created xsi:type="dcterms:W3CDTF">2026-05-02T19:58:00Z</dcterms:created>
  <dcterms:modified xsi:type="dcterms:W3CDTF">2026-05-04T20:29:00Z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