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E0E1" w14:textId="6B31FAC5" w:rsidR="00CE7293" w:rsidRDefault="00CD5E68" w:rsidP="00CE7293">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r>
        <w:rPr>
          <w:noProof/>
        </w:rPr>
        <mc:AlternateContent>
          <mc:Choice Requires="wps">
            <w:drawing>
              <wp:anchor distT="0" distB="0" distL="114300" distR="114300" simplePos="0" relativeHeight="251661312" behindDoc="0" locked="0" layoutInCell="1" allowOverlap="1" wp14:anchorId="56AAECAF" wp14:editId="776E4DE0">
                <wp:simplePos x="0" y="0"/>
                <wp:positionH relativeFrom="margin">
                  <wp:align>center</wp:align>
                </wp:positionH>
                <wp:positionV relativeFrom="paragraph">
                  <wp:posOffset>-5715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041F66A2" w14:textId="77777777" w:rsidR="00CE7293" w:rsidRPr="0049378E" w:rsidRDefault="00CE7293" w:rsidP="00CE7293">
                            <w:pPr>
                              <w:spacing w:after="0" w:line="240" w:lineRule="auto"/>
                              <w:jc w:val="center"/>
                              <w:rPr>
                                <w:rFonts w:cstheme="minorHAnsi"/>
                                <w:b/>
                                <w:sz w:val="32"/>
                                <w:szCs w:val="32"/>
                                <w:lang w:val="en-US"/>
                              </w:rPr>
                            </w:pPr>
                            <w:r w:rsidRPr="0049378E">
                              <w:rPr>
                                <w:rFonts w:cstheme="minorHAnsi"/>
                                <w:b/>
                                <w:sz w:val="32"/>
                                <w:szCs w:val="32"/>
                                <w:lang w:val="en-US"/>
                              </w:rPr>
                              <w:t>PROYECTO: 25023</w:t>
                            </w:r>
                          </w:p>
                          <w:p w14:paraId="43B10388" w14:textId="77777777" w:rsidR="00CE7293" w:rsidRPr="0049378E" w:rsidRDefault="00CE7293" w:rsidP="00CE7293">
                            <w:pPr>
                              <w:spacing w:after="0" w:line="240" w:lineRule="auto"/>
                              <w:jc w:val="center"/>
                              <w:rPr>
                                <w:rFonts w:cstheme="minorHAnsi"/>
                                <w:b/>
                                <w:sz w:val="32"/>
                                <w:szCs w:val="32"/>
                                <w:lang w:val="en-US"/>
                              </w:rPr>
                            </w:pPr>
                          </w:p>
                          <w:p w14:paraId="78E15876" w14:textId="77777777" w:rsidR="00CE7293" w:rsidRPr="0049378E" w:rsidRDefault="00CE7293" w:rsidP="00CE7293">
                            <w:pPr>
                              <w:spacing w:after="0" w:line="240" w:lineRule="auto"/>
                              <w:jc w:val="center"/>
                              <w:rPr>
                                <w:rFonts w:cstheme="minorHAnsi"/>
                                <w:b/>
                                <w:sz w:val="32"/>
                                <w:szCs w:val="32"/>
                                <w:lang w:val="en-US"/>
                              </w:rPr>
                            </w:pPr>
                            <w:r w:rsidRPr="0049378E">
                              <w:rPr>
                                <w:rFonts w:cstheme="minorHAnsi"/>
                                <w:b/>
                                <w:sz w:val="32"/>
                                <w:szCs w:val="32"/>
                                <w:lang w:val="en-US"/>
                              </w:rPr>
                              <w:t>TAILINGS STORAGE FACILITIES PHASE IX</w:t>
                            </w:r>
                          </w:p>
                          <w:p w14:paraId="780BA1D2" w14:textId="77777777" w:rsidR="00CE7293" w:rsidRPr="0049378E" w:rsidRDefault="00CE7293" w:rsidP="00CE7293">
                            <w:pPr>
                              <w:spacing w:after="0" w:line="240" w:lineRule="auto"/>
                              <w:jc w:val="center"/>
                              <w:rPr>
                                <w:rFonts w:cstheme="minorHAnsi"/>
                                <w:b/>
                                <w:sz w:val="32"/>
                                <w:szCs w:val="32"/>
                                <w:lang w:val="en-US"/>
                              </w:rPr>
                            </w:pPr>
                          </w:p>
                          <w:p w14:paraId="714BF856" w14:textId="77777777" w:rsidR="00CE7293" w:rsidRPr="0049378E" w:rsidRDefault="00CE7293" w:rsidP="00CE7293">
                            <w:pPr>
                              <w:pStyle w:val="NormalWeb"/>
                              <w:spacing w:before="0" w:beforeAutospacing="0" w:after="0" w:afterAutospacing="0"/>
                              <w:jc w:val="center"/>
                              <w:rPr>
                                <w:rFonts w:asciiTheme="minorHAnsi" w:hAnsiTheme="minorHAnsi" w:cstheme="minorHAnsi"/>
                                <w:color w:val="000000" w:themeColor="text1"/>
                                <w:sz w:val="32"/>
                                <w:szCs w:val="32"/>
                              </w:rPr>
                            </w:pPr>
                            <w:r w:rsidRPr="0049378E">
                              <w:rPr>
                                <w:rFonts w:asciiTheme="minorHAnsi" w:hAnsiTheme="minorHAnsi" w:cstheme="minorHAnsi"/>
                                <w:b/>
                                <w:sz w:val="32"/>
                                <w:szCs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6AAECAF" id="_x0000_t202" coordsize="21600,21600" o:spt="202" path="m,l,21600r21600,l21600,xe">
                <v:stroke joinstyle="miter"/>
                <v:path gradientshapeok="t" o:connecttype="rect"/>
              </v:shapetype>
              <v:shape id="17 Cuadro de texto" o:spid="_x0000_s1026" type="#_x0000_t202" style="position:absolute;left:0;text-align:left;margin-left:0;margin-top:-.4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" filled="f" strokeweight=".5pt">
                <v:textbox>
                  <w:txbxContent>
                    <w:p w14:paraId="041F66A2" w14:textId="77777777" w:rsidR="00CE7293" w:rsidRPr="0049378E" w:rsidRDefault="00CE7293" w:rsidP="00CE7293">
                      <w:pPr>
                        <w:spacing w:after="0" w:line="240" w:lineRule="auto"/>
                        <w:jc w:val="center"/>
                        <w:rPr>
                          <w:rFonts w:cstheme="minorHAnsi"/>
                          <w:b/>
                          <w:sz w:val="32"/>
                          <w:szCs w:val="32"/>
                          <w:lang w:val="en-US"/>
                        </w:rPr>
                      </w:pPr>
                      <w:r w:rsidRPr="0049378E">
                        <w:rPr>
                          <w:rFonts w:cstheme="minorHAnsi"/>
                          <w:b/>
                          <w:sz w:val="32"/>
                          <w:szCs w:val="32"/>
                          <w:lang w:val="en-US"/>
                        </w:rPr>
                        <w:t>PROYECTO: 25023</w:t>
                      </w:r>
                    </w:p>
                    <w:p w14:paraId="43B10388" w14:textId="77777777" w:rsidR="00CE7293" w:rsidRPr="0049378E" w:rsidRDefault="00CE7293" w:rsidP="00CE7293">
                      <w:pPr>
                        <w:spacing w:after="0" w:line="240" w:lineRule="auto"/>
                        <w:jc w:val="center"/>
                        <w:rPr>
                          <w:rFonts w:cstheme="minorHAnsi"/>
                          <w:b/>
                          <w:sz w:val="32"/>
                          <w:szCs w:val="32"/>
                          <w:lang w:val="en-US"/>
                        </w:rPr>
                      </w:pPr>
                    </w:p>
                    <w:p w14:paraId="78E15876" w14:textId="77777777" w:rsidR="00CE7293" w:rsidRPr="0049378E" w:rsidRDefault="00CE7293" w:rsidP="00CE7293">
                      <w:pPr>
                        <w:spacing w:after="0" w:line="240" w:lineRule="auto"/>
                        <w:jc w:val="center"/>
                        <w:rPr>
                          <w:rFonts w:cstheme="minorHAnsi"/>
                          <w:b/>
                          <w:sz w:val="32"/>
                          <w:szCs w:val="32"/>
                          <w:lang w:val="en-US"/>
                        </w:rPr>
                      </w:pPr>
                      <w:r w:rsidRPr="0049378E">
                        <w:rPr>
                          <w:rFonts w:cstheme="minorHAnsi"/>
                          <w:b/>
                          <w:sz w:val="32"/>
                          <w:szCs w:val="32"/>
                          <w:lang w:val="en-US"/>
                        </w:rPr>
                        <w:t>TAILINGS STORAGE FACILITIES PHASE IX</w:t>
                      </w:r>
                    </w:p>
                    <w:p w14:paraId="780BA1D2" w14:textId="77777777" w:rsidR="00CE7293" w:rsidRPr="0049378E" w:rsidRDefault="00CE7293" w:rsidP="00CE7293">
                      <w:pPr>
                        <w:spacing w:after="0" w:line="240" w:lineRule="auto"/>
                        <w:jc w:val="center"/>
                        <w:rPr>
                          <w:rFonts w:cstheme="minorHAnsi"/>
                          <w:b/>
                          <w:sz w:val="32"/>
                          <w:szCs w:val="32"/>
                          <w:lang w:val="en-US"/>
                        </w:rPr>
                      </w:pPr>
                    </w:p>
                    <w:p w14:paraId="714BF856" w14:textId="77777777" w:rsidR="00CE7293" w:rsidRPr="0049378E" w:rsidRDefault="00CE7293" w:rsidP="00CE7293">
                      <w:pPr>
                        <w:pStyle w:val="NormalWeb"/>
                        <w:spacing w:before="0" w:beforeAutospacing="0" w:after="0" w:afterAutospacing="0"/>
                        <w:jc w:val="center"/>
                        <w:rPr>
                          <w:rFonts w:asciiTheme="minorHAnsi" w:hAnsiTheme="minorHAnsi" w:cstheme="minorHAnsi"/>
                          <w:color w:val="000000" w:themeColor="text1"/>
                          <w:sz w:val="32"/>
                          <w:szCs w:val="32"/>
                        </w:rPr>
                      </w:pPr>
                      <w:r w:rsidRPr="0049378E">
                        <w:rPr>
                          <w:rFonts w:asciiTheme="minorHAnsi" w:hAnsiTheme="minorHAnsi" w:cstheme="minorHAnsi"/>
                          <w:b/>
                          <w:sz w:val="32"/>
                          <w:szCs w:val="32"/>
                        </w:rPr>
                        <w:t>ETAPA: CONSTRUCCION - 105</w:t>
                      </w:r>
                    </w:p>
                  </w:txbxContent>
                </v:textbox>
                <w10:wrap anchorx="margin"/>
              </v:shape>
            </w:pict>
          </mc:Fallback>
        </mc:AlternateContent>
      </w:r>
    </w:p>
    <w:p w14:paraId="44AF0210" w14:textId="07413243" w:rsidR="00CE7293" w:rsidRDefault="00CE7293" w:rsidP="00CE7293">
      <w:pPr>
        <w:pStyle w:val="Textodebloque"/>
        <w:tabs>
          <w:tab w:val="left" w:pos="426"/>
        </w:tabs>
        <w:spacing w:line="360" w:lineRule="auto"/>
        <w:ind w:left="0" w:right="-136"/>
        <w:rPr>
          <w:rFonts w:asciiTheme="minorHAnsi" w:hAnsiTheme="minorHAnsi" w:cstheme="minorHAnsi"/>
          <w:b/>
          <w:lang w:val="es-PE"/>
        </w:rPr>
      </w:pPr>
    </w:p>
    <w:p w14:paraId="08EEEFFD" w14:textId="77777777" w:rsidR="00CE7293" w:rsidRDefault="00CE7293" w:rsidP="00CE7293">
      <w:pPr>
        <w:pStyle w:val="Textodebloque"/>
        <w:tabs>
          <w:tab w:val="left" w:pos="426"/>
        </w:tabs>
        <w:spacing w:line="360" w:lineRule="auto"/>
        <w:ind w:left="0" w:right="-136"/>
        <w:rPr>
          <w:rFonts w:asciiTheme="minorHAnsi" w:hAnsiTheme="minorHAnsi" w:cstheme="minorHAnsi"/>
          <w:b/>
          <w:lang w:val="es-PE"/>
        </w:rPr>
      </w:pPr>
    </w:p>
    <w:p w14:paraId="51797E06" w14:textId="77777777" w:rsidR="00CE7293" w:rsidRDefault="00CE7293" w:rsidP="00CE7293">
      <w:pPr>
        <w:pStyle w:val="Textodebloque"/>
        <w:tabs>
          <w:tab w:val="left" w:pos="426"/>
        </w:tabs>
        <w:spacing w:line="360" w:lineRule="auto"/>
        <w:ind w:left="0" w:right="-136"/>
        <w:rPr>
          <w:rFonts w:asciiTheme="minorHAnsi" w:hAnsiTheme="minorHAnsi" w:cstheme="minorHAnsi"/>
          <w:b/>
          <w:lang w:val="es-PE"/>
        </w:rPr>
      </w:pPr>
    </w:p>
    <w:p w14:paraId="3CE4801A" w14:textId="77777777" w:rsidR="00CE7293" w:rsidRDefault="00CE7293" w:rsidP="00CE7293">
      <w:pPr>
        <w:pStyle w:val="Textodebloque"/>
        <w:tabs>
          <w:tab w:val="left" w:pos="426"/>
        </w:tabs>
        <w:spacing w:line="360" w:lineRule="auto"/>
        <w:ind w:left="0" w:right="-136"/>
        <w:rPr>
          <w:rFonts w:asciiTheme="minorHAnsi" w:hAnsiTheme="minorHAnsi" w:cstheme="minorHAnsi"/>
          <w:b/>
          <w:lang w:val="es-PE"/>
        </w:rPr>
      </w:pPr>
    </w:p>
    <w:p w14:paraId="251329B5" w14:textId="77777777" w:rsidR="00CE7293" w:rsidRDefault="00CE7293" w:rsidP="00CE7293">
      <w:pPr>
        <w:pStyle w:val="Textodebloque"/>
        <w:tabs>
          <w:tab w:val="left" w:pos="426"/>
        </w:tabs>
        <w:spacing w:line="360" w:lineRule="auto"/>
        <w:ind w:left="0" w:right="-136"/>
        <w:rPr>
          <w:rFonts w:asciiTheme="minorHAnsi" w:hAnsiTheme="minorHAnsi" w:cstheme="minorHAnsi"/>
          <w:b/>
          <w:lang w:val="es-PE"/>
        </w:rPr>
      </w:pPr>
    </w:p>
    <w:p w14:paraId="3CEA01AE" w14:textId="77777777" w:rsidR="00CE7293" w:rsidRPr="0049378E" w:rsidRDefault="00CE7293" w:rsidP="00CE7293">
      <w:pPr>
        <w:jc w:val="center"/>
        <w:rPr>
          <w:rFonts w:cstheme="minorHAnsi"/>
          <w:b/>
          <w:sz w:val="32"/>
          <w:szCs w:val="32"/>
        </w:rPr>
      </w:pPr>
      <w:r w:rsidRPr="0049378E">
        <w:rPr>
          <w:rFonts w:cstheme="minorHAnsi"/>
          <w:b/>
          <w:bCs/>
          <w:sz w:val="32"/>
          <w:szCs w:val="32"/>
        </w:rPr>
        <w:t>4620003289</w:t>
      </w:r>
    </w:p>
    <w:p w14:paraId="784F45B3" w14:textId="77777777" w:rsidR="00CE7293" w:rsidRPr="0049378E" w:rsidRDefault="00CE7293" w:rsidP="00CE7293">
      <w:pPr>
        <w:jc w:val="center"/>
        <w:rPr>
          <w:rFonts w:cstheme="minorHAnsi"/>
          <w:b/>
          <w:sz w:val="32"/>
          <w:szCs w:val="32"/>
        </w:rPr>
      </w:pPr>
      <w:r w:rsidRPr="0049378E">
        <w:rPr>
          <w:rFonts w:cstheme="minorHAnsi"/>
          <w:b/>
          <w:sz w:val="32"/>
          <w:szCs w:val="32"/>
        </w:rPr>
        <w:t>CRECIMIENTO PRESA DE RELAVES COTA 4180 - MOVIMIENTO DE TIERRAS Y MANEJO DE AGUAS TSF SIDEHILL</w:t>
      </w:r>
    </w:p>
    <w:p w14:paraId="2E49D3DD" w14:textId="7989D288" w:rsidR="00CE7293" w:rsidRPr="0049378E" w:rsidRDefault="00CE7293" w:rsidP="00CE7293">
      <w:pPr>
        <w:jc w:val="center"/>
        <w:rPr>
          <w:rFonts w:cstheme="minorHAnsi"/>
          <w:b/>
          <w:sz w:val="32"/>
          <w:szCs w:val="32"/>
        </w:rPr>
      </w:pPr>
      <w:r w:rsidRPr="0049378E">
        <w:rPr>
          <w:rFonts w:cstheme="minorHAnsi"/>
          <w:b/>
          <w:bCs/>
          <w:sz w:val="32"/>
          <w:szCs w:val="32"/>
        </w:rPr>
        <w:t xml:space="preserve">GRAVEDAD ESPECÍFICA APARENTE Y LA DENSIDAD DE MEZCLAS ASFÁLTICAS COMPACTADAS NO ABSORBENTES ASTM D2726/D2726M-21                                                                                                      </w:t>
      </w:r>
    </w:p>
    <w:p w14:paraId="5A804C6C" w14:textId="78CC295A" w:rsidR="00CE7293" w:rsidRPr="0049378E" w:rsidRDefault="00CE7293" w:rsidP="00CE7293">
      <w:pPr>
        <w:jc w:val="center"/>
        <w:rPr>
          <w:rFonts w:cstheme="minorHAnsi"/>
          <w:b/>
          <w:sz w:val="32"/>
          <w:szCs w:val="32"/>
        </w:rPr>
      </w:pPr>
      <w:r w:rsidRPr="0049378E">
        <w:rPr>
          <w:rFonts w:cstheme="minorHAnsi"/>
          <w:b/>
          <w:sz w:val="32"/>
          <w:szCs w:val="32"/>
        </w:rPr>
        <w:t>105-25023-4620003289-PRO-430-Q-00</w:t>
      </w:r>
      <w:r w:rsidR="000139D5" w:rsidRPr="0049378E">
        <w:rPr>
          <w:rFonts w:cstheme="minorHAnsi"/>
          <w:b/>
          <w:sz w:val="32"/>
          <w:szCs w:val="32"/>
        </w:rPr>
        <w:t>35</w:t>
      </w:r>
    </w:p>
    <w:p w14:paraId="0700AA19" w14:textId="77777777" w:rsidR="00CE7293" w:rsidRDefault="00CE7293" w:rsidP="00CE7293">
      <w:pPr>
        <w:pStyle w:val="Textodebloque"/>
        <w:tabs>
          <w:tab w:val="left" w:pos="426"/>
        </w:tabs>
        <w:spacing w:line="360" w:lineRule="auto"/>
        <w:ind w:left="0" w:right="-136"/>
        <w:rPr>
          <w:rFonts w:asciiTheme="minorHAnsi" w:hAnsiTheme="minorHAnsi" w:cstheme="minorHAnsi"/>
          <w:b/>
          <w:lang w:val="es-PE"/>
        </w:rPr>
      </w:pPr>
      <w:r>
        <w:rPr>
          <w:noProof/>
          <w:lang w:val="es-419" w:eastAsia="es-419"/>
        </w:rPr>
        <mc:AlternateContent>
          <mc:Choice Requires="wps">
            <w:drawing>
              <wp:anchor distT="0" distB="0" distL="114300" distR="114300" simplePos="0" relativeHeight="251662336" behindDoc="0" locked="0" layoutInCell="1" allowOverlap="1" wp14:anchorId="178CB04B" wp14:editId="34A7CB9B">
                <wp:simplePos x="0" y="0"/>
                <wp:positionH relativeFrom="margin">
                  <wp:align>left</wp:align>
                </wp:positionH>
                <wp:positionV relativeFrom="paragraph">
                  <wp:posOffset>24765</wp:posOffset>
                </wp:positionV>
                <wp:extent cx="5475767" cy="967740"/>
                <wp:effectExtent l="0" t="0" r="0" b="381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967740"/>
                        </a:xfrm>
                        <a:prstGeom prst="rect">
                          <a:avLst/>
                        </a:prstGeom>
                        <a:noFill/>
                        <a:ln w="9525" cmpd="sng">
                          <a:noFill/>
                        </a:ln>
                        <a:effectLst/>
                      </wps:spPr>
                      <wps:txbx>
                        <w:txbxContent>
                          <w:p w14:paraId="5C2EEA98" w14:textId="2258826A" w:rsidR="00CE7293" w:rsidRPr="0049378E" w:rsidRDefault="00CE7293" w:rsidP="00CE7293">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49378E">
                              <w:rPr>
                                <w:rFonts w:asciiTheme="minorHAnsi" w:eastAsia="+mn-ea" w:hAnsiTheme="minorHAnsi" w:cstheme="minorHAnsi"/>
                                <w:b/>
                                <w:bCs/>
                                <w:color w:val="000000"/>
                                <w:sz w:val="22"/>
                                <w:szCs w:val="22"/>
                                <w:lang w:val="es-ES_tradnl"/>
                              </w:rPr>
                              <w:t xml:space="preserve">Jefe y/o Senior de Disciplina:                      </w:t>
                            </w:r>
                            <w:r w:rsidRPr="0049378E">
                              <w:rPr>
                                <w:rFonts w:asciiTheme="minorHAnsi" w:eastAsia="+mn-ea" w:hAnsiTheme="minorHAnsi" w:cstheme="minorHAnsi"/>
                                <w:b/>
                                <w:bCs/>
                                <w:color w:val="000000"/>
                                <w:sz w:val="22"/>
                                <w:szCs w:val="22"/>
                                <w:u w:val="single"/>
                                <w:lang w:val="es-ES_tradnl"/>
                              </w:rPr>
                              <w:t xml:space="preserve"> Imelda Chavez</w:t>
                            </w:r>
                          </w:p>
                          <w:p w14:paraId="0EEAA888" w14:textId="2F59ABD4" w:rsidR="00CE7293" w:rsidRPr="0049378E" w:rsidRDefault="00CE7293" w:rsidP="00CE7293">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49378E">
                              <w:rPr>
                                <w:rFonts w:asciiTheme="minorHAnsi" w:eastAsia="+mn-ea" w:hAnsiTheme="minorHAnsi" w:cstheme="minorHAnsi"/>
                                <w:b/>
                                <w:bCs/>
                                <w:color w:val="000000"/>
                                <w:sz w:val="22"/>
                                <w:szCs w:val="22"/>
                                <w:lang w:val="es-ES_tradnl"/>
                              </w:rPr>
                              <w:t xml:space="preserve">Líder del Proyecto: </w:t>
                            </w:r>
                            <w:r w:rsidRPr="0049378E">
                              <w:rPr>
                                <w:rFonts w:asciiTheme="minorHAnsi" w:eastAsia="+mn-ea" w:hAnsiTheme="minorHAnsi" w:cstheme="minorHAnsi"/>
                                <w:b/>
                                <w:bCs/>
                                <w:color w:val="000000"/>
                                <w:sz w:val="22"/>
                                <w:szCs w:val="22"/>
                                <w:lang w:val="es-ES_tradnl"/>
                              </w:rPr>
                              <w:tab/>
                              <w:t xml:space="preserve">                                      </w:t>
                            </w:r>
                            <w:r w:rsidRPr="0049378E">
                              <w:rPr>
                                <w:rFonts w:asciiTheme="minorHAnsi" w:eastAsia="+mn-ea" w:hAnsiTheme="minorHAnsi" w:cstheme="minorHAnsi"/>
                                <w:b/>
                                <w:bCs/>
                                <w:color w:val="000000"/>
                                <w:sz w:val="22"/>
                                <w:szCs w:val="22"/>
                                <w:u w:val="single"/>
                                <w:lang w:val="es-ES_tradnl"/>
                              </w:rPr>
                              <w:t xml:space="preserve"> Rodolfo Taboada</w:t>
                            </w:r>
                            <w:r w:rsidR="00CD5E68">
                              <w:rPr>
                                <w:rFonts w:asciiTheme="minorHAnsi" w:eastAsia="+mn-ea" w:hAnsiTheme="minorHAnsi" w:cstheme="minorHAnsi"/>
                                <w:b/>
                                <w:bCs/>
                                <w:color w:val="000000"/>
                                <w:sz w:val="22"/>
                                <w:szCs w:val="22"/>
                                <w:u w:val="single"/>
                                <w:lang w:val="es-ES_tradnl"/>
                              </w:rPr>
                              <w:t xml:space="preserve"> / Juan Vega</w:t>
                            </w:r>
                            <w:r w:rsidR="00CD5E68" w:rsidRPr="00CD5E68">
                              <w:rPr>
                                <w:rFonts w:asciiTheme="minorHAnsi" w:eastAsia="+mn-ea" w:hAnsiTheme="minorHAnsi" w:cstheme="minorHAnsi"/>
                                <w:b/>
                                <w:bCs/>
                                <w:color w:val="000000"/>
                                <w:sz w:val="22"/>
                                <w:szCs w:val="22"/>
                                <w:u w:val="single"/>
                                <w:lang w:val="es-ES_tradnl"/>
                              </w:rPr>
                              <w:t xml:space="preserve">      </w:t>
                            </w:r>
                            <w:r w:rsidRPr="0049378E">
                              <w:rPr>
                                <w:rFonts w:asciiTheme="minorHAnsi" w:eastAsia="+mn-ea" w:hAnsiTheme="minorHAnsi" w:cstheme="minorHAnsi"/>
                                <w:b/>
                                <w:bCs/>
                                <w:color w:val="000000"/>
                                <w:sz w:val="22"/>
                                <w:szCs w:val="22"/>
                                <w:lang w:val="es-ES_tradnl"/>
                              </w:rPr>
                              <w:t xml:space="preserve">      </w:t>
                            </w:r>
                          </w:p>
                          <w:p w14:paraId="2BB5D8AC" w14:textId="55A45226" w:rsidR="00CE7293" w:rsidRDefault="00CE7293" w:rsidP="00CD5E68">
                            <w:pPr>
                              <w:pStyle w:val="NormalWeb"/>
                              <w:spacing w:before="120" w:beforeAutospacing="0" w:after="120" w:afterAutospacing="0" w:line="360" w:lineRule="auto"/>
                            </w:pPr>
                            <w:r w:rsidRPr="0049378E">
                              <w:rPr>
                                <w:rFonts w:asciiTheme="minorHAnsi" w:eastAsia="+mn-ea" w:hAnsiTheme="minorHAnsi" w:cstheme="minorHAnsi"/>
                                <w:b/>
                                <w:bCs/>
                                <w:color w:val="000000"/>
                                <w:sz w:val="22"/>
                                <w:szCs w:val="22"/>
                                <w:lang w:val="es-ES_tradnl"/>
                              </w:rPr>
                              <w:t xml:space="preserve">Gerente de Ingeniería y/o Construcción:    </w:t>
                            </w:r>
                            <w:r w:rsidR="00CD5E68" w:rsidRPr="00CD5E68">
                              <w:rPr>
                                <w:rFonts w:asciiTheme="minorHAnsi" w:eastAsia="+mn-ea" w:hAnsiTheme="minorHAnsi" w:cstheme="minorHAnsi"/>
                                <w:b/>
                                <w:bCs/>
                                <w:color w:val="000000"/>
                                <w:sz w:val="22"/>
                                <w:szCs w:val="22"/>
                                <w:u w:val="single"/>
                                <w:lang w:val="es-ES_tradnl"/>
                              </w:rPr>
                              <w:t>José Zavala</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178CB04B" id="Cuadro de texto 3" o:spid="_x0000_s1027" type="#_x0000_t202" style="position:absolute;left:0;text-align:left;margin-left:0;margin-top:1.95pt;width:431.15pt;height:76.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" filled="f" stroked="f">
                <v:textbox>
                  <w:txbxContent>
                    <w:p w14:paraId="5C2EEA98" w14:textId="2258826A" w:rsidR="00CE7293" w:rsidRPr="0049378E" w:rsidRDefault="00CE7293" w:rsidP="00CE7293">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49378E">
                        <w:rPr>
                          <w:rFonts w:asciiTheme="minorHAnsi" w:eastAsia="+mn-ea" w:hAnsiTheme="minorHAnsi" w:cstheme="minorHAnsi"/>
                          <w:b/>
                          <w:bCs/>
                          <w:color w:val="000000"/>
                          <w:sz w:val="22"/>
                          <w:szCs w:val="22"/>
                          <w:lang w:val="es-ES_tradnl"/>
                        </w:rPr>
                        <w:t xml:space="preserve">Jefe y/o Senior de Disciplina:                      </w:t>
                      </w:r>
                      <w:r w:rsidRPr="0049378E">
                        <w:rPr>
                          <w:rFonts w:asciiTheme="minorHAnsi" w:eastAsia="+mn-ea" w:hAnsiTheme="minorHAnsi" w:cstheme="minorHAnsi"/>
                          <w:b/>
                          <w:bCs/>
                          <w:color w:val="000000"/>
                          <w:sz w:val="22"/>
                          <w:szCs w:val="22"/>
                          <w:u w:val="single"/>
                          <w:lang w:val="es-ES_tradnl"/>
                        </w:rPr>
                        <w:t xml:space="preserve"> Imelda Chavez</w:t>
                      </w:r>
                    </w:p>
                    <w:p w14:paraId="0EEAA888" w14:textId="2F59ABD4" w:rsidR="00CE7293" w:rsidRPr="0049378E" w:rsidRDefault="00CE7293" w:rsidP="00CE7293">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49378E">
                        <w:rPr>
                          <w:rFonts w:asciiTheme="minorHAnsi" w:eastAsia="+mn-ea" w:hAnsiTheme="minorHAnsi" w:cstheme="minorHAnsi"/>
                          <w:b/>
                          <w:bCs/>
                          <w:color w:val="000000"/>
                          <w:sz w:val="22"/>
                          <w:szCs w:val="22"/>
                          <w:lang w:val="es-ES_tradnl"/>
                        </w:rPr>
                        <w:t xml:space="preserve">Líder del Proyecto: </w:t>
                      </w:r>
                      <w:r w:rsidRPr="0049378E">
                        <w:rPr>
                          <w:rFonts w:asciiTheme="minorHAnsi" w:eastAsia="+mn-ea" w:hAnsiTheme="minorHAnsi" w:cstheme="minorHAnsi"/>
                          <w:b/>
                          <w:bCs/>
                          <w:color w:val="000000"/>
                          <w:sz w:val="22"/>
                          <w:szCs w:val="22"/>
                          <w:lang w:val="es-ES_tradnl"/>
                        </w:rPr>
                        <w:tab/>
                        <w:t xml:space="preserve">                                      </w:t>
                      </w:r>
                      <w:r w:rsidRPr="0049378E">
                        <w:rPr>
                          <w:rFonts w:asciiTheme="minorHAnsi" w:eastAsia="+mn-ea" w:hAnsiTheme="minorHAnsi" w:cstheme="minorHAnsi"/>
                          <w:b/>
                          <w:bCs/>
                          <w:color w:val="000000"/>
                          <w:sz w:val="22"/>
                          <w:szCs w:val="22"/>
                          <w:u w:val="single"/>
                          <w:lang w:val="es-ES_tradnl"/>
                        </w:rPr>
                        <w:t xml:space="preserve"> Rodolfo Taboada</w:t>
                      </w:r>
                      <w:r w:rsidR="00CD5E68">
                        <w:rPr>
                          <w:rFonts w:asciiTheme="minorHAnsi" w:eastAsia="+mn-ea" w:hAnsiTheme="minorHAnsi" w:cstheme="minorHAnsi"/>
                          <w:b/>
                          <w:bCs/>
                          <w:color w:val="000000"/>
                          <w:sz w:val="22"/>
                          <w:szCs w:val="22"/>
                          <w:u w:val="single"/>
                          <w:lang w:val="es-ES_tradnl"/>
                        </w:rPr>
                        <w:t xml:space="preserve"> / Juan Vega</w:t>
                      </w:r>
                      <w:r w:rsidR="00CD5E68" w:rsidRPr="00CD5E68">
                        <w:rPr>
                          <w:rFonts w:asciiTheme="minorHAnsi" w:eastAsia="+mn-ea" w:hAnsiTheme="minorHAnsi" w:cstheme="minorHAnsi"/>
                          <w:b/>
                          <w:bCs/>
                          <w:color w:val="000000"/>
                          <w:sz w:val="22"/>
                          <w:szCs w:val="22"/>
                          <w:u w:val="single"/>
                          <w:lang w:val="es-ES_tradnl"/>
                        </w:rPr>
                        <w:t xml:space="preserve">      </w:t>
                      </w:r>
                      <w:r w:rsidRPr="0049378E">
                        <w:rPr>
                          <w:rFonts w:asciiTheme="minorHAnsi" w:eastAsia="+mn-ea" w:hAnsiTheme="minorHAnsi" w:cstheme="minorHAnsi"/>
                          <w:b/>
                          <w:bCs/>
                          <w:color w:val="000000"/>
                          <w:sz w:val="22"/>
                          <w:szCs w:val="22"/>
                          <w:lang w:val="es-ES_tradnl"/>
                        </w:rPr>
                        <w:t xml:space="preserve">      </w:t>
                      </w:r>
                    </w:p>
                    <w:p w14:paraId="2BB5D8AC" w14:textId="55A45226" w:rsidR="00CE7293" w:rsidRDefault="00CE7293" w:rsidP="00CD5E68">
                      <w:pPr>
                        <w:pStyle w:val="NormalWeb"/>
                        <w:spacing w:before="120" w:beforeAutospacing="0" w:after="120" w:afterAutospacing="0" w:line="360" w:lineRule="auto"/>
                      </w:pPr>
                      <w:r w:rsidRPr="0049378E">
                        <w:rPr>
                          <w:rFonts w:asciiTheme="minorHAnsi" w:eastAsia="+mn-ea" w:hAnsiTheme="minorHAnsi" w:cstheme="minorHAnsi"/>
                          <w:b/>
                          <w:bCs/>
                          <w:color w:val="000000"/>
                          <w:sz w:val="22"/>
                          <w:szCs w:val="22"/>
                          <w:lang w:val="es-ES_tradnl"/>
                        </w:rPr>
                        <w:t xml:space="preserve">Gerente de Ingeniería y/o Construcción:    </w:t>
                      </w:r>
                      <w:r w:rsidR="00CD5E68" w:rsidRPr="00CD5E68">
                        <w:rPr>
                          <w:rFonts w:asciiTheme="minorHAnsi" w:eastAsia="+mn-ea" w:hAnsiTheme="minorHAnsi" w:cstheme="minorHAnsi"/>
                          <w:b/>
                          <w:bCs/>
                          <w:color w:val="000000"/>
                          <w:sz w:val="22"/>
                          <w:szCs w:val="22"/>
                          <w:u w:val="single"/>
                          <w:lang w:val="es-ES_tradnl"/>
                        </w:rPr>
                        <w:t>José Zavala</w:t>
                      </w:r>
                    </w:p>
                  </w:txbxContent>
                </v:textbox>
                <w10:wrap anchorx="margin"/>
              </v:shape>
            </w:pict>
          </mc:Fallback>
        </mc:AlternateContent>
      </w:r>
    </w:p>
    <w:p w14:paraId="3F8A32E9" w14:textId="77777777" w:rsidR="00CE7293" w:rsidRDefault="00CE7293" w:rsidP="00CE7293">
      <w:pPr>
        <w:pStyle w:val="Textodebloque"/>
        <w:tabs>
          <w:tab w:val="left" w:pos="426"/>
        </w:tabs>
        <w:spacing w:line="360" w:lineRule="auto"/>
        <w:ind w:left="0" w:right="-136"/>
        <w:rPr>
          <w:rFonts w:asciiTheme="minorHAnsi" w:hAnsiTheme="minorHAnsi" w:cstheme="minorHAnsi"/>
          <w:b/>
          <w:lang w:val="es-PE"/>
        </w:rPr>
      </w:pPr>
    </w:p>
    <w:p w14:paraId="33CFE678" w14:textId="77777777" w:rsidR="00CE7293" w:rsidRDefault="00CE7293" w:rsidP="00CE7293">
      <w:pPr>
        <w:pStyle w:val="Textodebloque"/>
        <w:tabs>
          <w:tab w:val="left" w:pos="426"/>
        </w:tabs>
        <w:spacing w:line="360" w:lineRule="auto"/>
        <w:ind w:left="0" w:right="-136"/>
        <w:rPr>
          <w:rFonts w:asciiTheme="minorHAnsi" w:hAnsiTheme="minorHAnsi" w:cstheme="minorHAnsi"/>
          <w:b/>
          <w:lang w:val="es-PE"/>
        </w:rPr>
      </w:pPr>
    </w:p>
    <w:p w14:paraId="4A3E15EF" w14:textId="77777777" w:rsidR="00CE7293" w:rsidRDefault="00CE7293" w:rsidP="00CE7293">
      <w:pPr>
        <w:spacing w:after="0" w:line="240" w:lineRule="auto"/>
        <w:rPr>
          <w:rFonts w:ascii="Arial" w:eastAsia="Arial" w:hAnsi="Arial" w:cs="Arial"/>
          <w:b/>
        </w:rPr>
      </w:pPr>
    </w:p>
    <w:p w14:paraId="2FBBC87F" w14:textId="77777777" w:rsidR="00CD5E68" w:rsidRDefault="00CE7293" w:rsidP="00CD5E68">
      <w:pPr>
        <w:spacing w:after="0"/>
        <w:rPr>
          <w:rFonts w:ascii="Arial" w:eastAsia="Arial" w:hAnsi="Arial" w:cs="Arial"/>
          <w:b/>
        </w:rPr>
      </w:pPr>
      <w:r w:rsidRPr="0049378E">
        <w:rPr>
          <w:rFonts w:ascii="Arial" w:eastAsia="Arial" w:hAnsi="Arial" w:cs="Arial"/>
          <w:b/>
        </w:rPr>
        <w:t xml:space="preserve">VP: </w:t>
      </w:r>
      <w:r w:rsidR="00CD5E68" w:rsidRPr="00993DE3">
        <w:rPr>
          <w:rFonts w:eastAsia="Arial" w:cstheme="minorHAnsi"/>
          <w:b/>
        </w:rPr>
        <w:t>Portafolio de proyectos</w:t>
      </w:r>
      <w:r w:rsidR="00CD5E68" w:rsidRPr="0049378E">
        <w:rPr>
          <w:rFonts w:ascii="Arial" w:eastAsia="Arial" w:hAnsi="Arial" w:cs="Arial"/>
          <w:b/>
        </w:rPr>
        <w:t xml:space="preserve"> </w:t>
      </w:r>
    </w:p>
    <w:p w14:paraId="7E4FE172" w14:textId="1E11E646" w:rsidR="00CE7293" w:rsidRPr="0049378E" w:rsidRDefault="00CE7293" w:rsidP="00CD5E68">
      <w:pPr>
        <w:spacing w:after="0"/>
        <w:rPr>
          <w:rFonts w:ascii="Arial" w:hAnsi="Arial" w:cs="Arial"/>
          <w:b/>
          <w:lang w:val="es-PE"/>
        </w:rPr>
      </w:pPr>
      <w:r w:rsidRPr="0049378E">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1"/>
        <w:gridCol w:w="1302"/>
        <w:gridCol w:w="2532"/>
        <w:gridCol w:w="1803"/>
        <w:gridCol w:w="1814"/>
        <w:gridCol w:w="2031"/>
      </w:tblGrid>
      <w:tr w:rsidR="00CE7293" w:rsidRPr="008A47E9" w14:paraId="13354F88" w14:textId="77777777" w:rsidTr="00D33517">
        <w:trPr>
          <w:cantSplit/>
          <w:trHeight w:hRule="exact" w:val="824"/>
          <w:jc w:val="center"/>
        </w:trPr>
        <w:tc>
          <w:tcPr>
            <w:tcW w:w="663" w:type="dxa"/>
            <w:tcBorders>
              <w:top w:val="single" w:sz="6" w:space="0" w:color="auto"/>
              <w:left w:val="single" w:sz="6" w:space="0" w:color="auto"/>
            </w:tcBorders>
          </w:tcPr>
          <w:p w14:paraId="5988D6D0" w14:textId="77777777" w:rsidR="00CE7293" w:rsidRPr="008A47E9" w:rsidRDefault="00CE7293" w:rsidP="00D33517">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71A5C1E6" w14:textId="77777777" w:rsidR="00CE7293" w:rsidRPr="008A47E9" w:rsidRDefault="00CE7293" w:rsidP="00D33517">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7F0C9AAC" w14:textId="77777777" w:rsidR="00CE7293" w:rsidRPr="008A47E9" w:rsidRDefault="00CE7293" w:rsidP="00D33517">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196BE15" w14:textId="77777777" w:rsidR="00CE7293" w:rsidRPr="008A47E9" w:rsidRDefault="00CE7293" w:rsidP="00D33517">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2BBE6C6F" wp14:editId="43529C71">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2F070060" w14:textId="77777777" w:rsidR="00CE7293" w:rsidRPr="008A47E9" w:rsidRDefault="00CE7293" w:rsidP="00D33517">
            <w:pPr>
              <w:spacing w:before="60" w:after="60"/>
              <w:jc w:val="center"/>
              <w:rPr>
                <w:rFonts w:ascii="Arial" w:eastAsia="Arial" w:hAnsi="Arial" w:cs="Times New Roman"/>
                <w:sz w:val="20"/>
              </w:rPr>
            </w:pPr>
            <w:r>
              <w:rPr>
                <w:noProof/>
              </w:rPr>
              <w:drawing>
                <wp:anchor distT="0" distB="0" distL="114300" distR="114300" simplePos="0" relativeHeight="251663360" behindDoc="1" locked="0" layoutInCell="1" allowOverlap="1" wp14:anchorId="534864C8" wp14:editId="1B4F1C4F">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3AA6270F" w14:textId="77777777" w:rsidR="00CE7293" w:rsidRPr="008A47E9" w:rsidRDefault="00CE7293" w:rsidP="00D33517">
            <w:pPr>
              <w:spacing w:before="60" w:after="60"/>
              <w:jc w:val="center"/>
              <w:rPr>
                <w:rFonts w:ascii="Arial" w:eastAsia="Arial" w:hAnsi="Arial" w:cs="Times New Roman"/>
                <w:sz w:val="20"/>
              </w:rPr>
            </w:pPr>
            <w:r>
              <w:rPr>
                <w:noProof/>
              </w:rPr>
              <w:drawing>
                <wp:anchor distT="0" distB="0" distL="114300" distR="114300" simplePos="0" relativeHeight="251664384" behindDoc="1" locked="0" layoutInCell="1" allowOverlap="1" wp14:anchorId="44FDB966" wp14:editId="646F8EBD">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CE7293" w:rsidRPr="008A47E9" w14:paraId="7546A550" w14:textId="77777777" w:rsidTr="00D33517">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7F38C927" w14:textId="77777777" w:rsidR="00CE7293" w:rsidRPr="000E34C9" w:rsidRDefault="00CE7293" w:rsidP="00D33517">
            <w:pPr>
              <w:spacing w:after="0" w:line="240" w:lineRule="auto"/>
              <w:jc w:val="center"/>
              <w:rPr>
                <w:rFonts w:ascii="Calibri" w:eastAsia="Arial" w:hAnsi="Calibri" w:cs="Times New Roman"/>
              </w:rPr>
            </w:pPr>
            <w:r w:rsidRPr="000E34C9">
              <w:rPr>
                <w:rFonts w:ascii="Calibri" w:eastAsia="Arial" w:hAnsi="Calibri" w:cs="Times New Roman"/>
              </w:rPr>
              <w:t>0</w:t>
            </w:r>
          </w:p>
        </w:tc>
        <w:tc>
          <w:tcPr>
            <w:tcW w:w="0" w:type="auto"/>
            <w:tcBorders>
              <w:top w:val="single" w:sz="6" w:space="0" w:color="auto"/>
              <w:left w:val="single" w:sz="6" w:space="0" w:color="auto"/>
            </w:tcBorders>
            <w:vAlign w:val="center"/>
          </w:tcPr>
          <w:p w14:paraId="4089D893" w14:textId="4DE76454" w:rsidR="00CE7293" w:rsidRPr="000E34C9" w:rsidRDefault="000F56D5" w:rsidP="00D33517">
            <w:pPr>
              <w:spacing w:after="0" w:line="240" w:lineRule="auto"/>
              <w:jc w:val="center"/>
              <w:rPr>
                <w:rFonts w:ascii="Calibri" w:eastAsia="Arial" w:hAnsi="Calibri" w:cs="Times New Roman"/>
              </w:rPr>
            </w:pPr>
            <w:r>
              <w:rPr>
                <w:rFonts w:ascii="Calibri" w:eastAsia="Arial" w:hAnsi="Calibri" w:cs="Times New Roman"/>
              </w:rPr>
              <w:t>07</w:t>
            </w:r>
            <w:r w:rsidR="00CE7293" w:rsidRPr="000E34C9">
              <w:rPr>
                <w:rFonts w:ascii="Calibri" w:eastAsia="Arial" w:hAnsi="Calibri" w:cs="Times New Roman"/>
              </w:rPr>
              <w:t>/0</w:t>
            </w:r>
            <w:r w:rsidR="001F4B41">
              <w:rPr>
                <w:rFonts w:ascii="Calibri" w:eastAsia="Arial" w:hAnsi="Calibri" w:cs="Times New Roman"/>
              </w:rPr>
              <w:t>5</w:t>
            </w:r>
            <w:r w:rsidR="00CE7293" w:rsidRPr="000E34C9">
              <w:rPr>
                <w:rFonts w:ascii="Calibri" w:eastAsia="Arial" w:hAnsi="Calibri" w:cs="Times New Roman"/>
              </w:rPr>
              <w:t>/2026</w:t>
            </w:r>
          </w:p>
        </w:tc>
        <w:tc>
          <w:tcPr>
            <w:tcW w:w="2583" w:type="dxa"/>
            <w:tcBorders>
              <w:top w:val="single" w:sz="6" w:space="0" w:color="auto"/>
              <w:left w:val="single" w:sz="6" w:space="0" w:color="auto"/>
            </w:tcBorders>
            <w:vAlign w:val="center"/>
          </w:tcPr>
          <w:p w14:paraId="03465F8A" w14:textId="77777777" w:rsidR="00CE7293" w:rsidRPr="000E34C9" w:rsidRDefault="00CE7293" w:rsidP="00D33517">
            <w:pPr>
              <w:spacing w:after="0" w:line="240" w:lineRule="auto"/>
              <w:jc w:val="center"/>
              <w:rPr>
                <w:rFonts w:ascii="Calibri" w:eastAsia="Arial" w:hAnsi="Calibri" w:cs="Times New Roman"/>
              </w:rPr>
            </w:pPr>
            <w:r w:rsidRPr="000E34C9">
              <w:rPr>
                <w:rFonts w:ascii="Calibri" w:eastAsia="Arial" w:hAnsi="Calibri" w:cs="Times New Roman"/>
              </w:rPr>
              <w:t>Emitido para construcción</w:t>
            </w:r>
          </w:p>
        </w:tc>
        <w:tc>
          <w:tcPr>
            <w:tcW w:w="1842" w:type="dxa"/>
            <w:tcBorders>
              <w:top w:val="single" w:sz="6" w:space="0" w:color="auto"/>
              <w:left w:val="single" w:sz="6" w:space="0" w:color="auto"/>
            </w:tcBorders>
            <w:vAlign w:val="center"/>
          </w:tcPr>
          <w:p w14:paraId="3DCBE655" w14:textId="77777777" w:rsidR="00CE7293" w:rsidRPr="000E34C9" w:rsidRDefault="00CE7293" w:rsidP="00D33517">
            <w:pPr>
              <w:spacing w:after="0" w:line="240" w:lineRule="auto"/>
              <w:jc w:val="center"/>
              <w:rPr>
                <w:rFonts w:ascii="Calibri" w:eastAsia="Arial" w:hAnsi="Calibri" w:cs="Arial"/>
              </w:rPr>
            </w:pPr>
            <w:r w:rsidRPr="000E34C9">
              <w:rPr>
                <w:rFonts w:ascii="Calibri" w:eastAsia="Arial" w:hAnsi="Calibri" w:cs="Arial"/>
              </w:rPr>
              <w:t>Jefe de Calidad</w:t>
            </w:r>
          </w:p>
          <w:p w14:paraId="5250235F" w14:textId="77777777" w:rsidR="00CE7293" w:rsidRPr="000E34C9" w:rsidRDefault="00CE7293" w:rsidP="00D33517">
            <w:pPr>
              <w:spacing w:after="0" w:line="240" w:lineRule="auto"/>
              <w:jc w:val="center"/>
              <w:rPr>
                <w:rFonts w:ascii="Calibri" w:eastAsia="Arial" w:hAnsi="Calibri" w:cs="Arial"/>
              </w:rPr>
            </w:pPr>
            <w:r w:rsidRPr="000E34C9">
              <w:rPr>
                <w:rFonts w:ascii="Calibri" w:eastAsia="Arial" w:hAnsi="Calibri" w:cs="Arial"/>
              </w:rPr>
              <w:t>Alan Osver Castillo Arevalo</w:t>
            </w:r>
          </w:p>
        </w:tc>
        <w:tc>
          <w:tcPr>
            <w:tcW w:w="1843" w:type="dxa"/>
            <w:tcBorders>
              <w:top w:val="single" w:sz="6" w:space="0" w:color="auto"/>
              <w:left w:val="single" w:sz="6" w:space="0" w:color="auto"/>
            </w:tcBorders>
            <w:vAlign w:val="center"/>
          </w:tcPr>
          <w:p w14:paraId="6769D1D8" w14:textId="77777777" w:rsidR="00CE7293" w:rsidRPr="000E34C9" w:rsidRDefault="00CE7293" w:rsidP="00D33517">
            <w:pPr>
              <w:spacing w:after="0" w:line="240" w:lineRule="auto"/>
              <w:jc w:val="center"/>
              <w:rPr>
                <w:rFonts w:ascii="Calibri" w:eastAsia="Arial" w:hAnsi="Calibri" w:cs="Arial"/>
              </w:rPr>
            </w:pPr>
            <w:r w:rsidRPr="000E34C9">
              <w:rPr>
                <w:rFonts w:ascii="Calibri" w:eastAsia="Arial" w:hAnsi="Calibri" w:cs="Arial"/>
              </w:rPr>
              <w:t>Residente de Obra</w:t>
            </w:r>
          </w:p>
          <w:p w14:paraId="61A43F9B" w14:textId="77777777" w:rsidR="00CE7293" w:rsidRPr="000E34C9" w:rsidRDefault="00CE7293" w:rsidP="00D33517">
            <w:pPr>
              <w:spacing w:after="0" w:line="240" w:lineRule="auto"/>
              <w:jc w:val="center"/>
              <w:rPr>
                <w:rFonts w:ascii="Calibri" w:eastAsia="Arial" w:hAnsi="Calibri" w:cs="Arial"/>
              </w:rPr>
            </w:pPr>
            <w:r w:rsidRPr="000E34C9">
              <w:rPr>
                <w:rFonts w:ascii="Calibri" w:eastAsia="Arial" w:hAnsi="Calibri" w:cs="Arial"/>
              </w:rPr>
              <w:t>Ricardo A. Echegaray Núñez</w:t>
            </w:r>
          </w:p>
        </w:tc>
        <w:tc>
          <w:tcPr>
            <w:tcW w:w="2071" w:type="dxa"/>
            <w:tcBorders>
              <w:top w:val="single" w:sz="6" w:space="0" w:color="auto"/>
              <w:left w:val="single" w:sz="6" w:space="0" w:color="auto"/>
              <w:right w:val="single" w:sz="6" w:space="0" w:color="auto"/>
            </w:tcBorders>
            <w:vAlign w:val="center"/>
          </w:tcPr>
          <w:p w14:paraId="75290BFA" w14:textId="77777777" w:rsidR="00CE7293" w:rsidRPr="000E34C9" w:rsidRDefault="00CE7293" w:rsidP="00D33517">
            <w:pPr>
              <w:spacing w:after="0" w:line="240" w:lineRule="auto"/>
              <w:jc w:val="center"/>
              <w:rPr>
                <w:rFonts w:ascii="Calibri" w:eastAsia="Arial" w:hAnsi="Calibri" w:cs="Arial"/>
              </w:rPr>
            </w:pPr>
            <w:r w:rsidRPr="000E34C9">
              <w:rPr>
                <w:rFonts w:ascii="Calibri" w:eastAsia="Arial" w:hAnsi="Calibri" w:cs="Arial"/>
              </w:rPr>
              <w:t>Gerente de Proyecto</w:t>
            </w:r>
          </w:p>
          <w:p w14:paraId="42BD5A86" w14:textId="77777777" w:rsidR="00CE7293" w:rsidRPr="000E34C9" w:rsidRDefault="00CE7293" w:rsidP="00D33517">
            <w:pPr>
              <w:spacing w:after="0" w:line="240" w:lineRule="auto"/>
              <w:jc w:val="center"/>
              <w:rPr>
                <w:rFonts w:ascii="Calibri" w:eastAsia="Arial" w:hAnsi="Calibri" w:cs="Arial"/>
              </w:rPr>
            </w:pPr>
            <w:r w:rsidRPr="000E34C9">
              <w:rPr>
                <w:rFonts w:ascii="Calibri" w:eastAsia="Arial" w:hAnsi="Calibri" w:cs="Arial"/>
              </w:rPr>
              <w:t>José M. Cabello Pacheco</w:t>
            </w:r>
          </w:p>
        </w:tc>
      </w:tr>
      <w:tr w:rsidR="00CE7293" w:rsidRPr="008A47E9" w14:paraId="2F14C49D" w14:textId="77777777" w:rsidTr="00D33517">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3240D7B6" w14:textId="77777777" w:rsidR="00CE7293" w:rsidRPr="000E34C9" w:rsidRDefault="00CE7293" w:rsidP="00D33517">
            <w:pPr>
              <w:spacing w:after="60"/>
              <w:jc w:val="center"/>
              <w:rPr>
                <w:rFonts w:ascii="Calibri" w:eastAsia="Arial" w:hAnsi="Calibri" w:cs="Times New Roman"/>
                <w:b/>
              </w:rPr>
            </w:pPr>
            <w:r w:rsidRPr="000E34C9">
              <w:rPr>
                <w:rFonts w:ascii="Calibri" w:eastAsia="Arial" w:hAnsi="Calibri" w:cs="Times New Roman"/>
                <w:b/>
              </w:rPr>
              <w:t>Rev.</w:t>
            </w:r>
          </w:p>
        </w:tc>
        <w:tc>
          <w:tcPr>
            <w:tcW w:w="0" w:type="auto"/>
            <w:tcBorders>
              <w:top w:val="single" w:sz="6" w:space="0" w:color="auto"/>
              <w:left w:val="single" w:sz="6" w:space="0" w:color="auto"/>
              <w:bottom w:val="single" w:sz="6" w:space="0" w:color="auto"/>
            </w:tcBorders>
          </w:tcPr>
          <w:p w14:paraId="7CA03F73" w14:textId="77777777" w:rsidR="00CE7293" w:rsidRPr="000E34C9" w:rsidRDefault="00CE7293" w:rsidP="00D33517">
            <w:pPr>
              <w:spacing w:after="60"/>
              <w:jc w:val="center"/>
              <w:rPr>
                <w:rFonts w:ascii="Calibri" w:eastAsia="Arial" w:hAnsi="Calibri" w:cs="Times New Roman"/>
                <w:b/>
              </w:rPr>
            </w:pPr>
            <w:r w:rsidRPr="000E34C9">
              <w:rPr>
                <w:rFonts w:ascii="Calibri" w:eastAsia="Arial" w:hAnsi="Calibri" w:cs="Times New Roman"/>
                <w:b/>
              </w:rPr>
              <w:t>Fecha</w:t>
            </w:r>
          </w:p>
        </w:tc>
        <w:tc>
          <w:tcPr>
            <w:tcW w:w="2583" w:type="dxa"/>
            <w:tcBorders>
              <w:top w:val="single" w:sz="6" w:space="0" w:color="auto"/>
              <w:left w:val="single" w:sz="6" w:space="0" w:color="auto"/>
              <w:bottom w:val="single" w:sz="6" w:space="0" w:color="auto"/>
            </w:tcBorders>
          </w:tcPr>
          <w:p w14:paraId="2AAF12EB" w14:textId="77777777" w:rsidR="00CE7293" w:rsidRPr="000E34C9" w:rsidRDefault="00CE7293" w:rsidP="00D33517">
            <w:pPr>
              <w:spacing w:after="60"/>
              <w:jc w:val="center"/>
              <w:rPr>
                <w:rFonts w:ascii="Calibri" w:eastAsia="Arial" w:hAnsi="Calibri" w:cs="Times New Roman"/>
                <w:b/>
              </w:rPr>
            </w:pPr>
            <w:r w:rsidRPr="000E34C9">
              <w:rPr>
                <w:rFonts w:ascii="Calibri" w:eastAsia="Arial" w:hAnsi="Calibri" w:cs="Times New Roman"/>
                <w:b/>
              </w:rPr>
              <w:t xml:space="preserve">Descripción </w:t>
            </w:r>
          </w:p>
        </w:tc>
        <w:tc>
          <w:tcPr>
            <w:tcW w:w="1842" w:type="dxa"/>
            <w:tcBorders>
              <w:top w:val="single" w:sz="6" w:space="0" w:color="auto"/>
              <w:left w:val="single" w:sz="6" w:space="0" w:color="auto"/>
              <w:bottom w:val="single" w:sz="6" w:space="0" w:color="auto"/>
            </w:tcBorders>
          </w:tcPr>
          <w:p w14:paraId="197589D4" w14:textId="77777777" w:rsidR="00CE7293" w:rsidRPr="000E34C9" w:rsidRDefault="00CE7293" w:rsidP="00D33517">
            <w:pPr>
              <w:spacing w:after="60"/>
              <w:jc w:val="center"/>
              <w:rPr>
                <w:rFonts w:ascii="Calibri" w:eastAsia="Arial" w:hAnsi="Calibri" w:cs="Times New Roman"/>
                <w:b/>
              </w:rPr>
            </w:pPr>
            <w:r w:rsidRPr="000E34C9">
              <w:rPr>
                <w:rFonts w:ascii="Calibri" w:eastAsia="Arial" w:hAnsi="Calibri" w:cs="Times New Roman"/>
                <w:b/>
              </w:rPr>
              <w:t>Por</w:t>
            </w:r>
          </w:p>
        </w:tc>
        <w:tc>
          <w:tcPr>
            <w:tcW w:w="1843" w:type="dxa"/>
            <w:tcBorders>
              <w:top w:val="single" w:sz="6" w:space="0" w:color="auto"/>
              <w:left w:val="single" w:sz="6" w:space="0" w:color="auto"/>
              <w:bottom w:val="single" w:sz="6" w:space="0" w:color="auto"/>
            </w:tcBorders>
          </w:tcPr>
          <w:p w14:paraId="4D35564B" w14:textId="77777777" w:rsidR="00CE7293" w:rsidRPr="000E34C9" w:rsidRDefault="00CE7293" w:rsidP="00D33517">
            <w:pPr>
              <w:spacing w:after="60"/>
              <w:jc w:val="center"/>
              <w:rPr>
                <w:rFonts w:ascii="Calibri" w:eastAsia="Arial" w:hAnsi="Calibri" w:cs="Times New Roman"/>
                <w:b/>
              </w:rPr>
            </w:pPr>
            <w:r w:rsidRPr="000E34C9">
              <w:rPr>
                <w:rFonts w:ascii="Calibri" w:eastAsia="Arial" w:hAnsi="Calibri" w:cs="Times New Roman"/>
                <w:b/>
              </w:rPr>
              <w:t>Revisado</w:t>
            </w:r>
          </w:p>
        </w:tc>
        <w:tc>
          <w:tcPr>
            <w:tcW w:w="2071" w:type="dxa"/>
            <w:tcBorders>
              <w:top w:val="single" w:sz="6" w:space="0" w:color="auto"/>
              <w:left w:val="single" w:sz="6" w:space="0" w:color="auto"/>
              <w:bottom w:val="single" w:sz="6" w:space="0" w:color="auto"/>
              <w:right w:val="single" w:sz="6" w:space="0" w:color="auto"/>
            </w:tcBorders>
          </w:tcPr>
          <w:p w14:paraId="123C51A4" w14:textId="77777777" w:rsidR="00CE7293" w:rsidRPr="000E34C9" w:rsidRDefault="00CE7293" w:rsidP="00D33517">
            <w:pPr>
              <w:spacing w:after="60"/>
              <w:jc w:val="center"/>
              <w:rPr>
                <w:rFonts w:ascii="Calibri" w:eastAsia="Arial" w:hAnsi="Calibri" w:cs="Times New Roman"/>
                <w:b/>
              </w:rPr>
            </w:pPr>
            <w:r w:rsidRPr="000E34C9">
              <w:rPr>
                <w:rFonts w:ascii="Calibri" w:eastAsia="Arial" w:hAnsi="Calibri" w:cs="Times New Roman"/>
                <w:b/>
              </w:rPr>
              <w:t>Aprobado</w:t>
            </w:r>
          </w:p>
        </w:tc>
      </w:tr>
    </w:tbl>
    <w:p w14:paraId="653FABB3" w14:textId="77777777" w:rsidR="00CE7293" w:rsidRDefault="00CE7293" w:rsidP="00CE7293">
      <w:pPr>
        <w:pStyle w:val="Textodebloque"/>
        <w:tabs>
          <w:tab w:val="left" w:pos="426"/>
        </w:tabs>
        <w:spacing w:line="360" w:lineRule="auto"/>
        <w:ind w:left="0" w:right="-136"/>
        <w:rPr>
          <w:rFonts w:asciiTheme="minorHAnsi" w:hAnsiTheme="minorHAnsi" w:cstheme="minorHAnsi"/>
          <w:b/>
          <w:lang w:val="es-PE"/>
        </w:rPr>
      </w:pPr>
    </w:p>
    <w:p w14:paraId="7E275E8E" w14:textId="7BC8D658" w:rsidR="004D2C1C" w:rsidRPr="00C12917" w:rsidRDefault="004D2C1C" w:rsidP="00065163">
      <w:pPr>
        <w:pStyle w:val="Textodebloque"/>
        <w:tabs>
          <w:tab w:val="left" w:pos="426"/>
        </w:tabs>
        <w:ind w:left="0" w:right="-136"/>
        <w:rPr>
          <w:rFonts w:asciiTheme="minorHAnsi" w:hAnsiTheme="minorHAnsi" w:cstheme="minorHAnsi"/>
          <w:b/>
          <w:lang w:val="es-PE"/>
        </w:rPr>
      </w:pPr>
    </w:p>
    <w:tbl>
      <w:tblPr>
        <w:tblStyle w:val="Tablaconcuadrcula4"/>
        <w:tblpPr w:leftFromText="141" w:rightFromText="141" w:vertAnchor="page" w:horzAnchor="margin" w:tblpY="3723"/>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423"/>
        <w:gridCol w:w="2638"/>
        <w:gridCol w:w="56"/>
        <w:gridCol w:w="998"/>
        <w:gridCol w:w="425"/>
        <w:gridCol w:w="945"/>
        <w:gridCol w:w="349"/>
        <w:gridCol w:w="1747"/>
      </w:tblGrid>
      <w:tr w:rsidR="00253DDF" w:rsidRPr="00C72220" w14:paraId="6EDFBEEC" w14:textId="77777777" w:rsidTr="00CA34A2">
        <w:trPr>
          <w:trHeight w:val="847"/>
        </w:trPr>
        <w:tc>
          <w:tcPr>
            <w:tcW w:w="993" w:type="dxa"/>
            <w:tcBorders>
              <w:bottom w:val="single" w:sz="8" w:space="0" w:color="26327F"/>
            </w:tcBorders>
            <w:vAlign w:val="center"/>
          </w:tcPr>
          <w:p w14:paraId="01C712E5" w14:textId="77777777" w:rsidR="00253DDF" w:rsidRPr="00C72220" w:rsidRDefault="00253DDF" w:rsidP="00065163">
            <w:pPr>
              <w:tabs>
                <w:tab w:val="left" w:pos="0"/>
                <w:tab w:val="left" w:pos="397"/>
              </w:tabs>
              <w:spacing w:line="240" w:lineRule="auto"/>
              <w:jc w:val="center"/>
              <w:rPr>
                <w:rFonts w:ascii="Calibri" w:hAnsi="Calibri"/>
                <w:color w:val="00AB95"/>
                <w:sz w:val="66"/>
                <w:szCs w:val="66"/>
              </w:rPr>
            </w:pPr>
            <w:r w:rsidRPr="00C72220">
              <w:rPr>
                <w:rFonts w:ascii="Calibri" w:hAnsi="Calibri"/>
                <w:color w:val="00AB95"/>
                <w:sz w:val="66"/>
                <w:szCs w:val="66"/>
              </w:rPr>
              <w:lastRenderedPageBreak/>
              <w:t>CO</w:t>
            </w:r>
          </w:p>
        </w:tc>
        <w:tc>
          <w:tcPr>
            <w:tcW w:w="423" w:type="dxa"/>
            <w:tcBorders>
              <w:bottom w:val="single" w:sz="8" w:space="0" w:color="26327F"/>
            </w:tcBorders>
            <w:vAlign w:val="center"/>
          </w:tcPr>
          <w:p w14:paraId="4D2C8EE4" w14:textId="77777777" w:rsidR="00253DDF" w:rsidRPr="00C72220" w:rsidRDefault="00253DDF" w:rsidP="00065163">
            <w:pPr>
              <w:tabs>
                <w:tab w:val="left" w:pos="0"/>
                <w:tab w:val="left" w:pos="397"/>
              </w:tabs>
              <w:spacing w:line="240" w:lineRule="auto"/>
              <w:jc w:val="center"/>
              <w:rPr>
                <w:rFonts w:ascii="Calibri" w:hAnsi="Calibri"/>
                <w:color w:val="00AB95"/>
                <w:sz w:val="66"/>
                <w:szCs w:val="66"/>
              </w:rPr>
            </w:pPr>
            <w:r w:rsidRPr="00C72220">
              <w:rPr>
                <w:rFonts w:ascii="Calibri" w:hAnsi="Calibri"/>
                <w:color w:val="00AB95"/>
                <w:sz w:val="66"/>
                <w:szCs w:val="66"/>
              </w:rPr>
              <w:t>-</w:t>
            </w:r>
          </w:p>
        </w:tc>
        <w:tc>
          <w:tcPr>
            <w:tcW w:w="990" w:type="dxa"/>
            <w:tcBorders>
              <w:bottom w:val="single" w:sz="8" w:space="0" w:color="26327F"/>
            </w:tcBorders>
            <w:vAlign w:val="center"/>
          </w:tcPr>
          <w:p w14:paraId="4172A768" w14:textId="77777777" w:rsidR="00253DDF" w:rsidRPr="00C72220" w:rsidRDefault="00253DDF" w:rsidP="00065163">
            <w:pPr>
              <w:tabs>
                <w:tab w:val="left" w:pos="0"/>
                <w:tab w:val="left" w:pos="397"/>
              </w:tabs>
              <w:spacing w:line="240" w:lineRule="auto"/>
              <w:jc w:val="left"/>
              <w:rPr>
                <w:rFonts w:ascii="Calibri" w:hAnsi="Calibri"/>
                <w:color w:val="00AB95"/>
                <w:sz w:val="66"/>
                <w:szCs w:val="66"/>
              </w:rPr>
            </w:pPr>
            <w:r w:rsidRPr="00C72220">
              <w:rPr>
                <w:rFonts w:ascii="Calibri" w:hAnsi="Calibri"/>
                <w:color w:val="00AB95"/>
                <w:sz w:val="66"/>
                <w:szCs w:val="66"/>
              </w:rPr>
              <w:t>PE</w:t>
            </w:r>
          </w:p>
        </w:tc>
        <w:tc>
          <w:tcPr>
            <w:tcW w:w="423" w:type="dxa"/>
            <w:tcBorders>
              <w:bottom w:val="single" w:sz="8" w:space="0" w:color="26327F"/>
            </w:tcBorders>
            <w:vAlign w:val="center"/>
          </w:tcPr>
          <w:p w14:paraId="668D24CF" w14:textId="77777777" w:rsidR="00253DDF" w:rsidRPr="00C72220" w:rsidRDefault="00253DDF" w:rsidP="00065163">
            <w:pPr>
              <w:tabs>
                <w:tab w:val="left" w:pos="0"/>
                <w:tab w:val="left" w:pos="397"/>
              </w:tabs>
              <w:spacing w:line="240" w:lineRule="auto"/>
              <w:jc w:val="left"/>
              <w:rPr>
                <w:rFonts w:ascii="Calibri" w:hAnsi="Calibri"/>
                <w:color w:val="00AB95"/>
                <w:sz w:val="66"/>
                <w:szCs w:val="66"/>
              </w:rPr>
            </w:pPr>
            <w:r w:rsidRPr="00C72220">
              <w:rPr>
                <w:rFonts w:ascii="Calibri" w:hAnsi="Calibri"/>
                <w:color w:val="00AB95"/>
                <w:sz w:val="66"/>
                <w:szCs w:val="66"/>
              </w:rPr>
              <w:t>-</w:t>
            </w:r>
          </w:p>
        </w:tc>
        <w:tc>
          <w:tcPr>
            <w:tcW w:w="2638" w:type="dxa"/>
            <w:tcBorders>
              <w:bottom w:val="single" w:sz="8" w:space="0" w:color="26327F"/>
            </w:tcBorders>
          </w:tcPr>
          <w:p w14:paraId="4FCA05D8" w14:textId="77777777" w:rsidR="00253DDF" w:rsidRPr="00C72220" w:rsidRDefault="00253DDF" w:rsidP="00065163">
            <w:pPr>
              <w:tabs>
                <w:tab w:val="left" w:pos="0"/>
                <w:tab w:val="left" w:pos="397"/>
                <w:tab w:val="left" w:pos="2272"/>
              </w:tabs>
              <w:spacing w:line="240" w:lineRule="auto"/>
              <w:jc w:val="left"/>
              <w:rPr>
                <w:rFonts w:ascii="Calibri" w:hAnsi="Calibri"/>
                <w:color w:val="00AB95"/>
                <w:sz w:val="66"/>
                <w:szCs w:val="66"/>
              </w:rPr>
            </w:pPr>
            <w:r w:rsidRPr="00C72220">
              <w:rPr>
                <w:rFonts w:ascii="Calibri" w:hAnsi="Calibri"/>
                <w:color w:val="00AB95"/>
                <w:sz w:val="66"/>
                <w:szCs w:val="66"/>
              </w:rPr>
              <w:t>1PE333 -</w:t>
            </w:r>
          </w:p>
        </w:tc>
        <w:tc>
          <w:tcPr>
            <w:tcW w:w="56" w:type="dxa"/>
            <w:tcBorders>
              <w:bottom w:val="single" w:sz="8" w:space="0" w:color="26327F"/>
            </w:tcBorders>
          </w:tcPr>
          <w:p w14:paraId="144F17D9" w14:textId="77777777" w:rsidR="00253DDF" w:rsidRPr="00C72220" w:rsidRDefault="00253DDF" w:rsidP="00065163">
            <w:pPr>
              <w:tabs>
                <w:tab w:val="left" w:pos="0"/>
                <w:tab w:val="left" w:pos="397"/>
              </w:tabs>
              <w:spacing w:line="240" w:lineRule="auto"/>
              <w:jc w:val="center"/>
              <w:rPr>
                <w:rFonts w:ascii="Calibri" w:hAnsi="Calibri"/>
                <w:color w:val="00AB95"/>
                <w:sz w:val="66"/>
                <w:szCs w:val="66"/>
              </w:rPr>
            </w:pPr>
          </w:p>
        </w:tc>
        <w:tc>
          <w:tcPr>
            <w:tcW w:w="998" w:type="dxa"/>
            <w:tcBorders>
              <w:bottom w:val="single" w:sz="8" w:space="0" w:color="26327F"/>
            </w:tcBorders>
            <w:vAlign w:val="center"/>
          </w:tcPr>
          <w:p w14:paraId="39529448" w14:textId="77777777" w:rsidR="00253DDF" w:rsidRPr="00C72220" w:rsidRDefault="00253DDF" w:rsidP="00065163">
            <w:pPr>
              <w:tabs>
                <w:tab w:val="left" w:pos="0"/>
              </w:tabs>
              <w:spacing w:line="240" w:lineRule="auto"/>
              <w:ind w:left="-133"/>
              <w:jc w:val="left"/>
              <w:rPr>
                <w:rFonts w:ascii="Calibri" w:hAnsi="Calibri"/>
                <w:color w:val="00AB95"/>
                <w:sz w:val="66"/>
                <w:szCs w:val="66"/>
              </w:rPr>
            </w:pPr>
            <w:r w:rsidRPr="00C72220">
              <w:rPr>
                <w:rFonts w:ascii="Calibri" w:hAnsi="Calibri"/>
                <w:color w:val="00AB95"/>
                <w:sz w:val="66"/>
                <w:szCs w:val="66"/>
              </w:rPr>
              <w:t xml:space="preserve"> QA</w:t>
            </w:r>
          </w:p>
        </w:tc>
        <w:tc>
          <w:tcPr>
            <w:tcW w:w="425" w:type="dxa"/>
            <w:tcBorders>
              <w:bottom w:val="single" w:sz="8" w:space="0" w:color="26327F"/>
            </w:tcBorders>
            <w:vAlign w:val="center"/>
          </w:tcPr>
          <w:p w14:paraId="300F6DB1" w14:textId="77777777" w:rsidR="00253DDF" w:rsidRPr="00C72220" w:rsidRDefault="00253DDF" w:rsidP="00065163">
            <w:pPr>
              <w:tabs>
                <w:tab w:val="left" w:pos="0"/>
                <w:tab w:val="left" w:pos="397"/>
              </w:tabs>
              <w:spacing w:line="240" w:lineRule="auto"/>
              <w:jc w:val="left"/>
              <w:rPr>
                <w:rFonts w:ascii="Calibri" w:hAnsi="Calibri"/>
                <w:color w:val="00AB95"/>
                <w:sz w:val="66"/>
                <w:szCs w:val="66"/>
              </w:rPr>
            </w:pPr>
            <w:r w:rsidRPr="00C72220">
              <w:rPr>
                <w:rFonts w:ascii="Calibri" w:hAnsi="Calibri"/>
                <w:color w:val="00AB95"/>
                <w:sz w:val="66"/>
                <w:szCs w:val="66"/>
              </w:rPr>
              <w:t>-</w:t>
            </w:r>
          </w:p>
        </w:tc>
        <w:tc>
          <w:tcPr>
            <w:tcW w:w="945" w:type="dxa"/>
            <w:tcBorders>
              <w:bottom w:val="single" w:sz="8" w:space="0" w:color="26327F"/>
            </w:tcBorders>
            <w:vAlign w:val="center"/>
          </w:tcPr>
          <w:p w14:paraId="5AEFE97A" w14:textId="607F3E6A" w:rsidR="00253DDF" w:rsidRPr="00C72220" w:rsidRDefault="00253DDF" w:rsidP="00065163">
            <w:pPr>
              <w:tabs>
                <w:tab w:val="left" w:pos="397"/>
              </w:tabs>
              <w:spacing w:line="240" w:lineRule="auto"/>
              <w:jc w:val="left"/>
              <w:rPr>
                <w:rFonts w:ascii="Calibri" w:hAnsi="Calibri"/>
                <w:color w:val="00AB95"/>
                <w:sz w:val="66"/>
                <w:szCs w:val="66"/>
              </w:rPr>
            </w:pPr>
            <w:r w:rsidRPr="00C72220">
              <w:rPr>
                <w:rFonts w:ascii="Calibri" w:hAnsi="Calibri"/>
                <w:color w:val="00AB95"/>
                <w:sz w:val="66"/>
                <w:szCs w:val="66"/>
              </w:rPr>
              <w:t>P</w:t>
            </w:r>
            <w:r w:rsidR="00D31118">
              <w:rPr>
                <w:rFonts w:ascii="Calibri" w:hAnsi="Calibri"/>
                <w:color w:val="00AB95"/>
                <w:sz w:val="66"/>
                <w:szCs w:val="66"/>
              </w:rPr>
              <w:t>P</w:t>
            </w:r>
          </w:p>
        </w:tc>
        <w:tc>
          <w:tcPr>
            <w:tcW w:w="349" w:type="dxa"/>
            <w:tcBorders>
              <w:bottom w:val="single" w:sz="8" w:space="0" w:color="26327F"/>
            </w:tcBorders>
            <w:vAlign w:val="center"/>
          </w:tcPr>
          <w:p w14:paraId="40DCE6C8" w14:textId="77777777" w:rsidR="00253DDF" w:rsidRPr="00C72220" w:rsidRDefault="00253DDF" w:rsidP="00065163">
            <w:pPr>
              <w:tabs>
                <w:tab w:val="left" w:pos="0"/>
                <w:tab w:val="left" w:pos="397"/>
              </w:tabs>
              <w:spacing w:line="240" w:lineRule="auto"/>
              <w:jc w:val="center"/>
              <w:rPr>
                <w:rFonts w:ascii="Calibri" w:hAnsi="Calibri"/>
                <w:color w:val="00AB95"/>
                <w:sz w:val="66"/>
                <w:szCs w:val="66"/>
              </w:rPr>
            </w:pPr>
            <w:r w:rsidRPr="00C72220">
              <w:rPr>
                <w:rFonts w:ascii="Calibri" w:hAnsi="Calibri"/>
                <w:color w:val="00AB95"/>
                <w:sz w:val="66"/>
                <w:szCs w:val="66"/>
              </w:rPr>
              <w:t xml:space="preserve">- </w:t>
            </w:r>
          </w:p>
        </w:tc>
        <w:tc>
          <w:tcPr>
            <w:tcW w:w="1747" w:type="dxa"/>
            <w:tcBorders>
              <w:bottom w:val="single" w:sz="8" w:space="0" w:color="26327F"/>
            </w:tcBorders>
            <w:vAlign w:val="center"/>
          </w:tcPr>
          <w:p w14:paraId="758E4AFD" w14:textId="04E2B934" w:rsidR="00253DDF" w:rsidRPr="00C72220" w:rsidRDefault="00253DDF" w:rsidP="00065163">
            <w:pPr>
              <w:tabs>
                <w:tab w:val="left" w:pos="0"/>
                <w:tab w:val="left" w:pos="397"/>
              </w:tabs>
              <w:spacing w:line="240" w:lineRule="auto"/>
              <w:jc w:val="left"/>
              <w:rPr>
                <w:rFonts w:ascii="Calibri" w:hAnsi="Calibri"/>
                <w:color w:val="00AB95"/>
                <w:sz w:val="66"/>
                <w:szCs w:val="66"/>
              </w:rPr>
            </w:pPr>
            <w:r w:rsidRPr="00C72220">
              <w:rPr>
                <w:rFonts w:ascii="Calibri" w:hAnsi="Calibri"/>
                <w:color w:val="00AB95"/>
                <w:sz w:val="66"/>
                <w:szCs w:val="66"/>
              </w:rPr>
              <w:t xml:space="preserve"> </w:t>
            </w:r>
            <w:r w:rsidR="00714F7E" w:rsidRPr="00F903B9">
              <w:rPr>
                <w:rFonts w:ascii="Calibri" w:hAnsi="Calibri"/>
                <w:color w:val="00AB95"/>
                <w:sz w:val="66"/>
                <w:szCs w:val="66"/>
              </w:rPr>
              <w:t>03</w:t>
            </w:r>
            <w:r w:rsidR="00F903B9" w:rsidRPr="00F903B9">
              <w:rPr>
                <w:rFonts w:ascii="Calibri" w:hAnsi="Calibri"/>
                <w:color w:val="00AB95"/>
                <w:sz w:val="66"/>
                <w:szCs w:val="66"/>
              </w:rPr>
              <w:t>4</w:t>
            </w:r>
          </w:p>
        </w:tc>
      </w:tr>
    </w:tbl>
    <w:p w14:paraId="133C16ED" w14:textId="53A530AF" w:rsidR="00CF661B" w:rsidRPr="00F249E7" w:rsidRDefault="00D31118" w:rsidP="00DC6356">
      <w:pPr>
        <w:pStyle w:val="Textodebloque"/>
        <w:tabs>
          <w:tab w:val="left" w:pos="567"/>
        </w:tabs>
        <w:ind w:left="284" w:right="-136"/>
        <w:jc w:val="left"/>
        <w:rPr>
          <w:rFonts w:ascii="Calibri" w:eastAsiaTheme="minorEastAsia" w:hAnsi="Calibri" w:cs="Arial"/>
          <w:iCs/>
          <w:color w:val="4F81BD" w:themeColor="accent1"/>
          <w:spacing w:val="15"/>
          <w:sz w:val="56"/>
          <w:szCs w:val="56"/>
          <w:lang w:val="es-PE" w:eastAsia="en-US"/>
        </w:rPr>
      </w:pPr>
      <w:r w:rsidRPr="00F249E7">
        <w:rPr>
          <w:rFonts w:ascii="Calibri" w:eastAsiaTheme="minorEastAsia" w:hAnsi="Calibri" w:cs="Arial"/>
          <w:iCs/>
          <w:color w:val="4F81BD" w:themeColor="accent1"/>
          <w:spacing w:val="15"/>
          <w:sz w:val="56"/>
          <w:szCs w:val="56"/>
          <w:lang w:eastAsia="en-US"/>
        </w:rPr>
        <w:t>GRAVEDAD ESPECÍFICA APARENTE Y LA DENSIDAD DE MEZCLAS ASFÁLTICAS COMPACTADAS NO ABSORBENTES</w:t>
      </w:r>
      <w:r w:rsidRPr="00F249E7">
        <w:rPr>
          <w:rFonts w:ascii="Calibri" w:eastAsiaTheme="minorEastAsia" w:hAnsi="Calibri" w:cs="Arial"/>
          <w:iCs/>
          <w:color w:val="4F81BD" w:themeColor="accent1"/>
          <w:spacing w:val="15"/>
          <w:sz w:val="56"/>
          <w:szCs w:val="56"/>
          <w:lang w:val="es-PE" w:eastAsia="en-US"/>
        </w:rPr>
        <w:t xml:space="preserve"> </w:t>
      </w:r>
      <w:r w:rsidR="00280B96" w:rsidRPr="00F249E7">
        <w:rPr>
          <w:rFonts w:ascii="Calibri" w:eastAsiaTheme="minorEastAsia" w:hAnsi="Calibri" w:cs="Arial"/>
          <w:iCs/>
          <w:color w:val="4F81BD" w:themeColor="accent1"/>
          <w:spacing w:val="15"/>
          <w:sz w:val="56"/>
          <w:szCs w:val="56"/>
          <w:lang w:val="es-PE" w:eastAsia="en-US"/>
        </w:rPr>
        <w:t>ASTM D2726 / D2726M–21</w:t>
      </w:r>
    </w:p>
    <w:p w14:paraId="3E776F69" w14:textId="77777777" w:rsidR="00280B96" w:rsidRDefault="00280B96" w:rsidP="00065163">
      <w:pPr>
        <w:pStyle w:val="Textodebloque"/>
        <w:tabs>
          <w:tab w:val="left" w:pos="426"/>
        </w:tabs>
        <w:ind w:right="-136"/>
        <w:jc w:val="center"/>
        <w:rPr>
          <w:rFonts w:ascii="Arial" w:hAnsi="Arial" w:cs="Arial"/>
          <w:b/>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065163">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065163">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065163">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065163">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065163">
            <w:pPr>
              <w:pStyle w:val="Textonormaltabla"/>
              <w:rPr>
                <w:rFonts w:asciiTheme="minorHAnsi" w:hAnsiTheme="minorHAnsi" w:cstheme="minorHAnsi"/>
              </w:rPr>
            </w:pPr>
          </w:p>
          <w:p w14:paraId="4E43E54F" w14:textId="77777777" w:rsidR="00757472" w:rsidRPr="008D1E49" w:rsidRDefault="00757472" w:rsidP="00065163">
            <w:pPr>
              <w:pStyle w:val="Textonormaltabla"/>
              <w:rPr>
                <w:rFonts w:asciiTheme="minorHAnsi" w:hAnsiTheme="minorHAnsi" w:cstheme="minorHAnsi"/>
              </w:rPr>
            </w:pPr>
          </w:p>
          <w:p w14:paraId="1DC0DDF2" w14:textId="46F36820" w:rsidR="00757472" w:rsidRPr="008D1E49" w:rsidRDefault="00CF661B" w:rsidP="00065163">
            <w:pPr>
              <w:pStyle w:val="Textonormaltabla"/>
              <w:rPr>
                <w:rFonts w:asciiTheme="minorHAnsi" w:hAnsiTheme="minorHAnsi" w:cstheme="minorHAnsi"/>
              </w:rPr>
            </w:pPr>
            <w:r>
              <w:rPr>
                <w:rFonts w:asciiTheme="minorHAnsi" w:hAnsiTheme="minorHAnsi" w:cstheme="minorHAnsi"/>
                <w:noProof/>
              </w:rPr>
              <w:drawing>
                <wp:inline distT="0" distB="0" distL="0" distR="0" wp14:anchorId="06EE1281" wp14:editId="18F84C89">
                  <wp:extent cx="960120" cy="541020"/>
                  <wp:effectExtent l="0" t="0" r="0" b="0"/>
                  <wp:docPr id="834819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0120" cy="541020"/>
                          </a:xfrm>
                          <a:prstGeom prst="rect">
                            <a:avLst/>
                          </a:prstGeom>
                          <a:noFill/>
                        </pic:spPr>
                      </pic:pic>
                    </a:graphicData>
                  </a:graphic>
                </wp:inline>
              </w:drawing>
            </w:r>
          </w:p>
          <w:p w14:paraId="0B0F4304" w14:textId="77777777" w:rsidR="00757472" w:rsidRPr="008D1E49" w:rsidRDefault="00757472" w:rsidP="00065163">
            <w:pPr>
              <w:pStyle w:val="Textonormaltabla"/>
              <w:rPr>
                <w:rFonts w:asciiTheme="minorHAnsi" w:hAnsiTheme="minorHAnsi" w:cstheme="minorHAnsi"/>
              </w:rPr>
            </w:pPr>
          </w:p>
          <w:p w14:paraId="638AA979" w14:textId="77777777" w:rsidR="00757472" w:rsidRPr="008D1E49" w:rsidRDefault="00757472" w:rsidP="00065163">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065163">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065163">
            <w:pPr>
              <w:pStyle w:val="Textonormaltabla"/>
              <w:rPr>
                <w:rFonts w:asciiTheme="minorHAnsi" w:hAnsiTheme="minorHAnsi" w:cstheme="minorHAnsi"/>
              </w:rPr>
            </w:pPr>
          </w:p>
          <w:p w14:paraId="512D8E41" w14:textId="77777777" w:rsidR="00757472" w:rsidRPr="008D1E49" w:rsidRDefault="00757472" w:rsidP="00065163">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065163">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065163">
            <w:pPr>
              <w:pStyle w:val="Piedepgina"/>
              <w:rPr>
                <w:rFonts w:asciiTheme="minorHAnsi" w:hAnsiTheme="minorHAnsi" w:cstheme="minorHAnsi"/>
                <w:color w:val="1F497D" w:themeColor="text2"/>
                <w:sz w:val="22"/>
              </w:rPr>
            </w:pPr>
          </w:p>
          <w:p w14:paraId="7033F5EA" w14:textId="77777777" w:rsidR="00757472" w:rsidRPr="008D1E49" w:rsidRDefault="00757472" w:rsidP="00065163">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4513C724" w:rsidR="00757472" w:rsidRPr="008D1E49" w:rsidRDefault="00CF661B" w:rsidP="00065163">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00757472" w:rsidRPr="008D1E49">
              <w:rPr>
                <w:rFonts w:asciiTheme="minorHAnsi" w:eastAsia="Calibri" w:hAnsiTheme="minorHAnsi" w:cstheme="minorHAnsi"/>
                <w:b w:val="0"/>
                <w:color w:val="00AB95"/>
                <w:sz w:val="14"/>
                <w:szCs w:val="14"/>
                <w:lang w:val="es-PE"/>
              </w:rPr>
              <w:t>,</w:t>
            </w:r>
            <w:r w:rsidR="001F4B41">
              <w:rPr>
                <w:rFonts w:asciiTheme="minorHAnsi" w:eastAsia="Calibri" w:hAnsiTheme="minorHAnsi" w:cstheme="minorHAnsi"/>
                <w:b w:val="0"/>
                <w:color w:val="00AB95"/>
                <w:sz w:val="14"/>
                <w:szCs w:val="14"/>
                <w:lang w:val="es-PE"/>
              </w:rPr>
              <w:t>0</w:t>
            </w:r>
            <w:r w:rsidR="000F56D5">
              <w:rPr>
                <w:rFonts w:asciiTheme="minorHAnsi" w:eastAsia="Calibri" w:hAnsiTheme="minorHAnsi" w:cstheme="minorHAnsi"/>
                <w:b w:val="0"/>
                <w:color w:val="00AB95"/>
                <w:sz w:val="14"/>
                <w:szCs w:val="14"/>
                <w:lang w:val="es-PE"/>
              </w:rPr>
              <w:t>7</w:t>
            </w:r>
            <w:r w:rsidR="00757472" w:rsidRPr="008D1E49">
              <w:rPr>
                <w:rFonts w:asciiTheme="minorHAnsi" w:eastAsia="Calibri" w:hAnsiTheme="minorHAnsi" w:cstheme="minorHAnsi"/>
                <w:b w:val="0"/>
                <w:color w:val="00AB95"/>
                <w:sz w:val="14"/>
                <w:szCs w:val="14"/>
                <w:lang w:val="es-PE"/>
              </w:rPr>
              <w:t>/0</w:t>
            </w:r>
            <w:r w:rsidR="001F4B41">
              <w:rPr>
                <w:rFonts w:asciiTheme="minorHAnsi" w:eastAsia="Calibri" w:hAnsiTheme="minorHAnsi" w:cstheme="minorHAnsi"/>
                <w:b w:val="0"/>
                <w:color w:val="00AB95"/>
                <w:sz w:val="14"/>
                <w:szCs w:val="14"/>
                <w:lang w:val="es-PE"/>
              </w:rPr>
              <w:t>5</w:t>
            </w:r>
            <w:r w:rsidR="00757472"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76FADC95" w:rsidR="00757472" w:rsidRPr="008D1E49" w:rsidRDefault="00757472" w:rsidP="00065163">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1F4B41">
              <w:rPr>
                <w:rFonts w:asciiTheme="minorHAnsi" w:eastAsia="Calibri" w:hAnsiTheme="minorHAnsi" w:cstheme="minorHAnsi"/>
                <w:color w:val="00AB95"/>
                <w:szCs w:val="14"/>
                <w:lang w:val="es-PE"/>
              </w:rPr>
              <w:t>0</w:t>
            </w:r>
            <w:r w:rsidR="000F56D5">
              <w:rPr>
                <w:rFonts w:asciiTheme="minorHAnsi" w:eastAsia="Calibri" w:hAnsiTheme="minorHAnsi" w:cstheme="minorHAnsi"/>
                <w:color w:val="00AB95"/>
                <w:szCs w:val="14"/>
                <w:lang w:val="es-PE"/>
              </w:rPr>
              <w:t>7</w:t>
            </w:r>
            <w:r w:rsidRPr="008D1E49">
              <w:rPr>
                <w:rFonts w:asciiTheme="minorHAnsi" w:eastAsia="Calibri" w:hAnsiTheme="minorHAnsi" w:cstheme="minorHAnsi"/>
                <w:color w:val="00AB95"/>
                <w:szCs w:val="14"/>
                <w:lang w:val="es-PE"/>
              </w:rPr>
              <w:t>/0</w:t>
            </w:r>
            <w:r w:rsidR="001F4B41">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75D5D08F" w:rsidR="00757472" w:rsidRPr="008D1E49" w:rsidRDefault="00757472" w:rsidP="00065163">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1F4B41">
              <w:rPr>
                <w:rFonts w:asciiTheme="minorHAnsi" w:eastAsia="Calibri" w:hAnsiTheme="minorHAnsi" w:cstheme="minorHAnsi"/>
                <w:color w:val="00AB95"/>
                <w:szCs w:val="14"/>
                <w:lang w:val="es-PE"/>
              </w:rPr>
              <w:t>0</w:t>
            </w:r>
            <w:r w:rsidR="000F56D5">
              <w:rPr>
                <w:rFonts w:asciiTheme="minorHAnsi" w:eastAsia="Calibri" w:hAnsiTheme="minorHAnsi" w:cstheme="minorHAnsi"/>
                <w:color w:val="00AB95"/>
                <w:szCs w:val="14"/>
                <w:lang w:val="es-PE"/>
              </w:rPr>
              <w:t>7</w:t>
            </w:r>
            <w:r w:rsidRPr="008D1E49">
              <w:rPr>
                <w:rFonts w:asciiTheme="minorHAnsi" w:eastAsia="Calibri" w:hAnsiTheme="minorHAnsi" w:cstheme="minorHAnsi"/>
                <w:color w:val="00AB95"/>
                <w:szCs w:val="14"/>
                <w:lang w:val="es-PE"/>
              </w:rPr>
              <w:t>/0</w:t>
            </w:r>
            <w:r w:rsidR="001F4B41">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065163">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065163">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065163">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065163">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3815712A" w:rsidR="00757472" w:rsidRDefault="00757472" w:rsidP="00065163">
      <w:pPr>
        <w:pStyle w:val="Textodebloque"/>
        <w:tabs>
          <w:tab w:val="left" w:pos="426"/>
        </w:tabs>
        <w:ind w:left="0" w:right="-136"/>
        <w:rPr>
          <w:rFonts w:ascii="Arial" w:hAnsi="Arial" w:cs="Arial"/>
          <w:b/>
          <w:lang w:val="es-PE"/>
        </w:rPr>
      </w:pPr>
    </w:p>
    <w:p w14:paraId="29A33492" w14:textId="77777777" w:rsidR="00EF4BAE" w:rsidRDefault="00EF4BAE" w:rsidP="00065163">
      <w:pPr>
        <w:pStyle w:val="Textodebloque"/>
        <w:tabs>
          <w:tab w:val="left" w:pos="426"/>
        </w:tabs>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0E49E7">
        <w:trPr>
          <w:trHeight w:val="510"/>
        </w:trPr>
        <w:tc>
          <w:tcPr>
            <w:tcW w:w="9684" w:type="dxa"/>
            <w:gridSpan w:val="3"/>
            <w:tcBorders>
              <w:bottom w:val="single" w:sz="12" w:space="0" w:color="4F81BD" w:themeColor="accent1"/>
            </w:tcBorders>
            <w:vAlign w:val="center"/>
          </w:tcPr>
          <w:p w14:paraId="66387A00" w14:textId="77777777" w:rsidR="00F249E7" w:rsidRDefault="00F249E7" w:rsidP="00065163">
            <w:pPr>
              <w:pStyle w:val="Ttulotabla"/>
              <w:rPr>
                <w:rFonts w:asciiTheme="minorHAnsi" w:hAnsiTheme="minorHAnsi" w:cstheme="minorHAnsi"/>
                <w:sz w:val="20"/>
                <w:szCs w:val="20"/>
                <w:lang w:val="es-PE"/>
              </w:rPr>
            </w:pPr>
            <w:bookmarkStart w:id="2" w:name="_Hlk223087179"/>
          </w:p>
          <w:p w14:paraId="52521EF3" w14:textId="49F4E317" w:rsidR="00F249E7" w:rsidRDefault="00F249E7" w:rsidP="00065163">
            <w:pPr>
              <w:pStyle w:val="Ttulotabla"/>
              <w:rPr>
                <w:rFonts w:asciiTheme="minorHAnsi" w:hAnsiTheme="minorHAnsi" w:cstheme="minorHAnsi"/>
                <w:sz w:val="20"/>
                <w:szCs w:val="20"/>
                <w:lang w:val="es-PE"/>
              </w:rPr>
            </w:pPr>
          </w:p>
          <w:p w14:paraId="52B8C49E" w14:textId="45280F6E" w:rsidR="00065163" w:rsidRDefault="00065163" w:rsidP="00065163">
            <w:pPr>
              <w:pStyle w:val="Ttulotabla"/>
              <w:rPr>
                <w:rFonts w:asciiTheme="minorHAnsi" w:hAnsiTheme="minorHAnsi" w:cstheme="minorHAnsi"/>
                <w:sz w:val="20"/>
                <w:szCs w:val="20"/>
                <w:lang w:val="es-PE"/>
              </w:rPr>
            </w:pPr>
          </w:p>
          <w:p w14:paraId="2CE4C49B" w14:textId="77777777" w:rsidR="00065163" w:rsidRDefault="00065163" w:rsidP="00065163">
            <w:pPr>
              <w:pStyle w:val="Ttulotabla"/>
              <w:rPr>
                <w:rFonts w:asciiTheme="minorHAnsi" w:hAnsiTheme="minorHAnsi" w:cstheme="minorHAnsi"/>
                <w:sz w:val="20"/>
                <w:szCs w:val="20"/>
                <w:lang w:val="es-PE"/>
              </w:rPr>
            </w:pPr>
          </w:p>
          <w:p w14:paraId="62AA084E" w14:textId="77777777" w:rsidR="000F56D5" w:rsidRDefault="000F56D5" w:rsidP="00065163">
            <w:pPr>
              <w:pStyle w:val="Ttulotabla"/>
              <w:rPr>
                <w:rFonts w:asciiTheme="minorHAnsi" w:hAnsiTheme="minorHAnsi"/>
                <w:sz w:val="20"/>
                <w:szCs w:val="20"/>
              </w:rPr>
            </w:pPr>
          </w:p>
          <w:p w14:paraId="0F54F4DA" w14:textId="77777777" w:rsidR="000F56D5" w:rsidRDefault="000F56D5" w:rsidP="00065163">
            <w:pPr>
              <w:pStyle w:val="Ttulotabla"/>
              <w:rPr>
                <w:rFonts w:asciiTheme="minorHAnsi" w:hAnsiTheme="minorHAnsi"/>
                <w:sz w:val="20"/>
                <w:szCs w:val="20"/>
              </w:rPr>
            </w:pPr>
          </w:p>
          <w:p w14:paraId="02A72698" w14:textId="77777777" w:rsidR="000F56D5" w:rsidRDefault="000F56D5" w:rsidP="00065163">
            <w:pPr>
              <w:pStyle w:val="Ttulotabla"/>
              <w:rPr>
                <w:rFonts w:asciiTheme="minorHAnsi" w:hAnsiTheme="minorHAnsi"/>
                <w:sz w:val="20"/>
                <w:szCs w:val="20"/>
              </w:rPr>
            </w:pPr>
          </w:p>
          <w:p w14:paraId="113828EE" w14:textId="77777777" w:rsidR="000F56D5" w:rsidRDefault="000F56D5" w:rsidP="00065163">
            <w:pPr>
              <w:pStyle w:val="Ttulotabla"/>
              <w:rPr>
                <w:rFonts w:asciiTheme="minorHAnsi" w:hAnsiTheme="minorHAnsi"/>
                <w:sz w:val="20"/>
                <w:szCs w:val="20"/>
              </w:rPr>
            </w:pPr>
          </w:p>
          <w:p w14:paraId="7AABEB51" w14:textId="77777777" w:rsidR="000F56D5" w:rsidRDefault="000F56D5" w:rsidP="00065163">
            <w:pPr>
              <w:pStyle w:val="Ttulotabla"/>
              <w:rPr>
                <w:rFonts w:asciiTheme="minorHAnsi" w:hAnsiTheme="minorHAnsi"/>
                <w:sz w:val="20"/>
                <w:szCs w:val="20"/>
              </w:rPr>
            </w:pPr>
          </w:p>
          <w:p w14:paraId="3E04EE11" w14:textId="77777777" w:rsidR="000F56D5" w:rsidRDefault="000F56D5" w:rsidP="00065163">
            <w:pPr>
              <w:pStyle w:val="Ttulotabla"/>
              <w:rPr>
                <w:rFonts w:asciiTheme="minorHAnsi" w:hAnsiTheme="minorHAnsi"/>
                <w:sz w:val="20"/>
                <w:szCs w:val="20"/>
              </w:rPr>
            </w:pPr>
          </w:p>
          <w:p w14:paraId="1CDA9F9B" w14:textId="77777777" w:rsidR="000F56D5" w:rsidRDefault="000F56D5" w:rsidP="00065163">
            <w:pPr>
              <w:pStyle w:val="Ttulotabla"/>
              <w:rPr>
                <w:rFonts w:asciiTheme="minorHAnsi" w:hAnsiTheme="minorHAnsi"/>
                <w:sz w:val="20"/>
                <w:szCs w:val="20"/>
              </w:rPr>
            </w:pPr>
          </w:p>
          <w:p w14:paraId="7FF39835" w14:textId="77777777" w:rsidR="000F56D5" w:rsidRDefault="000F56D5" w:rsidP="00065163">
            <w:pPr>
              <w:pStyle w:val="Ttulotabla"/>
              <w:rPr>
                <w:rFonts w:asciiTheme="minorHAnsi" w:hAnsiTheme="minorHAnsi" w:cstheme="minorHAnsi"/>
                <w:sz w:val="20"/>
                <w:szCs w:val="20"/>
                <w:lang w:val="es-PE"/>
              </w:rPr>
            </w:pPr>
          </w:p>
          <w:p w14:paraId="6FABDE35" w14:textId="77777777" w:rsidR="00F249E7" w:rsidRDefault="00F249E7" w:rsidP="00065163">
            <w:pPr>
              <w:pStyle w:val="Ttulotabla"/>
              <w:rPr>
                <w:rFonts w:asciiTheme="minorHAnsi" w:hAnsiTheme="minorHAnsi" w:cstheme="minorHAnsi"/>
                <w:sz w:val="20"/>
                <w:szCs w:val="20"/>
                <w:lang w:val="es-PE"/>
              </w:rPr>
            </w:pPr>
          </w:p>
          <w:p w14:paraId="39C79C89" w14:textId="337A2360" w:rsidR="00A051D3" w:rsidRPr="00C12917" w:rsidRDefault="00A051D3" w:rsidP="00065163">
            <w:pPr>
              <w:spacing w:line="240" w:lineRule="auto"/>
              <w:rPr>
                <w:rFonts w:asciiTheme="minorHAnsi" w:hAnsiTheme="minorHAnsi" w:cstheme="minorHAnsi"/>
                <w:lang w:val="es-PE"/>
              </w:rPr>
            </w:pPr>
            <w:r w:rsidRPr="00F249E7">
              <w:rPr>
                <w:rStyle w:val="Estilo10ptoTexto2"/>
                <w:color w:val="00AB95"/>
                <w:sz w:val="28"/>
                <w:szCs w:val="28"/>
              </w:rPr>
              <w:t>Histórico de revisiones/Cuadro de control de cambios</w:t>
            </w:r>
          </w:p>
        </w:tc>
      </w:tr>
      <w:tr w:rsidR="00A051D3" w:rsidRPr="00C12917" w14:paraId="70116AA5" w14:textId="77777777" w:rsidTr="0094371F">
        <w:trPr>
          <w:trHeight w:val="397"/>
        </w:trPr>
        <w:tc>
          <w:tcPr>
            <w:tcW w:w="851" w:type="dxa"/>
            <w:tcBorders>
              <w:top w:val="single" w:sz="12" w:space="0" w:color="4F81BD" w:themeColor="accent1"/>
              <w:bottom w:val="single" w:sz="8" w:space="0" w:color="1F497D" w:themeColor="text2"/>
            </w:tcBorders>
            <w:vAlign w:val="center"/>
          </w:tcPr>
          <w:p w14:paraId="06A7985A" w14:textId="77777777" w:rsidR="00A051D3" w:rsidRPr="00F249E7" w:rsidRDefault="00A051D3"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lastRenderedPageBreak/>
              <w:t>Rev. 0</w:t>
            </w:r>
          </w:p>
        </w:tc>
        <w:tc>
          <w:tcPr>
            <w:tcW w:w="1276" w:type="dxa"/>
            <w:tcBorders>
              <w:top w:val="single" w:sz="12" w:space="0" w:color="4F81BD" w:themeColor="accent1"/>
              <w:bottom w:val="single" w:sz="8" w:space="0" w:color="1F497D" w:themeColor="text2"/>
            </w:tcBorders>
            <w:vAlign w:val="center"/>
          </w:tcPr>
          <w:p w14:paraId="668C7668" w14:textId="654DF297" w:rsidR="00A051D3" w:rsidRPr="00F249E7" w:rsidRDefault="001F4B41" w:rsidP="00065163">
            <w:pPr>
              <w:spacing w:line="240" w:lineRule="auto"/>
              <w:rPr>
                <w:rStyle w:val="Estilo10ptoTexto2"/>
                <w:rFonts w:cstheme="minorHAnsi"/>
                <w:sz w:val="24"/>
                <w:szCs w:val="24"/>
                <w:lang w:val="es-PE"/>
              </w:rPr>
            </w:pPr>
            <w:r>
              <w:rPr>
                <w:rStyle w:val="Estilo10ptoTexto2"/>
                <w:rFonts w:cstheme="minorHAnsi"/>
                <w:sz w:val="24"/>
                <w:szCs w:val="24"/>
                <w:lang w:val="es-PE"/>
              </w:rPr>
              <w:t>0</w:t>
            </w:r>
            <w:r w:rsidR="000F56D5">
              <w:rPr>
                <w:rStyle w:val="Estilo10ptoTexto2"/>
                <w:rFonts w:cstheme="minorHAnsi"/>
                <w:sz w:val="24"/>
                <w:szCs w:val="24"/>
                <w:lang w:val="es-PE"/>
              </w:rPr>
              <w:t>7</w:t>
            </w:r>
            <w:r w:rsidR="00A051D3" w:rsidRPr="00F249E7">
              <w:rPr>
                <w:rStyle w:val="Estilo10ptoTexto2"/>
                <w:rFonts w:cstheme="minorHAnsi"/>
                <w:sz w:val="24"/>
                <w:szCs w:val="24"/>
                <w:lang w:val="es-PE"/>
              </w:rPr>
              <w:t>/0</w:t>
            </w:r>
            <w:r>
              <w:rPr>
                <w:rStyle w:val="Estilo10ptoTexto2"/>
                <w:rFonts w:cstheme="minorHAnsi"/>
                <w:sz w:val="24"/>
                <w:szCs w:val="24"/>
                <w:lang w:val="es-PE"/>
              </w:rPr>
              <w:t>5</w:t>
            </w:r>
            <w:r w:rsidR="00A051D3" w:rsidRPr="00F249E7">
              <w:rPr>
                <w:rStyle w:val="Estilo10ptoTexto2"/>
                <w:rFonts w:cstheme="minorHAnsi"/>
                <w:sz w:val="24"/>
                <w:szCs w:val="24"/>
                <w:lang w:val="es-PE"/>
              </w:rPr>
              <w:t>/2026</w:t>
            </w:r>
          </w:p>
        </w:tc>
        <w:tc>
          <w:tcPr>
            <w:tcW w:w="7557" w:type="dxa"/>
            <w:tcBorders>
              <w:top w:val="single" w:sz="12" w:space="0" w:color="00AB95"/>
              <w:bottom w:val="single" w:sz="8" w:space="0" w:color="1F497D" w:themeColor="text2"/>
            </w:tcBorders>
            <w:vAlign w:val="center"/>
          </w:tcPr>
          <w:p w14:paraId="35A75916" w14:textId="0A461632" w:rsidR="00A051D3" w:rsidRPr="00F249E7" w:rsidRDefault="00A051D3"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tab/>
              <w:t>Ninguna, redacción inicial del documento</w:t>
            </w:r>
            <w:r w:rsidR="0094371F">
              <w:rPr>
                <w:rStyle w:val="Estilo10ptoTexto2"/>
                <w:rFonts w:cstheme="minorHAnsi"/>
                <w:sz w:val="24"/>
                <w:szCs w:val="24"/>
                <w:lang w:val="es-PE"/>
              </w:rPr>
              <w:t>.</w:t>
            </w:r>
          </w:p>
        </w:tc>
      </w:tr>
    </w:tbl>
    <w:p w14:paraId="67352AFC" w14:textId="1DD9DED9" w:rsidR="00A051D3" w:rsidRDefault="00A051D3" w:rsidP="00065163">
      <w:pPr>
        <w:spacing w:line="240" w:lineRule="auto"/>
        <w:rPr>
          <w:rStyle w:val="Estilo10ptoTexto2"/>
          <w:rFonts w:asciiTheme="minorHAnsi" w:hAnsiTheme="minorHAnsi" w:cstheme="minorHAnsi"/>
          <w:szCs w:val="20"/>
          <w:lang w:val="es-PE"/>
        </w:rPr>
      </w:pPr>
    </w:p>
    <w:p w14:paraId="4A46DF82" w14:textId="1BF94C4E" w:rsidR="00D90BEC" w:rsidRDefault="00D90BEC" w:rsidP="00065163">
      <w:pPr>
        <w:spacing w:line="240" w:lineRule="auto"/>
        <w:rPr>
          <w:rStyle w:val="Estilo10ptoTexto2"/>
          <w:rFonts w:cstheme="minorHAnsi"/>
          <w:szCs w:val="20"/>
        </w:rPr>
      </w:pPr>
    </w:p>
    <w:p w14:paraId="45F10A27" w14:textId="77777777" w:rsidR="00D90BEC" w:rsidRPr="00C12917" w:rsidRDefault="00D90BEC" w:rsidP="00065163">
      <w:pPr>
        <w:spacing w:line="240" w:lineRule="auto"/>
        <w:rPr>
          <w:rStyle w:val="Estilo10ptoTexto2"/>
          <w:rFonts w:asciiTheme="minorHAnsi" w:hAnsiTheme="minorHAnsi" w:cstheme="minorHAnsi"/>
          <w:szCs w:val="20"/>
          <w:lang w:val="es-PE"/>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02"/>
        <w:gridCol w:w="6140"/>
      </w:tblGrid>
      <w:tr w:rsidR="00A051D3" w:rsidRPr="00C12917" w14:paraId="1FAC1DB5" w14:textId="77777777" w:rsidTr="006235AC">
        <w:trPr>
          <w:trHeight w:val="510"/>
        </w:trPr>
        <w:tc>
          <w:tcPr>
            <w:tcW w:w="9542" w:type="dxa"/>
            <w:gridSpan w:val="2"/>
            <w:tcBorders>
              <w:bottom w:val="single" w:sz="12" w:space="0" w:color="4F81BD" w:themeColor="accent1"/>
            </w:tcBorders>
            <w:vAlign w:val="center"/>
          </w:tcPr>
          <w:p w14:paraId="7DBEE6E0" w14:textId="77777777" w:rsidR="00A051D3" w:rsidRPr="00C12917" w:rsidRDefault="00A051D3" w:rsidP="00065163">
            <w:pPr>
              <w:spacing w:line="240" w:lineRule="auto"/>
              <w:rPr>
                <w:rFonts w:asciiTheme="minorHAnsi" w:hAnsiTheme="minorHAnsi" w:cstheme="minorHAnsi"/>
                <w:lang w:val="es-PE"/>
              </w:rPr>
            </w:pPr>
            <w:r w:rsidRPr="00F249E7">
              <w:rPr>
                <w:rStyle w:val="Estilo10ptoTexto2"/>
                <w:color w:val="00AB95"/>
                <w:sz w:val="28"/>
                <w:szCs w:val="28"/>
              </w:rPr>
              <w:t>Documentación relacionada y aplicable</w:t>
            </w:r>
          </w:p>
        </w:tc>
      </w:tr>
      <w:tr w:rsidR="00A051D3" w:rsidRPr="00C12917" w14:paraId="6E4A7833" w14:textId="77777777" w:rsidTr="0094371F">
        <w:trPr>
          <w:trHeight w:val="397"/>
        </w:trPr>
        <w:tc>
          <w:tcPr>
            <w:tcW w:w="3402" w:type="dxa"/>
            <w:tcBorders>
              <w:top w:val="single" w:sz="12" w:space="0" w:color="00AB95"/>
              <w:bottom w:val="single" w:sz="12" w:space="0" w:color="4F81BD" w:themeColor="accent1"/>
            </w:tcBorders>
            <w:vAlign w:val="center"/>
          </w:tcPr>
          <w:p w14:paraId="28FC65D2" w14:textId="77777777" w:rsidR="00A051D3" w:rsidRPr="00F249E7" w:rsidRDefault="00A051D3"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t>ISO 9001:2015</w:t>
            </w:r>
          </w:p>
        </w:tc>
        <w:tc>
          <w:tcPr>
            <w:tcW w:w="6140" w:type="dxa"/>
            <w:tcBorders>
              <w:top w:val="single" w:sz="12" w:space="0" w:color="4F81BD" w:themeColor="accent1"/>
              <w:bottom w:val="single" w:sz="12" w:space="0" w:color="4F81BD" w:themeColor="accent1"/>
            </w:tcBorders>
            <w:vAlign w:val="center"/>
          </w:tcPr>
          <w:p w14:paraId="75DB048C" w14:textId="6A0337F4" w:rsidR="00A051D3" w:rsidRPr="00F249E7" w:rsidRDefault="00A051D3"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t>Sistema de Gestión de Calidad</w:t>
            </w:r>
            <w:r w:rsidR="002F241F" w:rsidRPr="00F249E7">
              <w:rPr>
                <w:rStyle w:val="Estilo10ptoTexto2"/>
                <w:rFonts w:cstheme="minorHAnsi"/>
                <w:sz w:val="24"/>
                <w:szCs w:val="24"/>
                <w:lang w:val="es-PE"/>
              </w:rPr>
              <w:t>.</w:t>
            </w:r>
          </w:p>
        </w:tc>
      </w:tr>
      <w:tr w:rsidR="00A051D3" w:rsidRPr="00C12917" w14:paraId="6F3D6969"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39F23AC8" w14:textId="581B7021" w:rsidR="00A051D3" w:rsidRPr="00F249E7" w:rsidRDefault="00EE5721"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t>SGI-MG-01</w:t>
            </w:r>
          </w:p>
        </w:tc>
        <w:tc>
          <w:tcPr>
            <w:tcW w:w="6140" w:type="dxa"/>
            <w:tcBorders>
              <w:top w:val="single" w:sz="12" w:space="0" w:color="4F81BD" w:themeColor="accent1"/>
              <w:bottom w:val="single" w:sz="12" w:space="0" w:color="4F81BD" w:themeColor="accent1"/>
            </w:tcBorders>
            <w:vAlign w:val="center"/>
          </w:tcPr>
          <w:p w14:paraId="1CC5E70C" w14:textId="188674EB" w:rsidR="00A051D3" w:rsidRPr="00F249E7" w:rsidRDefault="00A051D3"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t>Manual del Sistema de Gestión Integrada Seguridad, Medio Ambiente y Calidad</w:t>
            </w:r>
            <w:r w:rsidR="002F241F" w:rsidRPr="00F249E7">
              <w:rPr>
                <w:rStyle w:val="Estilo10ptoTexto2"/>
                <w:rFonts w:cstheme="minorHAnsi"/>
                <w:sz w:val="24"/>
                <w:szCs w:val="24"/>
                <w:lang w:val="es-PE"/>
              </w:rPr>
              <w:t>.</w:t>
            </w:r>
          </w:p>
        </w:tc>
      </w:tr>
      <w:tr w:rsidR="00CC60F7" w:rsidRPr="00C12917" w14:paraId="7B083439"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660DDB3D" w14:textId="6BB27FEC" w:rsidR="00CC60F7" w:rsidRPr="00FE19B1" w:rsidRDefault="007A3EE8" w:rsidP="00065163">
            <w:pPr>
              <w:spacing w:line="240" w:lineRule="auto"/>
              <w:rPr>
                <w:rStyle w:val="Estilo10ptoTexto2"/>
                <w:rFonts w:cstheme="minorHAnsi"/>
                <w:sz w:val="24"/>
                <w:szCs w:val="24"/>
                <w:lang w:val="en-US"/>
              </w:rPr>
            </w:pPr>
            <w:r w:rsidRPr="00FE19B1">
              <w:rPr>
                <w:rStyle w:val="Estilo10ptoTexto2"/>
                <w:rFonts w:cstheme="minorHAnsi"/>
                <w:sz w:val="24"/>
                <w:szCs w:val="24"/>
                <w:lang w:val="en-US"/>
              </w:rPr>
              <w:t xml:space="preserve">CO-PE-1PE333-QA-PN-006 </w:t>
            </w:r>
            <w:r w:rsidRPr="00FE19B1">
              <w:rPr>
                <w:rStyle w:val="Estilo10ptoTexto2"/>
                <w:sz w:val="24"/>
                <w:szCs w:val="24"/>
                <w:lang w:val="en-US"/>
              </w:rPr>
              <w:t>Rev.00</w:t>
            </w:r>
          </w:p>
        </w:tc>
        <w:tc>
          <w:tcPr>
            <w:tcW w:w="6140" w:type="dxa"/>
            <w:tcBorders>
              <w:top w:val="single" w:sz="12" w:space="0" w:color="4F81BD" w:themeColor="accent1"/>
              <w:bottom w:val="single" w:sz="12" w:space="0" w:color="4F81BD" w:themeColor="accent1"/>
            </w:tcBorders>
            <w:vAlign w:val="center"/>
          </w:tcPr>
          <w:p w14:paraId="3CA0AC8B" w14:textId="5B9A1FD7" w:rsidR="00CC60F7" w:rsidRPr="00F249E7" w:rsidRDefault="007A3EE8"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t>Plan de Calidad Concreto Asfáltico</w:t>
            </w:r>
          </w:p>
        </w:tc>
      </w:tr>
      <w:tr w:rsidR="00A051D3" w:rsidRPr="00C12917" w14:paraId="347E0A71"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6C51125A" w14:textId="4EFC5E32" w:rsidR="00A051D3" w:rsidRPr="00F249E7" w:rsidRDefault="0093558C"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7EC217D6" w:rsidR="00A051D3" w:rsidRPr="00F249E7" w:rsidRDefault="00A051D3"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t>Especificaciones Técnicas “Concreto asfáltico”</w:t>
            </w:r>
          </w:p>
        </w:tc>
      </w:tr>
      <w:tr w:rsidR="00A55CF0" w:rsidRPr="00C12917" w14:paraId="1E7BD304" w14:textId="77777777" w:rsidTr="006235AC">
        <w:trPr>
          <w:trHeight w:val="397"/>
        </w:trPr>
        <w:tc>
          <w:tcPr>
            <w:tcW w:w="3402" w:type="dxa"/>
            <w:tcBorders>
              <w:top w:val="single" w:sz="12" w:space="0" w:color="4F81BD" w:themeColor="accent1"/>
              <w:bottom w:val="single" w:sz="12" w:space="0" w:color="4F81BD" w:themeColor="accent1"/>
            </w:tcBorders>
            <w:vAlign w:val="center"/>
          </w:tcPr>
          <w:p w14:paraId="70E2751D" w14:textId="2361DD20" w:rsidR="00A55CF0" w:rsidRPr="00F249E7" w:rsidRDefault="00DD143C" w:rsidP="00065163">
            <w:pPr>
              <w:spacing w:line="240" w:lineRule="auto"/>
              <w:rPr>
                <w:rStyle w:val="Estilo10ptoTexto2"/>
                <w:rFonts w:cstheme="minorHAnsi"/>
                <w:sz w:val="24"/>
                <w:szCs w:val="24"/>
                <w:lang w:val="es-PE"/>
              </w:rPr>
            </w:pPr>
            <w:r w:rsidRPr="00F249E7">
              <w:rPr>
                <w:rStyle w:val="Estilo10ptoTexto2"/>
                <w:rFonts w:cstheme="minorHAnsi"/>
                <w:sz w:val="24"/>
                <w:szCs w:val="24"/>
                <w:lang w:val="es-PE"/>
              </w:rPr>
              <w:t>Norma ASTM D2726 / D2726M-21</w:t>
            </w:r>
          </w:p>
        </w:tc>
        <w:tc>
          <w:tcPr>
            <w:tcW w:w="6140" w:type="dxa"/>
            <w:tcBorders>
              <w:top w:val="single" w:sz="12" w:space="0" w:color="4F81BD" w:themeColor="accent1"/>
              <w:bottom w:val="single" w:sz="12" w:space="0" w:color="4F81BD" w:themeColor="accent1"/>
            </w:tcBorders>
            <w:vAlign w:val="center"/>
          </w:tcPr>
          <w:p w14:paraId="3AB3CAE7" w14:textId="2FF0D994" w:rsidR="00A55CF0" w:rsidRPr="00F249E7" w:rsidRDefault="00D31118" w:rsidP="00065163">
            <w:pPr>
              <w:spacing w:line="240" w:lineRule="auto"/>
              <w:rPr>
                <w:rStyle w:val="Estilo10ptoTexto2"/>
                <w:rFonts w:cs="Arial"/>
                <w:color w:val="232F3A"/>
                <w:sz w:val="24"/>
                <w:szCs w:val="24"/>
                <w:lang w:val="es-ES_tradnl"/>
              </w:rPr>
            </w:pPr>
            <w:r w:rsidRPr="00F249E7">
              <w:rPr>
                <w:rStyle w:val="Estilo10ptoTexto2"/>
                <w:rFonts w:cstheme="minorHAnsi"/>
                <w:sz w:val="24"/>
                <w:szCs w:val="24"/>
                <w:lang w:val="es-PE"/>
              </w:rPr>
              <w:t>Método de ensayo estándar para la gravedad específica aparente y la densidad de mezclas asfálticas compactadas no absorbentes.</w:t>
            </w:r>
          </w:p>
        </w:tc>
      </w:tr>
    </w:tbl>
    <w:p w14:paraId="62636D96" w14:textId="4F811974" w:rsidR="00A051D3" w:rsidRDefault="00A051D3" w:rsidP="00065163">
      <w:pPr>
        <w:spacing w:line="240" w:lineRule="auto"/>
        <w:rPr>
          <w:rStyle w:val="Estilo10ptoTexto2"/>
          <w:rFonts w:asciiTheme="minorHAnsi" w:hAnsiTheme="minorHAnsi" w:cstheme="minorHAnsi"/>
          <w:szCs w:val="20"/>
          <w:lang w:val="es-PE"/>
        </w:rPr>
      </w:pPr>
    </w:p>
    <w:p w14:paraId="26BA6510" w14:textId="57C3DC32" w:rsidR="00D90BEC" w:rsidRDefault="00D90BEC" w:rsidP="00065163">
      <w:pPr>
        <w:spacing w:line="240" w:lineRule="auto"/>
        <w:rPr>
          <w:rStyle w:val="Estilo10ptoTexto2"/>
          <w:rFonts w:cstheme="minorHAnsi"/>
          <w:szCs w:val="20"/>
        </w:rPr>
      </w:pPr>
    </w:p>
    <w:p w14:paraId="0FE34BA6" w14:textId="77777777" w:rsidR="00D90BEC" w:rsidRPr="00C12917" w:rsidRDefault="00D90BEC" w:rsidP="00065163">
      <w:pPr>
        <w:spacing w:line="240" w:lineRule="auto"/>
        <w:rPr>
          <w:rStyle w:val="Estilo10ptoTexto2"/>
          <w:rFonts w:asciiTheme="minorHAnsi" w:hAnsiTheme="minorHAnsi" w:cstheme="minorHAnsi"/>
          <w:szCs w:val="20"/>
          <w:lang w:val="es-PE"/>
        </w:rPr>
      </w:pPr>
    </w:p>
    <w:tbl>
      <w:tblPr>
        <w:tblStyle w:val="Tablaconcuadrcula"/>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5"/>
        <w:gridCol w:w="7375"/>
      </w:tblGrid>
      <w:tr w:rsidR="00A051D3" w:rsidRPr="00C12917" w14:paraId="31D0B1F4" w14:textId="77777777" w:rsidTr="0094371F">
        <w:trPr>
          <w:trHeight w:val="510"/>
        </w:trPr>
        <w:tc>
          <w:tcPr>
            <w:tcW w:w="9360" w:type="dxa"/>
            <w:gridSpan w:val="2"/>
            <w:tcBorders>
              <w:bottom w:val="single" w:sz="12" w:space="0" w:color="00AB95"/>
            </w:tcBorders>
            <w:vAlign w:val="center"/>
          </w:tcPr>
          <w:p w14:paraId="1B6FF9D9" w14:textId="77777777" w:rsidR="00A051D3" w:rsidRPr="00C12917" w:rsidRDefault="00A051D3" w:rsidP="00065163">
            <w:pPr>
              <w:spacing w:line="240" w:lineRule="auto"/>
              <w:rPr>
                <w:rFonts w:asciiTheme="minorHAnsi" w:hAnsiTheme="minorHAnsi" w:cstheme="minorHAnsi"/>
                <w:lang w:val="es-PE"/>
              </w:rPr>
            </w:pPr>
            <w:r w:rsidRPr="00F249E7">
              <w:rPr>
                <w:rStyle w:val="Estilo10ptoTexto2"/>
                <w:color w:val="00AB95"/>
                <w:sz w:val="28"/>
                <w:szCs w:val="28"/>
              </w:rPr>
              <w:t>Definiciones</w:t>
            </w:r>
          </w:p>
        </w:tc>
      </w:tr>
      <w:tr w:rsidR="00A051D3" w:rsidRPr="00837BA9" w14:paraId="15C0BE13" w14:textId="77777777" w:rsidTr="0094371F">
        <w:trPr>
          <w:trHeight w:val="397"/>
        </w:trPr>
        <w:tc>
          <w:tcPr>
            <w:tcW w:w="1985" w:type="dxa"/>
            <w:tcBorders>
              <w:top w:val="single" w:sz="12" w:space="0" w:color="00AB95"/>
              <w:bottom w:val="single" w:sz="12" w:space="0" w:color="4F81BD" w:themeColor="accent1"/>
            </w:tcBorders>
            <w:vAlign w:val="center"/>
          </w:tcPr>
          <w:p w14:paraId="109E9820" w14:textId="4A6D1255" w:rsidR="00A051D3" w:rsidRPr="00D90BEC" w:rsidRDefault="00DD143C" w:rsidP="00065163">
            <w:pPr>
              <w:spacing w:line="240" w:lineRule="auto"/>
              <w:rPr>
                <w:rStyle w:val="Estilo10ptoTexto2"/>
                <w:rFonts w:cstheme="minorHAnsi"/>
                <w:sz w:val="24"/>
                <w:szCs w:val="24"/>
                <w:lang w:val="es-PE"/>
              </w:rPr>
            </w:pPr>
            <w:r w:rsidRPr="00D90BEC">
              <w:rPr>
                <w:rStyle w:val="Estilo10ptoTexto2"/>
                <w:rFonts w:cstheme="minorHAnsi"/>
                <w:sz w:val="24"/>
                <w:szCs w:val="24"/>
                <w:lang w:val="es-PE"/>
              </w:rPr>
              <w:t>Gravedad</w:t>
            </w:r>
            <w:r w:rsidR="00DF2D4F" w:rsidRPr="00D90BEC">
              <w:rPr>
                <w:rStyle w:val="Estilo10ptoTexto2"/>
                <w:rFonts w:cstheme="minorHAnsi"/>
                <w:sz w:val="24"/>
                <w:szCs w:val="24"/>
                <w:lang w:val="es-PE"/>
              </w:rPr>
              <w:t xml:space="preserve"> </w:t>
            </w:r>
            <w:r w:rsidRPr="00D90BEC">
              <w:rPr>
                <w:rStyle w:val="Estilo10ptoTexto2"/>
                <w:rFonts w:cstheme="minorHAnsi"/>
                <w:sz w:val="24"/>
                <w:szCs w:val="24"/>
                <w:lang w:val="es-PE"/>
              </w:rPr>
              <w:t>específica</w:t>
            </w:r>
          </w:p>
        </w:tc>
        <w:tc>
          <w:tcPr>
            <w:tcW w:w="7375" w:type="dxa"/>
            <w:tcBorders>
              <w:top w:val="single" w:sz="12" w:space="0" w:color="00AB95"/>
              <w:bottom w:val="single" w:sz="12" w:space="0" w:color="4F81BD" w:themeColor="accent1"/>
            </w:tcBorders>
            <w:vAlign w:val="center"/>
          </w:tcPr>
          <w:p w14:paraId="2F3EC2B7" w14:textId="6324DFD0" w:rsidR="0093558C" w:rsidRPr="00D90BEC" w:rsidRDefault="00DD143C" w:rsidP="00065163">
            <w:pPr>
              <w:spacing w:line="240" w:lineRule="auto"/>
              <w:jc w:val="left"/>
              <w:rPr>
                <w:rStyle w:val="Estilo10ptoTexto2"/>
                <w:rFonts w:cstheme="minorHAnsi"/>
                <w:sz w:val="24"/>
                <w:szCs w:val="24"/>
                <w:lang w:val="es-PE"/>
              </w:rPr>
            </w:pPr>
            <w:r w:rsidRPr="00D90BEC">
              <w:rPr>
                <w:rStyle w:val="Estilo10ptoTexto2"/>
                <w:sz w:val="24"/>
                <w:szCs w:val="24"/>
                <w:lang w:val="es-PE"/>
              </w:rPr>
              <w:t>Según lo determinado por este método de prueba, es una relación de densidades, donde la densidad de un elemento dado a 25 ºC, se compara con la densidad de agua a la misma temperatura.</w:t>
            </w:r>
          </w:p>
        </w:tc>
      </w:tr>
      <w:tr w:rsidR="0093558C" w:rsidRPr="00C12917" w14:paraId="51D5A71E" w14:textId="77777777" w:rsidTr="00107A4F">
        <w:trPr>
          <w:trHeight w:val="397"/>
        </w:trPr>
        <w:tc>
          <w:tcPr>
            <w:tcW w:w="1985" w:type="dxa"/>
            <w:tcBorders>
              <w:top w:val="single" w:sz="12" w:space="0" w:color="4F81BD" w:themeColor="accent1"/>
              <w:bottom w:val="single" w:sz="12" w:space="0" w:color="4F81BD" w:themeColor="accent1"/>
            </w:tcBorders>
            <w:vAlign w:val="center"/>
          </w:tcPr>
          <w:p w14:paraId="1E489F58" w14:textId="255CD0BB" w:rsidR="0093558C" w:rsidRPr="00D90BEC" w:rsidRDefault="00DD143C" w:rsidP="00065163">
            <w:pPr>
              <w:spacing w:line="240" w:lineRule="auto"/>
              <w:rPr>
                <w:rStyle w:val="Estilo10ptoTexto2"/>
                <w:rFonts w:cstheme="minorHAnsi"/>
                <w:sz w:val="24"/>
                <w:szCs w:val="24"/>
                <w:lang w:val="es-PE"/>
              </w:rPr>
            </w:pPr>
            <w:r w:rsidRPr="00D90BEC">
              <w:rPr>
                <w:rStyle w:val="Estilo10ptoTexto2"/>
                <w:sz w:val="24"/>
                <w:szCs w:val="24"/>
                <w:lang w:val="es-PE"/>
              </w:rPr>
              <w:t>Densidad</w:t>
            </w:r>
            <w:r w:rsidR="00DF2D4F" w:rsidRPr="00D90BEC">
              <w:rPr>
                <w:rStyle w:val="Estilo10ptoTexto2"/>
                <w:sz w:val="24"/>
                <w:szCs w:val="24"/>
                <w:lang w:val="es-PE"/>
              </w:rPr>
              <w:t xml:space="preserve"> </w:t>
            </w:r>
            <w:r w:rsidRPr="00D90BEC">
              <w:rPr>
                <w:rStyle w:val="Estilo10ptoTexto2"/>
                <w:sz w:val="24"/>
                <w:szCs w:val="24"/>
                <w:lang w:val="es-PE"/>
              </w:rPr>
              <w:t>aparente</w:t>
            </w:r>
          </w:p>
        </w:tc>
        <w:tc>
          <w:tcPr>
            <w:tcW w:w="7375" w:type="dxa"/>
            <w:tcBorders>
              <w:top w:val="single" w:sz="12" w:space="0" w:color="4F81BD" w:themeColor="accent1"/>
              <w:bottom w:val="single" w:sz="12" w:space="0" w:color="4F81BD" w:themeColor="accent1"/>
            </w:tcBorders>
            <w:vAlign w:val="center"/>
          </w:tcPr>
          <w:p w14:paraId="6315AE89" w14:textId="5CBCDD27" w:rsidR="0093558C" w:rsidRPr="00D90BEC" w:rsidRDefault="00DD143C" w:rsidP="00065163">
            <w:pPr>
              <w:spacing w:line="240" w:lineRule="auto"/>
              <w:rPr>
                <w:rStyle w:val="Estilo10ptoTexto2"/>
                <w:rFonts w:cstheme="minorHAnsi"/>
                <w:sz w:val="24"/>
                <w:szCs w:val="24"/>
                <w:lang w:val="es-PE"/>
              </w:rPr>
            </w:pPr>
            <w:r w:rsidRPr="00D90BEC">
              <w:rPr>
                <w:rFonts w:ascii="Calibri" w:hAnsi="Calibri" w:cstheme="minorHAnsi"/>
                <w:color w:val="1F497D" w:themeColor="text2"/>
                <w:sz w:val="24"/>
                <w:szCs w:val="24"/>
              </w:rPr>
              <w:t xml:space="preserve">Como se determina mediante este método, es </w:t>
            </w:r>
            <w:r w:rsidR="00E74B51" w:rsidRPr="00D90BEC">
              <w:rPr>
                <w:rFonts w:ascii="Calibri" w:hAnsi="Calibri" w:cstheme="minorHAnsi"/>
                <w:color w:val="1F497D" w:themeColor="text2"/>
                <w:sz w:val="24"/>
                <w:szCs w:val="24"/>
              </w:rPr>
              <w:t>la masa</w:t>
            </w:r>
            <w:r w:rsidRPr="00D90BEC">
              <w:rPr>
                <w:rFonts w:ascii="Calibri" w:hAnsi="Calibri" w:cstheme="minorHAnsi"/>
                <w:color w:val="1F497D" w:themeColor="text2"/>
                <w:sz w:val="24"/>
                <w:szCs w:val="24"/>
              </w:rPr>
              <w:t xml:space="preserve"> de un volumen conocido del material a 25 º</w:t>
            </w:r>
            <w:r w:rsidR="004D0737" w:rsidRPr="00D90BEC">
              <w:rPr>
                <w:rFonts w:ascii="Calibri" w:hAnsi="Calibri" w:cstheme="minorHAnsi"/>
                <w:color w:val="1F497D" w:themeColor="text2"/>
                <w:sz w:val="24"/>
                <w:szCs w:val="24"/>
              </w:rPr>
              <w:t>C,</w:t>
            </w:r>
            <w:r w:rsidRPr="00D90BEC">
              <w:rPr>
                <w:rFonts w:ascii="Calibri" w:hAnsi="Calibri" w:cstheme="minorHAnsi"/>
                <w:color w:val="1F497D" w:themeColor="text2"/>
                <w:sz w:val="24"/>
                <w:szCs w:val="24"/>
              </w:rPr>
              <w:t xml:space="preserve"> Incluyendo huecos y poros que </w:t>
            </w:r>
            <w:r w:rsidR="004D0737" w:rsidRPr="00D90BEC">
              <w:rPr>
                <w:rFonts w:ascii="Calibri" w:hAnsi="Calibri" w:cstheme="minorHAnsi"/>
                <w:color w:val="1F497D" w:themeColor="text2"/>
                <w:sz w:val="24"/>
                <w:szCs w:val="24"/>
              </w:rPr>
              <w:t>contenga.</w:t>
            </w:r>
          </w:p>
        </w:tc>
      </w:tr>
    </w:tbl>
    <w:p w14:paraId="02A52ACB" w14:textId="77777777" w:rsidR="00A051D3" w:rsidRPr="00C12917" w:rsidRDefault="00A051D3" w:rsidP="00065163">
      <w:pPr>
        <w:spacing w:line="240" w:lineRule="auto"/>
        <w:rPr>
          <w:rFonts w:eastAsiaTheme="majorEastAsia" w:cstheme="majorBidi"/>
          <w:b/>
          <w:color w:val="1F497D" w:themeColor="text2"/>
          <w:sz w:val="28"/>
          <w:lang w:val="es-PE"/>
        </w:rPr>
      </w:pPr>
    </w:p>
    <w:p w14:paraId="1567620D" w14:textId="77777777" w:rsidR="00A051D3" w:rsidRDefault="00A051D3" w:rsidP="00065163">
      <w:pPr>
        <w:pStyle w:val="Textodebloque"/>
        <w:tabs>
          <w:tab w:val="left" w:pos="426"/>
        </w:tabs>
        <w:ind w:left="0" w:right="-136"/>
        <w:rPr>
          <w:rFonts w:ascii="Arial" w:hAnsi="Arial" w:cs="Arial"/>
          <w:b/>
          <w:lang w:val="es-PE"/>
        </w:rPr>
      </w:pPr>
    </w:p>
    <w:p w14:paraId="10A5B832" w14:textId="77777777" w:rsidR="00876267" w:rsidRDefault="00876267" w:rsidP="00065163">
      <w:pPr>
        <w:pStyle w:val="Textodebloque"/>
        <w:tabs>
          <w:tab w:val="left" w:pos="426"/>
        </w:tabs>
        <w:ind w:left="0" w:right="-136"/>
        <w:rPr>
          <w:rFonts w:ascii="Arial" w:hAnsi="Arial" w:cs="Arial"/>
          <w:b/>
          <w:lang w:val="es-PE"/>
        </w:rPr>
      </w:pPr>
    </w:p>
    <w:p w14:paraId="2429A514" w14:textId="77777777" w:rsidR="00876267" w:rsidRDefault="00876267" w:rsidP="00065163">
      <w:pPr>
        <w:pStyle w:val="Textodebloque"/>
        <w:tabs>
          <w:tab w:val="left" w:pos="426"/>
        </w:tabs>
        <w:ind w:left="0" w:right="-136"/>
        <w:rPr>
          <w:rFonts w:ascii="Arial" w:hAnsi="Arial" w:cs="Arial"/>
          <w:b/>
          <w:lang w:val="es-PE"/>
        </w:rPr>
      </w:pPr>
    </w:p>
    <w:p w14:paraId="06C613EB" w14:textId="77777777" w:rsidR="00876267" w:rsidRDefault="00876267" w:rsidP="00065163">
      <w:pPr>
        <w:pStyle w:val="Textodebloque"/>
        <w:tabs>
          <w:tab w:val="left" w:pos="426"/>
        </w:tabs>
        <w:ind w:left="0" w:right="-136"/>
        <w:rPr>
          <w:rFonts w:ascii="Arial" w:hAnsi="Arial" w:cs="Arial"/>
          <w:b/>
          <w:lang w:val="es-PE"/>
        </w:rPr>
      </w:pPr>
    </w:p>
    <w:p w14:paraId="52A3C617" w14:textId="77777777" w:rsidR="00876267" w:rsidRDefault="00876267" w:rsidP="00065163">
      <w:pPr>
        <w:pStyle w:val="Textodebloque"/>
        <w:tabs>
          <w:tab w:val="left" w:pos="426"/>
        </w:tabs>
        <w:ind w:left="0" w:right="-136"/>
        <w:rPr>
          <w:rFonts w:ascii="Arial" w:hAnsi="Arial" w:cs="Arial"/>
          <w:b/>
          <w:lang w:val="es-PE"/>
        </w:rPr>
      </w:pPr>
    </w:p>
    <w:p w14:paraId="7D4AC414" w14:textId="77777777" w:rsidR="00AC7E6D" w:rsidRDefault="00AC7E6D" w:rsidP="00065163">
      <w:pPr>
        <w:pStyle w:val="Textodebloque"/>
        <w:tabs>
          <w:tab w:val="left" w:pos="426"/>
        </w:tabs>
        <w:ind w:left="0" w:right="-136"/>
        <w:rPr>
          <w:rFonts w:ascii="Arial" w:hAnsi="Arial" w:cs="Arial"/>
          <w:b/>
          <w:lang w:val="es-PE"/>
        </w:rPr>
      </w:pPr>
    </w:p>
    <w:p w14:paraId="604EFC16" w14:textId="77777777" w:rsidR="00C64A50" w:rsidRDefault="00C64A50" w:rsidP="00065163">
      <w:pPr>
        <w:pStyle w:val="Textodebloque"/>
        <w:tabs>
          <w:tab w:val="left" w:pos="426"/>
        </w:tabs>
        <w:ind w:left="0" w:right="-136"/>
        <w:rPr>
          <w:rFonts w:ascii="Arial" w:hAnsi="Arial" w:cs="Arial"/>
          <w:b/>
          <w:lang w:val="es-PE"/>
        </w:rPr>
      </w:pPr>
    </w:p>
    <w:p w14:paraId="1E39FF7F" w14:textId="77777777" w:rsidR="00C64A50" w:rsidRDefault="00C64A50" w:rsidP="00065163">
      <w:pPr>
        <w:pStyle w:val="Textodebloque"/>
        <w:tabs>
          <w:tab w:val="left" w:pos="426"/>
        </w:tabs>
        <w:ind w:left="0" w:right="-136"/>
        <w:rPr>
          <w:rFonts w:ascii="Arial" w:hAnsi="Arial" w:cs="Arial"/>
          <w:b/>
          <w:lang w:val="es-PE"/>
        </w:rPr>
      </w:pPr>
    </w:p>
    <w:tbl>
      <w:tblPr>
        <w:tblpPr w:leftFromText="141" w:rightFromText="141" w:vertAnchor="text" w:horzAnchor="margin" w:tblpY="6791"/>
        <w:tblW w:w="8146" w:type="dxa"/>
        <w:tblCellMar>
          <w:left w:w="70" w:type="dxa"/>
          <w:right w:w="70" w:type="dxa"/>
        </w:tblCellMar>
        <w:tblLook w:val="04A0" w:firstRow="1" w:lastRow="0" w:firstColumn="1" w:lastColumn="0" w:noHBand="0" w:noVBand="1"/>
      </w:tblPr>
      <w:tblGrid>
        <w:gridCol w:w="4132"/>
        <w:gridCol w:w="176"/>
        <w:gridCol w:w="3838"/>
      </w:tblGrid>
      <w:tr w:rsidR="00CE7293" w:rsidRPr="00C12917" w14:paraId="07FA335D" w14:textId="77777777" w:rsidTr="0049378E">
        <w:trPr>
          <w:trHeight w:val="326"/>
        </w:trPr>
        <w:tc>
          <w:tcPr>
            <w:tcW w:w="8146" w:type="dxa"/>
            <w:gridSpan w:val="3"/>
            <w:tcBorders>
              <w:bottom w:val="single" w:sz="12" w:space="0" w:color="4F81BD" w:themeColor="accent1"/>
            </w:tcBorders>
            <w:shd w:val="clear" w:color="auto" w:fill="FFFFFF" w:themeFill="background1"/>
            <w:noWrap/>
            <w:vAlign w:val="center"/>
          </w:tcPr>
          <w:p w14:paraId="7F887916" w14:textId="77777777" w:rsidR="00CE7293" w:rsidRDefault="00CE7293" w:rsidP="0049378E">
            <w:pPr>
              <w:spacing w:after="0" w:line="240" w:lineRule="auto"/>
              <w:rPr>
                <w:rStyle w:val="Estilo10ptoTexto2"/>
                <w:rFonts w:cstheme="minorHAnsi"/>
                <w:color w:val="00AB95"/>
                <w:sz w:val="28"/>
                <w:szCs w:val="28"/>
                <w:lang w:val="es-PE"/>
              </w:rPr>
            </w:pPr>
          </w:p>
          <w:p w14:paraId="319A4FF5" w14:textId="77777777" w:rsidR="00CE7293" w:rsidRPr="00F249E7" w:rsidRDefault="00CE7293" w:rsidP="0049378E">
            <w:pPr>
              <w:spacing w:after="0" w:line="240" w:lineRule="auto"/>
              <w:rPr>
                <w:rStyle w:val="Estilo10ptoTexto2"/>
                <w:rFonts w:cstheme="minorHAnsi"/>
                <w:color w:val="00AB95"/>
                <w:sz w:val="28"/>
                <w:szCs w:val="28"/>
                <w:lang w:val="es-PE"/>
              </w:rPr>
            </w:pPr>
            <w:r w:rsidRPr="00F249E7">
              <w:rPr>
                <w:rStyle w:val="Estilo10ptoTexto2"/>
                <w:rFonts w:cstheme="minorHAnsi"/>
                <w:color w:val="00AB95"/>
                <w:sz w:val="28"/>
                <w:szCs w:val="28"/>
                <w:lang w:val="es-PE"/>
              </w:rPr>
              <w:t>Matriz del Conocimiento</w:t>
            </w:r>
          </w:p>
        </w:tc>
      </w:tr>
      <w:tr w:rsidR="00CE7293" w:rsidRPr="00C12917" w14:paraId="49B884DD" w14:textId="77777777" w:rsidTr="0049378E">
        <w:trPr>
          <w:trHeight w:val="326"/>
        </w:trPr>
        <w:tc>
          <w:tcPr>
            <w:tcW w:w="4132" w:type="dxa"/>
            <w:tcBorders>
              <w:top w:val="single" w:sz="12" w:space="0" w:color="4F81BD" w:themeColor="accent1"/>
            </w:tcBorders>
            <w:noWrap/>
            <w:vAlign w:val="center"/>
            <w:hideMark/>
          </w:tcPr>
          <w:p w14:paraId="24912398" w14:textId="77777777" w:rsidR="00CE7293" w:rsidRPr="00C12917" w:rsidRDefault="00CE7293" w:rsidP="0049378E">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2" w:space="0" w:color="4F81BD" w:themeColor="accent1"/>
            </w:tcBorders>
            <w:shd w:val="clear" w:color="auto" w:fill="FFFFFF" w:themeFill="background1"/>
            <w:vAlign w:val="center"/>
          </w:tcPr>
          <w:p w14:paraId="6F0F4985" w14:textId="77777777" w:rsidR="00CE7293" w:rsidRPr="00C12917" w:rsidRDefault="00CE7293" w:rsidP="0049378E">
            <w:pPr>
              <w:pStyle w:val="Ttulotabla"/>
              <w:rPr>
                <w:rStyle w:val="Estilo10ptoTexto2"/>
                <w:rFonts w:asciiTheme="minorHAnsi" w:hAnsiTheme="minorHAnsi" w:cstheme="minorHAnsi"/>
                <w:szCs w:val="20"/>
                <w:lang w:val="es-PE"/>
              </w:rPr>
            </w:pPr>
          </w:p>
        </w:tc>
        <w:tc>
          <w:tcPr>
            <w:tcW w:w="3838" w:type="dxa"/>
            <w:tcBorders>
              <w:top w:val="single" w:sz="12" w:space="0" w:color="00AB95"/>
            </w:tcBorders>
            <w:vAlign w:val="center"/>
          </w:tcPr>
          <w:p w14:paraId="38846236" w14:textId="77777777" w:rsidR="00CE7293" w:rsidRPr="00C12917" w:rsidRDefault="00CE7293" w:rsidP="0049378E">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CE7293" w:rsidRPr="00C12917" w14:paraId="69F033BE" w14:textId="77777777" w:rsidTr="0049378E">
        <w:trPr>
          <w:trHeight w:val="241"/>
        </w:trPr>
        <w:tc>
          <w:tcPr>
            <w:tcW w:w="4132" w:type="dxa"/>
            <w:shd w:val="clear" w:color="auto" w:fill="FFFFFF" w:themeFill="background1"/>
            <w:noWrap/>
            <w:vAlign w:val="center"/>
            <w:hideMark/>
          </w:tcPr>
          <w:p w14:paraId="46CDE48E" w14:textId="77777777" w:rsidR="00CE7293" w:rsidRPr="00C12917" w:rsidRDefault="00CE7293" w:rsidP="0049378E">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63C6065B" w14:textId="77777777" w:rsidR="00CE7293" w:rsidRPr="00C12917" w:rsidRDefault="00CE7293" w:rsidP="0049378E">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EEECB0B"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CE7293" w:rsidRPr="00C12917" w14:paraId="478332CC" w14:textId="77777777" w:rsidTr="0049378E">
        <w:trPr>
          <w:trHeight w:val="302"/>
        </w:trPr>
        <w:tc>
          <w:tcPr>
            <w:tcW w:w="4132" w:type="dxa"/>
            <w:shd w:val="clear" w:color="auto" w:fill="FFFFFF" w:themeFill="background1"/>
            <w:noWrap/>
            <w:vAlign w:val="center"/>
            <w:hideMark/>
          </w:tcPr>
          <w:p w14:paraId="3EFDFC8E"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proofErr w:type="gramStart"/>
            <w:r w:rsidRPr="00C12917">
              <w:rPr>
                <w:rFonts w:asciiTheme="minorHAnsi" w:hAnsiTheme="minorHAnsi" w:cstheme="minorHAnsi"/>
                <w:sz w:val="20"/>
                <w:szCs w:val="20"/>
                <w:lang w:val="es-PE"/>
              </w:rPr>
              <w:t>Delegado</w:t>
            </w:r>
            <w:proofErr w:type="gramEnd"/>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30CEA915" w14:textId="77777777" w:rsidR="00CE7293" w:rsidRPr="00C12917" w:rsidRDefault="00CE7293" w:rsidP="0049378E">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033947C6"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CE7293" w:rsidRPr="00C12917" w14:paraId="2E48FB5E" w14:textId="77777777" w:rsidTr="0049378E">
        <w:trPr>
          <w:trHeight w:val="307"/>
        </w:trPr>
        <w:tc>
          <w:tcPr>
            <w:tcW w:w="4132" w:type="dxa"/>
            <w:shd w:val="clear" w:color="auto" w:fill="FFFFFF" w:themeFill="background1"/>
            <w:noWrap/>
            <w:vAlign w:val="center"/>
            <w:hideMark/>
          </w:tcPr>
          <w:p w14:paraId="0F409AF9"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3C860B4A" w14:textId="77777777" w:rsidR="00CE7293" w:rsidRPr="00C12917" w:rsidRDefault="00CE7293" w:rsidP="0049378E">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7D6BDEA2"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CE7293" w:rsidRPr="00C12917" w14:paraId="3297C916" w14:textId="77777777" w:rsidTr="0049378E">
        <w:trPr>
          <w:trHeight w:val="311"/>
        </w:trPr>
        <w:tc>
          <w:tcPr>
            <w:tcW w:w="4132" w:type="dxa"/>
            <w:noWrap/>
            <w:vAlign w:val="center"/>
            <w:hideMark/>
          </w:tcPr>
          <w:p w14:paraId="40E00B35"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6E1AC3B9" w14:textId="77777777" w:rsidR="00CE7293" w:rsidRPr="00C12917" w:rsidRDefault="00CE7293" w:rsidP="0049378E">
            <w:pPr>
              <w:pStyle w:val="Leyenda"/>
              <w:rPr>
                <w:rFonts w:asciiTheme="minorHAnsi" w:hAnsiTheme="minorHAnsi" w:cstheme="minorHAnsi"/>
                <w:sz w:val="20"/>
                <w:szCs w:val="20"/>
                <w:lang w:val="es-PE"/>
              </w:rPr>
            </w:pPr>
          </w:p>
        </w:tc>
        <w:tc>
          <w:tcPr>
            <w:tcW w:w="3838" w:type="dxa"/>
            <w:vAlign w:val="center"/>
          </w:tcPr>
          <w:p w14:paraId="13D37763"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CE7293" w:rsidRPr="00C12917" w14:paraId="77D94ED4" w14:textId="77777777" w:rsidTr="0049378E">
        <w:trPr>
          <w:trHeight w:val="315"/>
        </w:trPr>
        <w:tc>
          <w:tcPr>
            <w:tcW w:w="4132" w:type="dxa"/>
            <w:noWrap/>
            <w:vAlign w:val="center"/>
            <w:hideMark/>
          </w:tcPr>
          <w:p w14:paraId="040A2CB5"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1561DBD2" w14:textId="77777777" w:rsidR="00CE7293" w:rsidRPr="00C12917" w:rsidRDefault="00CE7293" w:rsidP="0049378E">
            <w:pPr>
              <w:pStyle w:val="Leyenda"/>
              <w:rPr>
                <w:rFonts w:asciiTheme="minorHAnsi" w:hAnsiTheme="minorHAnsi" w:cstheme="minorHAnsi"/>
                <w:sz w:val="20"/>
                <w:szCs w:val="20"/>
                <w:lang w:val="es-PE"/>
              </w:rPr>
            </w:pPr>
          </w:p>
        </w:tc>
        <w:tc>
          <w:tcPr>
            <w:tcW w:w="3838" w:type="dxa"/>
            <w:vAlign w:val="center"/>
          </w:tcPr>
          <w:p w14:paraId="663AC660"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CE7293" w:rsidRPr="00C12917" w14:paraId="2E054EF5" w14:textId="77777777" w:rsidTr="0049378E">
        <w:trPr>
          <w:trHeight w:val="304"/>
        </w:trPr>
        <w:tc>
          <w:tcPr>
            <w:tcW w:w="4132" w:type="dxa"/>
            <w:noWrap/>
            <w:vAlign w:val="center"/>
          </w:tcPr>
          <w:p w14:paraId="66B201D1"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5FC90DB" w14:textId="77777777" w:rsidR="00CE7293" w:rsidRPr="00C12917" w:rsidRDefault="00CE7293" w:rsidP="0049378E">
            <w:pPr>
              <w:pStyle w:val="Leyenda"/>
              <w:rPr>
                <w:rFonts w:asciiTheme="minorHAnsi" w:hAnsiTheme="minorHAnsi" w:cstheme="minorHAnsi"/>
                <w:sz w:val="20"/>
                <w:szCs w:val="20"/>
                <w:lang w:val="es-PE"/>
              </w:rPr>
            </w:pPr>
          </w:p>
        </w:tc>
        <w:tc>
          <w:tcPr>
            <w:tcW w:w="3838" w:type="dxa"/>
            <w:vAlign w:val="center"/>
          </w:tcPr>
          <w:p w14:paraId="554E0AE8"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CE7293" w:rsidRPr="00C12917" w14:paraId="6B30B411" w14:textId="77777777" w:rsidTr="0049378E">
        <w:trPr>
          <w:trHeight w:val="309"/>
        </w:trPr>
        <w:tc>
          <w:tcPr>
            <w:tcW w:w="4132" w:type="dxa"/>
            <w:noWrap/>
            <w:vAlign w:val="center"/>
          </w:tcPr>
          <w:p w14:paraId="1CB2DD54"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14E1AE91" w14:textId="77777777" w:rsidR="00CE7293" w:rsidRPr="00C12917" w:rsidRDefault="00CE7293" w:rsidP="0049378E">
            <w:pPr>
              <w:pStyle w:val="Leyenda"/>
              <w:rPr>
                <w:rFonts w:asciiTheme="minorHAnsi" w:hAnsiTheme="minorHAnsi" w:cstheme="minorHAnsi"/>
                <w:sz w:val="20"/>
                <w:szCs w:val="20"/>
                <w:lang w:val="es-PE"/>
              </w:rPr>
            </w:pPr>
          </w:p>
        </w:tc>
        <w:tc>
          <w:tcPr>
            <w:tcW w:w="3838" w:type="dxa"/>
            <w:vAlign w:val="center"/>
          </w:tcPr>
          <w:p w14:paraId="30F2BC5B"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CE7293" w:rsidRPr="00C12917" w14:paraId="3112FBE4" w14:textId="77777777" w:rsidTr="0049378E">
        <w:trPr>
          <w:trHeight w:val="312"/>
        </w:trPr>
        <w:tc>
          <w:tcPr>
            <w:tcW w:w="4132" w:type="dxa"/>
            <w:noWrap/>
            <w:vAlign w:val="center"/>
          </w:tcPr>
          <w:p w14:paraId="4678D52E" w14:textId="77777777" w:rsidR="00CE7293" w:rsidRPr="00C12917" w:rsidRDefault="00CE7293" w:rsidP="0049378E">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249719DB" w14:textId="77777777" w:rsidR="00CE7293" w:rsidRPr="00C12917" w:rsidRDefault="00CE7293" w:rsidP="0049378E">
            <w:pPr>
              <w:pStyle w:val="Leyenda"/>
              <w:rPr>
                <w:rFonts w:asciiTheme="minorHAnsi" w:hAnsiTheme="minorHAnsi" w:cstheme="minorHAnsi"/>
                <w:sz w:val="20"/>
                <w:szCs w:val="20"/>
                <w:lang w:val="es-PE"/>
              </w:rPr>
            </w:pPr>
          </w:p>
        </w:tc>
        <w:tc>
          <w:tcPr>
            <w:tcW w:w="3838" w:type="dxa"/>
            <w:vAlign w:val="center"/>
          </w:tcPr>
          <w:p w14:paraId="53C7BFB9"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CE7293" w:rsidRPr="00C12917" w14:paraId="3E4FA147" w14:textId="77777777" w:rsidTr="0049378E">
        <w:trPr>
          <w:trHeight w:val="302"/>
        </w:trPr>
        <w:tc>
          <w:tcPr>
            <w:tcW w:w="4132" w:type="dxa"/>
            <w:noWrap/>
            <w:vAlign w:val="center"/>
          </w:tcPr>
          <w:p w14:paraId="405631F2" w14:textId="77777777" w:rsidR="00CE7293" w:rsidRPr="00C12917" w:rsidRDefault="00CE7293" w:rsidP="0049378E">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5C6DBC4" w14:textId="77777777" w:rsidR="00CE7293" w:rsidRPr="00C12917" w:rsidRDefault="00CE7293" w:rsidP="0049378E">
            <w:pPr>
              <w:pStyle w:val="Leyenda"/>
              <w:rPr>
                <w:rFonts w:asciiTheme="minorHAnsi" w:hAnsiTheme="minorHAnsi" w:cstheme="minorHAnsi"/>
                <w:sz w:val="20"/>
                <w:szCs w:val="20"/>
                <w:lang w:val="es-PE"/>
              </w:rPr>
            </w:pPr>
          </w:p>
        </w:tc>
        <w:tc>
          <w:tcPr>
            <w:tcW w:w="3838" w:type="dxa"/>
            <w:vAlign w:val="center"/>
          </w:tcPr>
          <w:p w14:paraId="78E9D9A6" w14:textId="77777777" w:rsidR="00CE7293" w:rsidRPr="00C12917" w:rsidRDefault="00CE7293" w:rsidP="0049378E">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CE7293" w:rsidRPr="00C12917" w14:paraId="3857F668" w14:textId="77777777" w:rsidTr="0049378E">
        <w:trPr>
          <w:trHeight w:val="307"/>
        </w:trPr>
        <w:tc>
          <w:tcPr>
            <w:tcW w:w="4132" w:type="dxa"/>
            <w:noWrap/>
            <w:vAlign w:val="center"/>
          </w:tcPr>
          <w:p w14:paraId="0FEAF0E5"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43283B56" w14:textId="77777777" w:rsidR="00CE7293" w:rsidRPr="00C12917" w:rsidRDefault="00CE7293" w:rsidP="0049378E">
            <w:pPr>
              <w:pStyle w:val="Leyenda"/>
              <w:rPr>
                <w:rFonts w:asciiTheme="minorHAnsi" w:hAnsiTheme="minorHAnsi" w:cstheme="minorHAnsi"/>
                <w:sz w:val="20"/>
                <w:szCs w:val="20"/>
                <w:lang w:val="es-PE"/>
              </w:rPr>
            </w:pPr>
          </w:p>
        </w:tc>
        <w:tc>
          <w:tcPr>
            <w:tcW w:w="3838" w:type="dxa"/>
            <w:vAlign w:val="center"/>
          </w:tcPr>
          <w:p w14:paraId="79792A48" w14:textId="77777777" w:rsidR="00CE7293" w:rsidRPr="00C12917" w:rsidRDefault="00CE7293" w:rsidP="0049378E">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Pr="434C5584">
              <w:rPr>
                <w:rFonts w:asciiTheme="minorHAnsi" w:hAnsiTheme="minorHAnsi"/>
                <w:sz w:val="20"/>
                <w:szCs w:val="20"/>
              </w:rPr>
              <w:t>Otros:…</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CE7293" w:rsidRPr="00C12917" w14:paraId="57318B19" w14:textId="77777777" w:rsidTr="0049378E">
        <w:trPr>
          <w:trHeight w:val="311"/>
        </w:trPr>
        <w:tc>
          <w:tcPr>
            <w:tcW w:w="4132" w:type="dxa"/>
            <w:noWrap/>
            <w:vAlign w:val="center"/>
          </w:tcPr>
          <w:p w14:paraId="2194BD23"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6228BAE2" w14:textId="77777777" w:rsidR="00CE7293" w:rsidRPr="00C12917" w:rsidRDefault="00CE7293" w:rsidP="0049378E">
            <w:pPr>
              <w:pStyle w:val="Leyenda"/>
              <w:rPr>
                <w:rFonts w:asciiTheme="minorHAnsi" w:hAnsiTheme="minorHAnsi" w:cstheme="minorHAnsi"/>
                <w:sz w:val="20"/>
                <w:szCs w:val="20"/>
                <w:lang w:val="es-PE"/>
              </w:rPr>
            </w:pPr>
          </w:p>
        </w:tc>
        <w:tc>
          <w:tcPr>
            <w:tcW w:w="3838" w:type="dxa"/>
            <w:vAlign w:val="center"/>
          </w:tcPr>
          <w:p w14:paraId="4F9661C4" w14:textId="77777777" w:rsidR="00CE7293" w:rsidRPr="00C12917" w:rsidRDefault="00CE7293" w:rsidP="0049378E">
            <w:pPr>
              <w:pStyle w:val="Leyenda"/>
              <w:rPr>
                <w:rFonts w:asciiTheme="minorHAnsi" w:hAnsiTheme="minorHAnsi" w:cstheme="minorHAnsi"/>
                <w:sz w:val="20"/>
                <w:szCs w:val="20"/>
                <w:lang w:val="es-PE"/>
              </w:rPr>
            </w:pPr>
          </w:p>
        </w:tc>
      </w:tr>
      <w:tr w:rsidR="00CE7293" w:rsidRPr="00C12917" w14:paraId="4BA0815E" w14:textId="77777777" w:rsidTr="0049378E">
        <w:trPr>
          <w:trHeight w:val="314"/>
        </w:trPr>
        <w:tc>
          <w:tcPr>
            <w:tcW w:w="4132" w:type="dxa"/>
            <w:tcBorders>
              <w:bottom w:val="single" w:sz="8" w:space="0" w:color="C0504D" w:themeColor="accent2"/>
            </w:tcBorders>
            <w:noWrap/>
            <w:vAlign w:val="center"/>
          </w:tcPr>
          <w:p w14:paraId="22B21154"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244F95CA" w14:textId="77777777" w:rsidR="00CE7293" w:rsidRPr="00C12917" w:rsidRDefault="00CE7293" w:rsidP="0049378E">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C322ACB" w14:textId="77777777" w:rsidR="00CE7293" w:rsidRPr="00C12917" w:rsidRDefault="00CE7293" w:rsidP="0049378E">
            <w:pPr>
              <w:pStyle w:val="Leyenda"/>
              <w:rPr>
                <w:rFonts w:asciiTheme="minorHAnsi" w:hAnsiTheme="minorHAnsi" w:cstheme="minorHAnsi"/>
                <w:sz w:val="20"/>
                <w:szCs w:val="20"/>
                <w:lang w:val="es-PE"/>
              </w:rPr>
            </w:pPr>
          </w:p>
        </w:tc>
      </w:tr>
      <w:tr w:rsidR="00CE7293" w:rsidRPr="00C12917" w14:paraId="110E6ABA" w14:textId="77777777" w:rsidTr="0049378E">
        <w:trPr>
          <w:trHeight w:val="358"/>
        </w:trPr>
        <w:tc>
          <w:tcPr>
            <w:tcW w:w="8146" w:type="dxa"/>
            <w:gridSpan w:val="3"/>
            <w:tcBorders>
              <w:top w:val="single" w:sz="8" w:space="0" w:color="C0504D" w:themeColor="accent2"/>
            </w:tcBorders>
            <w:noWrap/>
            <w:vAlign w:val="center"/>
          </w:tcPr>
          <w:p w14:paraId="678FC1E5" w14:textId="77777777" w:rsidR="00CE7293" w:rsidRPr="00C12917" w:rsidRDefault="00CE7293" w:rsidP="0049378E">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Responsable de distribución: SGI</w:t>
            </w:r>
          </w:p>
        </w:tc>
      </w:tr>
    </w:tbl>
    <w:p w14:paraId="03CCFC31" w14:textId="77777777" w:rsidR="00707794" w:rsidRPr="00C12917" w:rsidRDefault="00707794" w:rsidP="00065163">
      <w:pPr>
        <w:pStyle w:val="Textodebloque"/>
        <w:tabs>
          <w:tab w:val="left" w:pos="426"/>
        </w:tabs>
        <w:ind w:left="0" w:right="-136"/>
        <w:rPr>
          <w:rFonts w:ascii="Arial" w:hAnsi="Arial" w:cs="Arial"/>
          <w:b/>
          <w:lang w:val="es-PE"/>
        </w:rPr>
      </w:pPr>
    </w:p>
    <w:p w14:paraId="436A65D1" w14:textId="77777777" w:rsidR="00A051D3" w:rsidRPr="00C12917" w:rsidRDefault="00A051D3" w:rsidP="00065163">
      <w:pPr>
        <w:pStyle w:val="Textodebloque"/>
        <w:tabs>
          <w:tab w:val="left" w:pos="426"/>
        </w:tabs>
        <w:ind w:left="0" w:right="-136"/>
        <w:jc w:val="center"/>
        <w:rPr>
          <w:rFonts w:ascii="Arial" w:hAnsi="Arial" w:cs="Arial"/>
          <w:b/>
          <w:color w:val="0070C0"/>
          <w:sz w:val="20"/>
          <w:lang w:val="es-PE"/>
        </w:rPr>
      </w:pPr>
    </w:p>
    <w:p w14:paraId="63D0ED8C" w14:textId="77777777" w:rsidR="00A051D3" w:rsidRPr="00C12917" w:rsidRDefault="00A051D3" w:rsidP="00065163">
      <w:pPr>
        <w:pStyle w:val="Textodebloque"/>
        <w:tabs>
          <w:tab w:val="left" w:pos="426"/>
        </w:tabs>
        <w:ind w:left="0" w:right="-136"/>
        <w:jc w:val="center"/>
        <w:rPr>
          <w:rFonts w:ascii="Arial" w:hAnsi="Arial" w:cs="Arial"/>
          <w:b/>
          <w:color w:val="0070C0"/>
          <w:sz w:val="20"/>
          <w:lang w:val="es-PE"/>
        </w:rPr>
      </w:pPr>
    </w:p>
    <w:p w14:paraId="6135FFE7" w14:textId="10D40545" w:rsidR="00A051D3" w:rsidRDefault="00A051D3" w:rsidP="00065163">
      <w:pPr>
        <w:pStyle w:val="Textodebloque"/>
        <w:tabs>
          <w:tab w:val="left" w:pos="426"/>
        </w:tabs>
        <w:ind w:left="0" w:right="-136"/>
        <w:jc w:val="center"/>
        <w:rPr>
          <w:rFonts w:ascii="Arial" w:hAnsi="Arial" w:cs="Arial"/>
          <w:b/>
          <w:color w:val="0070C0"/>
          <w:sz w:val="20"/>
          <w:lang w:val="es-PE"/>
        </w:rPr>
      </w:pPr>
    </w:p>
    <w:p w14:paraId="30DAEC07" w14:textId="599D98B7" w:rsidR="00F249E7" w:rsidRDefault="00F249E7" w:rsidP="00065163">
      <w:pPr>
        <w:pStyle w:val="Textodebloque"/>
        <w:tabs>
          <w:tab w:val="left" w:pos="426"/>
        </w:tabs>
        <w:ind w:left="0" w:right="-136"/>
        <w:jc w:val="center"/>
        <w:rPr>
          <w:rFonts w:ascii="Arial" w:hAnsi="Arial" w:cs="Arial"/>
          <w:b/>
          <w:color w:val="0070C0"/>
          <w:sz w:val="20"/>
          <w:lang w:val="es-PE"/>
        </w:rPr>
      </w:pPr>
    </w:p>
    <w:p w14:paraId="0DF88BF6" w14:textId="131E09ED" w:rsidR="00F249E7" w:rsidRDefault="00F249E7" w:rsidP="00065163">
      <w:pPr>
        <w:pStyle w:val="Textodebloque"/>
        <w:tabs>
          <w:tab w:val="left" w:pos="426"/>
        </w:tabs>
        <w:ind w:left="0" w:right="-136"/>
        <w:jc w:val="center"/>
        <w:rPr>
          <w:rFonts w:ascii="Arial" w:hAnsi="Arial" w:cs="Arial"/>
          <w:b/>
          <w:color w:val="0070C0"/>
          <w:sz w:val="20"/>
          <w:lang w:val="es-PE"/>
        </w:rPr>
      </w:pPr>
    </w:p>
    <w:p w14:paraId="026F8D5D" w14:textId="77777777" w:rsidR="00F249E7" w:rsidRPr="00C12917" w:rsidRDefault="00F249E7" w:rsidP="00065163">
      <w:pPr>
        <w:pStyle w:val="Textodebloque"/>
        <w:tabs>
          <w:tab w:val="left" w:pos="426"/>
        </w:tabs>
        <w:ind w:left="0" w:right="-136"/>
        <w:jc w:val="center"/>
        <w:rPr>
          <w:rFonts w:ascii="Arial" w:hAnsi="Arial" w:cs="Arial"/>
          <w:b/>
          <w:color w:val="0070C0"/>
          <w:sz w:val="20"/>
          <w:lang w:val="es-PE"/>
        </w:rPr>
      </w:pPr>
    </w:p>
    <w:p w14:paraId="6FA73E45" w14:textId="77777777" w:rsidR="00A051D3" w:rsidRPr="00C12917" w:rsidRDefault="00A051D3" w:rsidP="00065163">
      <w:pPr>
        <w:pStyle w:val="Textodebloque"/>
        <w:tabs>
          <w:tab w:val="left" w:pos="426"/>
        </w:tabs>
        <w:ind w:left="0" w:right="-136"/>
        <w:jc w:val="center"/>
        <w:rPr>
          <w:rFonts w:ascii="Arial" w:hAnsi="Arial" w:cs="Arial"/>
          <w:b/>
          <w:color w:val="0070C0"/>
          <w:sz w:val="20"/>
          <w:lang w:val="es-PE"/>
        </w:rPr>
      </w:pPr>
    </w:p>
    <w:p w14:paraId="7E0CD8D8" w14:textId="77777777" w:rsidR="00A051D3" w:rsidRPr="00C12917" w:rsidRDefault="00A051D3" w:rsidP="00065163">
      <w:pPr>
        <w:pStyle w:val="Textodebloque"/>
        <w:tabs>
          <w:tab w:val="left" w:pos="426"/>
        </w:tabs>
        <w:ind w:left="0" w:right="-136"/>
        <w:jc w:val="center"/>
        <w:rPr>
          <w:rFonts w:ascii="Arial" w:hAnsi="Arial" w:cs="Arial"/>
          <w:b/>
          <w:color w:val="0070C0"/>
          <w:sz w:val="20"/>
          <w:lang w:val="es-PE"/>
        </w:rPr>
      </w:pPr>
    </w:p>
    <w:p w14:paraId="4DE7D95E" w14:textId="77777777" w:rsidR="00A051D3" w:rsidRPr="00C12917" w:rsidRDefault="00A051D3" w:rsidP="00065163">
      <w:pPr>
        <w:pStyle w:val="Textodebloque"/>
        <w:tabs>
          <w:tab w:val="left" w:pos="426"/>
        </w:tabs>
        <w:ind w:left="0" w:right="-136"/>
        <w:jc w:val="center"/>
        <w:rPr>
          <w:rFonts w:ascii="Arial" w:hAnsi="Arial" w:cs="Arial"/>
          <w:b/>
          <w:color w:val="0070C0"/>
          <w:sz w:val="20"/>
          <w:lang w:val="es-PE"/>
        </w:rPr>
      </w:pPr>
    </w:p>
    <w:p w14:paraId="528AD193" w14:textId="77777777" w:rsidR="00A051D3" w:rsidRPr="00C12917" w:rsidRDefault="00A051D3" w:rsidP="00065163">
      <w:pPr>
        <w:pStyle w:val="Textodebloque"/>
        <w:tabs>
          <w:tab w:val="left" w:pos="426"/>
        </w:tabs>
        <w:ind w:left="0" w:right="-136"/>
        <w:jc w:val="center"/>
        <w:rPr>
          <w:rFonts w:ascii="Arial" w:hAnsi="Arial" w:cs="Arial"/>
          <w:b/>
          <w:color w:val="0070C0"/>
          <w:sz w:val="20"/>
          <w:lang w:val="es-PE"/>
        </w:rPr>
      </w:pPr>
    </w:p>
    <w:p w14:paraId="3296D9DB" w14:textId="77777777" w:rsidR="00A051D3" w:rsidRPr="00C12917" w:rsidRDefault="00A051D3" w:rsidP="00065163">
      <w:pPr>
        <w:pStyle w:val="Textodebloque"/>
        <w:tabs>
          <w:tab w:val="left" w:pos="426"/>
        </w:tabs>
        <w:ind w:left="0" w:right="-136"/>
        <w:jc w:val="center"/>
        <w:rPr>
          <w:rFonts w:ascii="Arial" w:hAnsi="Arial" w:cs="Arial"/>
          <w:b/>
          <w:color w:val="0070C0"/>
          <w:sz w:val="20"/>
          <w:lang w:val="es-PE"/>
        </w:rPr>
      </w:pPr>
    </w:p>
    <w:p w14:paraId="60307E26" w14:textId="0C8EC81C" w:rsidR="00A051D3" w:rsidRDefault="00A051D3" w:rsidP="00065163">
      <w:pPr>
        <w:pStyle w:val="Textodebloque"/>
        <w:tabs>
          <w:tab w:val="left" w:pos="426"/>
        </w:tabs>
        <w:ind w:left="0" w:right="-136"/>
        <w:jc w:val="center"/>
        <w:rPr>
          <w:rFonts w:ascii="Arial" w:hAnsi="Arial" w:cs="Arial"/>
          <w:b/>
          <w:color w:val="0070C0"/>
          <w:sz w:val="20"/>
          <w:lang w:val="es-PE"/>
        </w:rPr>
      </w:pPr>
    </w:p>
    <w:p w14:paraId="5C9F8ACD" w14:textId="77777777" w:rsidR="00F249E7" w:rsidRPr="00C12917" w:rsidRDefault="00F249E7" w:rsidP="00065163">
      <w:pPr>
        <w:pStyle w:val="Textodebloque"/>
        <w:tabs>
          <w:tab w:val="left" w:pos="426"/>
        </w:tabs>
        <w:ind w:left="0" w:right="-136"/>
        <w:jc w:val="center"/>
        <w:rPr>
          <w:rFonts w:ascii="Arial" w:hAnsi="Arial" w:cs="Arial"/>
          <w:b/>
          <w:color w:val="0070C0"/>
          <w:sz w:val="20"/>
          <w:lang w:val="es-PE"/>
        </w:rPr>
      </w:pPr>
    </w:p>
    <w:p w14:paraId="3F645E9B" w14:textId="77777777" w:rsidR="00A051D3" w:rsidRPr="00C12917" w:rsidRDefault="00A051D3" w:rsidP="00065163">
      <w:pPr>
        <w:pStyle w:val="Textodebloque"/>
        <w:tabs>
          <w:tab w:val="left" w:pos="426"/>
        </w:tabs>
        <w:ind w:left="0" w:right="-136"/>
        <w:jc w:val="center"/>
        <w:rPr>
          <w:rFonts w:ascii="Arial" w:hAnsi="Arial" w:cs="Arial"/>
          <w:b/>
          <w:color w:val="0070C0"/>
          <w:sz w:val="20"/>
          <w:lang w:val="es-PE"/>
        </w:rPr>
      </w:pPr>
    </w:p>
    <w:p w14:paraId="088E423E" w14:textId="77777777" w:rsidR="00A051D3" w:rsidRPr="00C12917" w:rsidRDefault="00A051D3" w:rsidP="00065163">
      <w:pPr>
        <w:pStyle w:val="Textodebloque"/>
        <w:tabs>
          <w:tab w:val="left" w:pos="426"/>
        </w:tabs>
        <w:ind w:left="0" w:right="-136"/>
        <w:jc w:val="center"/>
        <w:rPr>
          <w:rFonts w:ascii="Arial" w:hAnsi="Arial" w:cs="Arial"/>
          <w:b/>
          <w:color w:val="0070C0"/>
          <w:sz w:val="20"/>
          <w:lang w:val="es-PE"/>
        </w:rPr>
      </w:pPr>
    </w:p>
    <w:p w14:paraId="54900782" w14:textId="0B90CC85" w:rsidR="00A051D3" w:rsidRDefault="00A051D3" w:rsidP="00065163">
      <w:pPr>
        <w:pStyle w:val="Textodebloque"/>
        <w:tabs>
          <w:tab w:val="left" w:pos="426"/>
        </w:tabs>
        <w:ind w:left="0" w:right="-136"/>
        <w:jc w:val="center"/>
        <w:rPr>
          <w:rFonts w:ascii="Arial" w:hAnsi="Arial" w:cs="Arial"/>
          <w:b/>
          <w:color w:val="0070C0"/>
          <w:sz w:val="20"/>
          <w:lang w:val="es-PE"/>
        </w:rPr>
      </w:pPr>
    </w:p>
    <w:p w14:paraId="4D02BF97" w14:textId="7D7CE350" w:rsidR="00065163" w:rsidRDefault="00065163" w:rsidP="00065163">
      <w:pPr>
        <w:pStyle w:val="Textodebloque"/>
        <w:tabs>
          <w:tab w:val="left" w:pos="426"/>
        </w:tabs>
        <w:ind w:left="0" w:right="-136"/>
        <w:jc w:val="center"/>
        <w:rPr>
          <w:rFonts w:ascii="Arial" w:hAnsi="Arial" w:cs="Arial"/>
          <w:b/>
          <w:color w:val="0070C0"/>
          <w:sz w:val="20"/>
          <w:lang w:val="es-PE"/>
        </w:rPr>
      </w:pPr>
    </w:p>
    <w:p w14:paraId="3B295DA3" w14:textId="3CFA0D82" w:rsidR="00065163" w:rsidRDefault="00065163" w:rsidP="00065163">
      <w:pPr>
        <w:pStyle w:val="Textodebloque"/>
        <w:tabs>
          <w:tab w:val="left" w:pos="426"/>
        </w:tabs>
        <w:ind w:left="0" w:right="-136"/>
        <w:jc w:val="center"/>
        <w:rPr>
          <w:rFonts w:ascii="Arial" w:hAnsi="Arial" w:cs="Arial"/>
          <w:b/>
          <w:color w:val="0070C0"/>
          <w:sz w:val="20"/>
          <w:lang w:val="es-PE"/>
        </w:rPr>
      </w:pPr>
    </w:p>
    <w:p w14:paraId="5FE4FF27" w14:textId="77777777" w:rsidR="00065163" w:rsidRPr="00C12917" w:rsidRDefault="00065163" w:rsidP="00065163">
      <w:pPr>
        <w:pStyle w:val="Textodebloque"/>
        <w:tabs>
          <w:tab w:val="left" w:pos="426"/>
        </w:tabs>
        <w:ind w:left="0" w:right="-136"/>
        <w:jc w:val="center"/>
        <w:rPr>
          <w:rFonts w:ascii="Arial" w:hAnsi="Arial" w:cs="Arial"/>
          <w:b/>
          <w:color w:val="0070C0"/>
          <w:sz w:val="20"/>
          <w:lang w:val="es-PE"/>
        </w:rPr>
      </w:pPr>
    </w:p>
    <w:p w14:paraId="347CEEE7" w14:textId="6328CE69" w:rsidR="00A051D3" w:rsidRDefault="00A051D3" w:rsidP="00065163">
      <w:pPr>
        <w:pStyle w:val="Textodebloque"/>
        <w:tabs>
          <w:tab w:val="left" w:pos="426"/>
        </w:tabs>
        <w:ind w:left="0" w:right="-136"/>
        <w:jc w:val="center"/>
        <w:rPr>
          <w:rFonts w:ascii="Arial" w:hAnsi="Arial" w:cs="Arial"/>
          <w:b/>
          <w:color w:val="0070C0"/>
          <w:sz w:val="20"/>
          <w:lang w:val="es-PE"/>
        </w:rPr>
      </w:pPr>
    </w:p>
    <w:p w14:paraId="2F839066" w14:textId="6547755D" w:rsidR="00065163" w:rsidRDefault="00065163" w:rsidP="00065163">
      <w:pPr>
        <w:pStyle w:val="Textodebloque"/>
        <w:tabs>
          <w:tab w:val="left" w:pos="426"/>
        </w:tabs>
        <w:ind w:left="0" w:right="-136"/>
        <w:jc w:val="center"/>
        <w:rPr>
          <w:rFonts w:ascii="Arial" w:hAnsi="Arial" w:cs="Arial"/>
          <w:b/>
          <w:color w:val="0070C0"/>
          <w:sz w:val="20"/>
          <w:lang w:val="es-PE"/>
        </w:rPr>
      </w:pPr>
    </w:p>
    <w:p w14:paraId="016E689A" w14:textId="03AF7A12" w:rsidR="00065163" w:rsidRDefault="00065163" w:rsidP="00065163">
      <w:pPr>
        <w:pStyle w:val="Textodebloque"/>
        <w:tabs>
          <w:tab w:val="left" w:pos="426"/>
        </w:tabs>
        <w:ind w:left="0" w:right="-136"/>
        <w:jc w:val="center"/>
        <w:rPr>
          <w:rFonts w:ascii="Arial" w:hAnsi="Arial" w:cs="Arial"/>
          <w:b/>
          <w:color w:val="0070C0"/>
          <w:sz w:val="20"/>
          <w:lang w:val="es-PE"/>
        </w:rPr>
      </w:pPr>
    </w:p>
    <w:p w14:paraId="7DEAB8C3" w14:textId="30BF0D54" w:rsidR="00065163" w:rsidRDefault="00065163" w:rsidP="00065163">
      <w:pPr>
        <w:pStyle w:val="Textodebloque"/>
        <w:tabs>
          <w:tab w:val="left" w:pos="426"/>
        </w:tabs>
        <w:ind w:left="0" w:right="-136"/>
        <w:jc w:val="center"/>
        <w:rPr>
          <w:rFonts w:ascii="Arial" w:hAnsi="Arial" w:cs="Arial"/>
          <w:b/>
          <w:color w:val="0070C0"/>
          <w:sz w:val="20"/>
          <w:lang w:val="es-PE"/>
        </w:rPr>
      </w:pPr>
    </w:p>
    <w:p w14:paraId="2C6F2D1A" w14:textId="40221344" w:rsidR="00065163" w:rsidRDefault="00065163" w:rsidP="00065163">
      <w:pPr>
        <w:pStyle w:val="Textodebloque"/>
        <w:tabs>
          <w:tab w:val="left" w:pos="426"/>
        </w:tabs>
        <w:ind w:left="0" w:right="-136"/>
        <w:jc w:val="center"/>
        <w:rPr>
          <w:rFonts w:ascii="Arial" w:hAnsi="Arial" w:cs="Arial"/>
          <w:b/>
          <w:color w:val="0070C0"/>
          <w:sz w:val="20"/>
          <w:lang w:val="es-PE"/>
        </w:rPr>
      </w:pPr>
    </w:p>
    <w:p w14:paraId="7649E2DA" w14:textId="77777777" w:rsidR="00065163" w:rsidRDefault="00065163" w:rsidP="00065163">
      <w:pPr>
        <w:pStyle w:val="Textodebloque"/>
        <w:tabs>
          <w:tab w:val="left" w:pos="426"/>
        </w:tabs>
        <w:ind w:left="0" w:right="-136"/>
        <w:jc w:val="center"/>
        <w:rPr>
          <w:rFonts w:ascii="Arial" w:hAnsi="Arial" w:cs="Arial"/>
          <w:b/>
          <w:color w:val="0070C0"/>
          <w:sz w:val="20"/>
          <w:lang w:val="es-PE"/>
        </w:rPr>
      </w:pPr>
    </w:p>
    <w:p w14:paraId="304164F4" w14:textId="57CAC43F" w:rsidR="00065163" w:rsidRDefault="00065163" w:rsidP="00065163">
      <w:pPr>
        <w:pStyle w:val="Textodebloque"/>
        <w:tabs>
          <w:tab w:val="left" w:pos="426"/>
        </w:tabs>
        <w:ind w:left="0" w:right="-136"/>
        <w:jc w:val="center"/>
        <w:rPr>
          <w:rFonts w:ascii="Arial" w:hAnsi="Arial" w:cs="Arial"/>
          <w:b/>
          <w:color w:val="0070C0"/>
          <w:sz w:val="20"/>
          <w:lang w:val="es-PE"/>
        </w:rPr>
      </w:pPr>
    </w:p>
    <w:p w14:paraId="18D79C66" w14:textId="2297C408" w:rsidR="00065163" w:rsidRDefault="00065163" w:rsidP="00065163">
      <w:pPr>
        <w:pStyle w:val="Textodebloque"/>
        <w:tabs>
          <w:tab w:val="left" w:pos="426"/>
        </w:tabs>
        <w:ind w:left="0" w:right="-136"/>
        <w:jc w:val="center"/>
        <w:rPr>
          <w:rFonts w:ascii="Arial" w:hAnsi="Arial" w:cs="Arial"/>
          <w:b/>
          <w:color w:val="0070C0"/>
          <w:sz w:val="20"/>
          <w:lang w:val="es-PE"/>
        </w:rPr>
      </w:pPr>
    </w:p>
    <w:p w14:paraId="33482B9E" w14:textId="72BE1587" w:rsidR="00065163" w:rsidRDefault="00065163" w:rsidP="00065163">
      <w:pPr>
        <w:pStyle w:val="Textodebloque"/>
        <w:tabs>
          <w:tab w:val="left" w:pos="426"/>
        </w:tabs>
        <w:ind w:left="0" w:right="-136"/>
        <w:jc w:val="center"/>
        <w:rPr>
          <w:rFonts w:ascii="Arial" w:hAnsi="Arial" w:cs="Arial"/>
          <w:b/>
          <w:color w:val="0070C0"/>
          <w:sz w:val="20"/>
          <w:lang w:val="es-PE"/>
        </w:rPr>
      </w:pPr>
    </w:p>
    <w:p w14:paraId="014CC0AD" w14:textId="78885E39" w:rsidR="00065163" w:rsidRDefault="00065163" w:rsidP="00065163">
      <w:pPr>
        <w:pStyle w:val="Textodebloque"/>
        <w:tabs>
          <w:tab w:val="left" w:pos="426"/>
        </w:tabs>
        <w:ind w:left="0" w:right="-136"/>
        <w:jc w:val="center"/>
        <w:rPr>
          <w:rFonts w:ascii="Arial" w:hAnsi="Arial" w:cs="Arial"/>
          <w:b/>
          <w:color w:val="0070C0"/>
          <w:sz w:val="20"/>
          <w:lang w:val="es-PE"/>
        </w:rPr>
      </w:pPr>
    </w:p>
    <w:p w14:paraId="2293A573" w14:textId="153EEBA5" w:rsidR="00065163" w:rsidRDefault="00065163" w:rsidP="00065163">
      <w:pPr>
        <w:pStyle w:val="Textodebloque"/>
        <w:tabs>
          <w:tab w:val="left" w:pos="426"/>
        </w:tabs>
        <w:ind w:left="0" w:right="-136"/>
        <w:jc w:val="center"/>
        <w:rPr>
          <w:rFonts w:ascii="Arial" w:hAnsi="Arial" w:cs="Arial"/>
          <w:b/>
          <w:color w:val="0070C0"/>
          <w:sz w:val="20"/>
          <w:lang w:val="es-PE"/>
        </w:rPr>
      </w:pPr>
    </w:p>
    <w:p w14:paraId="29E2DBA1" w14:textId="7F107C49" w:rsidR="00065163" w:rsidRDefault="00065163" w:rsidP="00065163">
      <w:pPr>
        <w:pStyle w:val="Textodebloque"/>
        <w:tabs>
          <w:tab w:val="left" w:pos="426"/>
        </w:tabs>
        <w:ind w:left="0" w:right="-136"/>
        <w:jc w:val="center"/>
        <w:rPr>
          <w:rFonts w:ascii="Arial" w:hAnsi="Arial" w:cs="Arial"/>
          <w:b/>
          <w:color w:val="0070C0"/>
          <w:sz w:val="20"/>
          <w:lang w:val="es-PE"/>
        </w:rPr>
      </w:pPr>
    </w:p>
    <w:p w14:paraId="367D03B1" w14:textId="75036AD9" w:rsidR="00065163" w:rsidRDefault="00065163" w:rsidP="00065163">
      <w:pPr>
        <w:pStyle w:val="Textodebloque"/>
        <w:tabs>
          <w:tab w:val="left" w:pos="426"/>
        </w:tabs>
        <w:ind w:left="0" w:right="-136"/>
        <w:jc w:val="center"/>
        <w:rPr>
          <w:rFonts w:ascii="Arial" w:hAnsi="Arial" w:cs="Arial"/>
          <w:b/>
          <w:color w:val="0070C0"/>
          <w:sz w:val="20"/>
          <w:lang w:val="es-PE"/>
        </w:rPr>
      </w:pPr>
    </w:p>
    <w:p w14:paraId="1F2706F6" w14:textId="3742D639" w:rsidR="00065163" w:rsidRDefault="00065163" w:rsidP="00065163">
      <w:pPr>
        <w:pStyle w:val="Textodebloque"/>
        <w:tabs>
          <w:tab w:val="left" w:pos="426"/>
        </w:tabs>
        <w:ind w:left="0" w:right="-136"/>
        <w:jc w:val="center"/>
        <w:rPr>
          <w:rFonts w:ascii="Arial" w:hAnsi="Arial" w:cs="Arial"/>
          <w:b/>
          <w:color w:val="0070C0"/>
          <w:sz w:val="20"/>
          <w:lang w:val="es-PE"/>
        </w:rPr>
      </w:pPr>
    </w:p>
    <w:p w14:paraId="1A210DCB" w14:textId="011AEA5C" w:rsidR="00065163" w:rsidRDefault="00065163" w:rsidP="00065163">
      <w:pPr>
        <w:pStyle w:val="Textodebloque"/>
        <w:tabs>
          <w:tab w:val="left" w:pos="426"/>
        </w:tabs>
        <w:ind w:left="0" w:right="-136"/>
        <w:jc w:val="center"/>
        <w:rPr>
          <w:rFonts w:ascii="Arial" w:hAnsi="Arial" w:cs="Arial"/>
          <w:b/>
          <w:color w:val="0070C0"/>
          <w:sz w:val="20"/>
          <w:lang w:val="es-PE"/>
        </w:rPr>
      </w:pPr>
    </w:p>
    <w:p w14:paraId="009D7516" w14:textId="33A1802C" w:rsidR="00065163" w:rsidRDefault="00065163" w:rsidP="00065163">
      <w:pPr>
        <w:pStyle w:val="Textodebloque"/>
        <w:tabs>
          <w:tab w:val="left" w:pos="426"/>
        </w:tabs>
        <w:ind w:left="0" w:right="-136"/>
        <w:jc w:val="center"/>
        <w:rPr>
          <w:rFonts w:ascii="Arial" w:hAnsi="Arial" w:cs="Arial"/>
          <w:b/>
          <w:color w:val="0070C0"/>
          <w:sz w:val="20"/>
          <w:lang w:val="es-PE"/>
        </w:rPr>
      </w:pPr>
    </w:p>
    <w:p w14:paraId="55BED948" w14:textId="15A280AE" w:rsidR="00065163" w:rsidRDefault="00065163" w:rsidP="00065163">
      <w:pPr>
        <w:pStyle w:val="Textodebloque"/>
        <w:tabs>
          <w:tab w:val="left" w:pos="426"/>
        </w:tabs>
        <w:ind w:left="0" w:right="-136"/>
        <w:jc w:val="center"/>
        <w:rPr>
          <w:rFonts w:ascii="Arial" w:hAnsi="Arial" w:cs="Arial"/>
          <w:b/>
          <w:color w:val="0070C0"/>
          <w:sz w:val="20"/>
          <w:lang w:val="es-PE"/>
        </w:rPr>
      </w:pPr>
    </w:p>
    <w:p w14:paraId="162F4305" w14:textId="2E2AC5F3" w:rsidR="00065163" w:rsidRDefault="00065163" w:rsidP="00065163">
      <w:pPr>
        <w:pStyle w:val="Textodebloque"/>
        <w:tabs>
          <w:tab w:val="left" w:pos="426"/>
        </w:tabs>
        <w:ind w:left="0" w:right="-136"/>
        <w:jc w:val="center"/>
        <w:rPr>
          <w:rFonts w:ascii="Arial" w:hAnsi="Arial" w:cs="Arial"/>
          <w:b/>
          <w:color w:val="0070C0"/>
          <w:sz w:val="20"/>
          <w:lang w:val="es-PE"/>
        </w:rPr>
      </w:pPr>
    </w:p>
    <w:p w14:paraId="39F8B86B" w14:textId="15C7C31B" w:rsidR="00065163" w:rsidRDefault="00065163" w:rsidP="00065163">
      <w:pPr>
        <w:pStyle w:val="Textodebloque"/>
        <w:tabs>
          <w:tab w:val="left" w:pos="426"/>
        </w:tabs>
        <w:ind w:left="0" w:right="-136"/>
        <w:jc w:val="center"/>
        <w:rPr>
          <w:rFonts w:ascii="Arial" w:hAnsi="Arial" w:cs="Arial"/>
          <w:b/>
          <w:color w:val="0070C0"/>
          <w:sz w:val="20"/>
          <w:lang w:val="es-PE"/>
        </w:rPr>
      </w:pPr>
    </w:p>
    <w:p w14:paraId="2B949B4E" w14:textId="7F16D786" w:rsidR="00065163" w:rsidRDefault="00065163" w:rsidP="00065163">
      <w:pPr>
        <w:pStyle w:val="Textodebloque"/>
        <w:tabs>
          <w:tab w:val="left" w:pos="426"/>
        </w:tabs>
        <w:ind w:left="0" w:right="-136"/>
        <w:jc w:val="center"/>
        <w:rPr>
          <w:rFonts w:ascii="Arial" w:hAnsi="Arial" w:cs="Arial"/>
          <w:b/>
          <w:color w:val="0070C0"/>
          <w:sz w:val="20"/>
          <w:lang w:val="es-PE"/>
        </w:rPr>
      </w:pPr>
    </w:p>
    <w:p w14:paraId="2A5727DE" w14:textId="6CA1309C" w:rsidR="00065163" w:rsidRDefault="00065163" w:rsidP="00065163">
      <w:pPr>
        <w:pStyle w:val="Textodebloque"/>
        <w:tabs>
          <w:tab w:val="left" w:pos="426"/>
        </w:tabs>
        <w:ind w:left="0" w:right="-136"/>
        <w:jc w:val="center"/>
        <w:rPr>
          <w:rFonts w:ascii="Arial" w:hAnsi="Arial" w:cs="Arial"/>
          <w:b/>
          <w:color w:val="0070C0"/>
          <w:sz w:val="20"/>
          <w:lang w:val="es-PE"/>
        </w:rPr>
      </w:pPr>
    </w:p>
    <w:p w14:paraId="7ED2BD04" w14:textId="75AA3577" w:rsidR="00065163" w:rsidRDefault="00065163" w:rsidP="00065163">
      <w:pPr>
        <w:pStyle w:val="Textodebloque"/>
        <w:tabs>
          <w:tab w:val="left" w:pos="426"/>
        </w:tabs>
        <w:ind w:left="0" w:right="-136"/>
        <w:jc w:val="center"/>
        <w:rPr>
          <w:rFonts w:ascii="Arial" w:hAnsi="Arial" w:cs="Arial"/>
          <w:b/>
          <w:color w:val="0070C0"/>
          <w:sz w:val="20"/>
          <w:lang w:val="es-PE"/>
        </w:rPr>
      </w:pPr>
    </w:p>
    <w:p w14:paraId="1DD20F8B" w14:textId="1EAAFDF9" w:rsidR="00065163" w:rsidRDefault="00065163" w:rsidP="00065163">
      <w:pPr>
        <w:pStyle w:val="Textodebloque"/>
        <w:tabs>
          <w:tab w:val="left" w:pos="426"/>
        </w:tabs>
        <w:ind w:left="0" w:right="-136"/>
        <w:jc w:val="center"/>
        <w:rPr>
          <w:rFonts w:ascii="Arial" w:hAnsi="Arial" w:cs="Arial"/>
          <w:b/>
          <w:color w:val="0070C0"/>
          <w:sz w:val="20"/>
          <w:lang w:val="es-PE"/>
        </w:rPr>
      </w:pPr>
    </w:p>
    <w:p w14:paraId="20DDEEF5" w14:textId="7D24FB00" w:rsidR="00065163" w:rsidRDefault="00065163" w:rsidP="00065163">
      <w:pPr>
        <w:pStyle w:val="Textodebloque"/>
        <w:tabs>
          <w:tab w:val="left" w:pos="426"/>
        </w:tabs>
        <w:ind w:left="0" w:right="-136"/>
        <w:jc w:val="center"/>
        <w:rPr>
          <w:rFonts w:ascii="Arial" w:hAnsi="Arial" w:cs="Arial"/>
          <w:b/>
          <w:color w:val="0070C0"/>
          <w:sz w:val="20"/>
          <w:lang w:val="es-PE"/>
        </w:rPr>
      </w:pPr>
    </w:p>
    <w:p w14:paraId="0EBE3294" w14:textId="31A709BE" w:rsidR="00065163" w:rsidRDefault="00065163" w:rsidP="00065163">
      <w:pPr>
        <w:pStyle w:val="Textodebloque"/>
        <w:tabs>
          <w:tab w:val="left" w:pos="426"/>
        </w:tabs>
        <w:ind w:left="0" w:right="-136"/>
        <w:jc w:val="center"/>
        <w:rPr>
          <w:rFonts w:ascii="Arial" w:hAnsi="Arial" w:cs="Arial"/>
          <w:b/>
          <w:color w:val="0070C0"/>
          <w:sz w:val="20"/>
          <w:lang w:val="es-PE"/>
        </w:rPr>
      </w:pPr>
    </w:p>
    <w:p w14:paraId="702D9DC7" w14:textId="210AE0BE" w:rsidR="00065163" w:rsidRDefault="00065163" w:rsidP="00065163">
      <w:pPr>
        <w:pStyle w:val="Textodebloque"/>
        <w:tabs>
          <w:tab w:val="left" w:pos="426"/>
        </w:tabs>
        <w:ind w:left="0" w:right="-136"/>
        <w:jc w:val="center"/>
        <w:rPr>
          <w:rFonts w:ascii="Arial" w:hAnsi="Arial" w:cs="Arial"/>
          <w:b/>
          <w:color w:val="0070C0"/>
          <w:sz w:val="20"/>
          <w:lang w:val="es-PE"/>
        </w:rPr>
      </w:pPr>
    </w:p>
    <w:p w14:paraId="395C9FD5" w14:textId="316C7ACF" w:rsidR="00065163" w:rsidRDefault="00065163" w:rsidP="00065163">
      <w:pPr>
        <w:pStyle w:val="Textodebloque"/>
        <w:tabs>
          <w:tab w:val="left" w:pos="426"/>
        </w:tabs>
        <w:ind w:left="0" w:right="-136"/>
        <w:jc w:val="center"/>
        <w:rPr>
          <w:rFonts w:ascii="Arial" w:hAnsi="Arial" w:cs="Arial"/>
          <w:b/>
          <w:color w:val="0070C0"/>
          <w:sz w:val="20"/>
          <w:lang w:val="es-PE"/>
        </w:rPr>
      </w:pPr>
    </w:p>
    <w:p w14:paraId="29B0152B" w14:textId="77777777" w:rsidR="00065163" w:rsidRPr="00C12917" w:rsidRDefault="00065163" w:rsidP="00065163">
      <w:pPr>
        <w:pStyle w:val="Textodebloque"/>
        <w:tabs>
          <w:tab w:val="left" w:pos="426"/>
        </w:tabs>
        <w:ind w:left="0" w:right="-136"/>
        <w:jc w:val="center"/>
        <w:rPr>
          <w:rFonts w:ascii="Arial" w:hAnsi="Arial" w:cs="Arial"/>
          <w:b/>
          <w:color w:val="0070C0"/>
          <w:sz w:val="20"/>
          <w:lang w:val="es-PE"/>
        </w:rPr>
      </w:pPr>
    </w:p>
    <w:p w14:paraId="37E5E43E" w14:textId="77777777" w:rsidR="00A051D3" w:rsidRDefault="00A051D3" w:rsidP="00065163">
      <w:pPr>
        <w:pStyle w:val="Textodebloque"/>
        <w:tabs>
          <w:tab w:val="left" w:pos="426"/>
        </w:tabs>
        <w:ind w:left="0" w:right="-136"/>
        <w:jc w:val="center"/>
        <w:rPr>
          <w:rFonts w:ascii="Arial" w:hAnsi="Arial" w:cs="Arial"/>
          <w:b/>
          <w:color w:val="0070C0"/>
          <w:sz w:val="20"/>
          <w:lang w:val="es-PE"/>
        </w:rPr>
      </w:pPr>
    </w:p>
    <w:p w14:paraId="0971ED94" w14:textId="77777777" w:rsidR="00A051D3" w:rsidRDefault="00A051D3" w:rsidP="00065163">
      <w:pPr>
        <w:pStyle w:val="Textodebloque"/>
        <w:tabs>
          <w:tab w:val="left" w:pos="426"/>
        </w:tabs>
        <w:ind w:left="0" w:right="-136"/>
        <w:jc w:val="center"/>
        <w:rPr>
          <w:rFonts w:ascii="Arial" w:hAnsi="Arial" w:cs="Arial"/>
          <w:b/>
          <w:color w:val="0070C0"/>
          <w:sz w:val="20"/>
          <w:lang w:val="es-PE"/>
        </w:rPr>
      </w:pPr>
    </w:p>
    <w:p w14:paraId="27D44581" w14:textId="77777777" w:rsidR="00065163" w:rsidRDefault="00065163" w:rsidP="00065163">
      <w:pPr>
        <w:spacing w:line="240" w:lineRule="auto"/>
        <w:rPr>
          <w:rStyle w:val="Estilo10ptoTexto2"/>
          <w:rFonts w:asciiTheme="minorHAnsi" w:hAnsiTheme="minorHAnsi" w:cstheme="minorHAnsi"/>
          <w:szCs w:val="20"/>
          <w:lang w:val="es-PE"/>
        </w:rPr>
      </w:pPr>
    </w:p>
    <w:bookmarkEnd w:id="2"/>
    <w:p w14:paraId="4B6F9736" w14:textId="4B9106D1" w:rsidR="004D3714" w:rsidRPr="00033D76" w:rsidRDefault="008F415D" w:rsidP="000139D5">
      <w:pPr>
        <w:spacing w:after="0" w:line="240" w:lineRule="auto"/>
        <w:rPr>
          <w:rStyle w:val="Estilo10ptoTexto2"/>
          <w:rFonts w:eastAsia="Times New Roman" w:cs="Calibri"/>
          <w:color w:val="00AB95"/>
          <w:sz w:val="32"/>
          <w:szCs w:val="32"/>
          <w:lang w:eastAsia="es-ES"/>
        </w:rPr>
      </w:pPr>
      <w:r w:rsidRPr="00033D76">
        <w:rPr>
          <w:rStyle w:val="Estilo10ptoTexto2"/>
          <w:rFonts w:eastAsia="Times New Roman" w:cs="Calibri"/>
          <w:color w:val="00AB95"/>
          <w:sz w:val="32"/>
          <w:szCs w:val="32"/>
          <w:lang w:eastAsia="es-ES"/>
        </w:rPr>
        <w:lastRenderedPageBreak/>
        <w:t>Í</w:t>
      </w:r>
      <w:r w:rsidR="004D3714" w:rsidRPr="00033D76">
        <w:rPr>
          <w:rStyle w:val="Estilo10ptoTexto2"/>
          <w:rFonts w:eastAsia="Times New Roman" w:cs="Calibri"/>
          <w:color w:val="00AB95"/>
          <w:sz w:val="32"/>
          <w:szCs w:val="32"/>
          <w:lang w:eastAsia="es-ES"/>
        </w:rPr>
        <w:t>NDICE</w:t>
      </w:r>
    </w:p>
    <w:p w14:paraId="463C0694" w14:textId="0AF32DEE" w:rsidR="003D3CD1" w:rsidRPr="008F3DEB"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033D76">
        <w:rPr>
          <w:rFonts w:ascii="Calibri" w:hAnsi="Calibri" w:cs="Calibri"/>
          <w:color w:val="auto"/>
          <w:szCs w:val="20"/>
        </w:rPr>
        <w:fldChar w:fldCharType="begin"/>
      </w:r>
      <w:r w:rsidRPr="00033D76">
        <w:rPr>
          <w:rFonts w:ascii="Calibri" w:hAnsi="Calibri" w:cs="Calibri"/>
          <w:color w:val="auto"/>
          <w:szCs w:val="20"/>
        </w:rPr>
        <w:instrText xml:space="preserve"> TOC \o "1-1" \h \z \u </w:instrText>
      </w:r>
      <w:r w:rsidRPr="00033D76">
        <w:rPr>
          <w:rFonts w:ascii="Calibri" w:hAnsi="Calibri" w:cs="Calibri"/>
          <w:color w:val="auto"/>
          <w:szCs w:val="20"/>
        </w:rPr>
        <w:fldChar w:fldCharType="separate"/>
      </w:r>
      <w:hyperlink w:anchor="_Toc228777990" w:history="1">
        <w:r w:rsidR="003D3CD1" w:rsidRPr="008F3DEB">
          <w:rPr>
            <w:rStyle w:val="Hipervnculo"/>
            <w:rFonts w:ascii="Calibri" w:hAnsi="Calibri" w:cs="Calibri"/>
            <w:noProof/>
            <w:color w:val="595959" w:themeColor="text1" w:themeTint="A6"/>
            <w:sz w:val="24"/>
            <w:szCs w:val="24"/>
          </w:rPr>
          <w:t>1.</w:t>
        </w:r>
        <w:r w:rsidR="003D3CD1"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003D3CD1" w:rsidRPr="008F3DEB">
          <w:rPr>
            <w:rStyle w:val="Hipervnculo"/>
            <w:rFonts w:ascii="Calibri" w:hAnsi="Calibri" w:cs="Calibri"/>
            <w:noProof/>
            <w:color w:val="595959" w:themeColor="text1" w:themeTint="A6"/>
            <w:sz w:val="24"/>
            <w:szCs w:val="24"/>
          </w:rPr>
          <w:t>OBJETIVO</w:t>
        </w:r>
        <w:r w:rsidR="003D3CD1" w:rsidRPr="008F3DEB">
          <w:rPr>
            <w:rFonts w:ascii="Calibri" w:hAnsi="Calibri" w:cs="Calibri"/>
            <w:noProof/>
            <w:webHidden/>
            <w:color w:val="595959" w:themeColor="text1" w:themeTint="A6"/>
            <w:sz w:val="24"/>
            <w:szCs w:val="24"/>
          </w:rPr>
          <w:tab/>
        </w:r>
        <w:r w:rsidR="003D3CD1" w:rsidRPr="008F3DEB">
          <w:rPr>
            <w:rFonts w:ascii="Calibri" w:hAnsi="Calibri" w:cs="Calibri"/>
            <w:noProof/>
            <w:webHidden/>
            <w:color w:val="595959" w:themeColor="text1" w:themeTint="A6"/>
            <w:sz w:val="24"/>
            <w:szCs w:val="24"/>
          </w:rPr>
          <w:fldChar w:fldCharType="begin"/>
        </w:r>
        <w:r w:rsidR="003D3CD1" w:rsidRPr="008F3DEB">
          <w:rPr>
            <w:rFonts w:ascii="Calibri" w:hAnsi="Calibri" w:cs="Calibri"/>
            <w:noProof/>
            <w:webHidden/>
            <w:color w:val="595959" w:themeColor="text1" w:themeTint="A6"/>
            <w:sz w:val="24"/>
            <w:szCs w:val="24"/>
          </w:rPr>
          <w:instrText xml:space="preserve"> PAGEREF _Toc228777990 \h </w:instrText>
        </w:r>
        <w:r w:rsidR="003D3CD1" w:rsidRPr="008F3DEB">
          <w:rPr>
            <w:rFonts w:ascii="Calibri" w:hAnsi="Calibri" w:cs="Calibri"/>
            <w:noProof/>
            <w:webHidden/>
            <w:color w:val="595959" w:themeColor="text1" w:themeTint="A6"/>
            <w:sz w:val="24"/>
            <w:szCs w:val="24"/>
          </w:rPr>
        </w:r>
        <w:r w:rsidR="003D3CD1"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6</w:t>
        </w:r>
        <w:r w:rsidR="003D3CD1" w:rsidRPr="008F3DEB">
          <w:rPr>
            <w:rFonts w:ascii="Calibri" w:hAnsi="Calibri" w:cs="Calibri"/>
            <w:noProof/>
            <w:webHidden/>
            <w:color w:val="595959" w:themeColor="text1" w:themeTint="A6"/>
            <w:sz w:val="24"/>
            <w:szCs w:val="24"/>
          </w:rPr>
          <w:fldChar w:fldCharType="end"/>
        </w:r>
      </w:hyperlink>
    </w:p>
    <w:p w14:paraId="07D5457E" w14:textId="7B3F096C"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7991" w:history="1">
        <w:r w:rsidRPr="008F3DEB">
          <w:rPr>
            <w:rStyle w:val="Hipervnculo"/>
            <w:rFonts w:ascii="Calibri" w:hAnsi="Calibri" w:cs="Calibri"/>
            <w:noProof/>
            <w:color w:val="595959" w:themeColor="text1" w:themeTint="A6"/>
            <w:sz w:val="24"/>
            <w:szCs w:val="24"/>
          </w:rPr>
          <w:t>2.</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ALCANCE</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_Toc228777991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6</w:t>
        </w:r>
        <w:r w:rsidRPr="008F3DEB">
          <w:rPr>
            <w:rFonts w:ascii="Calibri" w:hAnsi="Calibri" w:cs="Calibri"/>
            <w:noProof/>
            <w:webHidden/>
            <w:color w:val="595959" w:themeColor="text1" w:themeTint="A6"/>
            <w:sz w:val="24"/>
            <w:szCs w:val="24"/>
          </w:rPr>
          <w:fldChar w:fldCharType="end"/>
        </w:r>
      </w:hyperlink>
    </w:p>
    <w:p w14:paraId="1BD7B191" w14:textId="4E5C03DE"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7992" w:history="1">
        <w:r w:rsidRPr="008F3DEB">
          <w:rPr>
            <w:rStyle w:val="Hipervnculo"/>
            <w:rFonts w:ascii="Calibri" w:hAnsi="Calibri" w:cs="Calibri"/>
            <w:noProof/>
            <w:color w:val="595959" w:themeColor="text1" w:themeTint="A6"/>
            <w:sz w:val="24"/>
            <w:szCs w:val="24"/>
          </w:rPr>
          <w:t>3.</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RESUMEN DEL METODO DE ENSAYO</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_Toc228777992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6</w:t>
        </w:r>
        <w:r w:rsidRPr="008F3DEB">
          <w:rPr>
            <w:rFonts w:ascii="Calibri" w:hAnsi="Calibri" w:cs="Calibri"/>
            <w:noProof/>
            <w:webHidden/>
            <w:color w:val="595959" w:themeColor="text1" w:themeTint="A6"/>
            <w:sz w:val="24"/>
            <w:szCs w:val="24"/>
          </w:rPr>
          <w:fldChar w:fldCharType="end"/>
        </w:r>
      </w:hyperlink>
    </w:p>
    <w:p w14:paraId="3CC3C365" w14:textId="02F5432B"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7993" w:history="1">
        <w:r w:rsidRPr="008F3DEB">
          <w:rPr>
            <w:rStyle w:val="Hipervnculo"/>
            <w:rFonts w:ascii="Calibri" w:hAnsi="Calibri" w:cs="Calibri"/>
            <w:noProof/>
            <w:color w:val="595959" w:themeColor="text1" w:themeTint="A6"/>
            <w:sz w:val="24"/>
            <w:szCs w:val="24"/>
          </w:rPr>
          <w:t>4.</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SIGNIFICADO Y USO</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_Toc228777993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6</w:t>
        </w:r>
        <w:r w:rsidRPr="008F3DEB">
          <w:rPr>
            <w:rFonts w:ascii="Calibri" w:hAnsi="Calibri" w:cs="Calibri"/>
            <w:noProof/>
            <w:webHidden/>
            <w:color w:val="595959" w:themeColor="text1" w:themeTint="A6"/>
            <w:sz w:val="24"/>
            <w:szCs w:val="24"/>
          </w:rPr>
          <w:fldChar w:fldCharType="end"/>
        </w:r>
      </w:hyperlink>
    </w:p>
    <w:p w14:paraId="3D2BCA9D" w14:textId="27A8DDFF"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7994" w:history="1">
        <w:r w:rsidRPr="008F3DEB">
          <w:rPr>
            <w:rStyle w:val="Hipervnculo"/>
            <w:rFonts w:ascii="Calibri" w:hAnsi="Calibri" w:cs="Calibri"/>
            <w:noProof/>
            <w:color w:val="595959" w:themeColor="text1" w:themeTint="A6"/>
            <w:sz w:val="24"/>
            <w:szCs w:val="24"/>
          </w:rPr>
          <w:t>5.</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ROLES, RESPONSABILIDADES Y FRECUENCIAS</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_Toc228777994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7</w:t>
        </w:r>
        <w:r w:rsidRPr="008F3DEB">
          <w:rPr>
            <w:rFonts w:ascii="Calibri" w:hAnsi="Calibri" w:cs="Calibri"/>
            <w:noProof/>
            <w:webHidden/>
            <w:color w:val="595959" w:themeColor="text1" w:themeTint="A6"/>
            <w:sz w:val="24"/>
            <w:szCs w:val="24"/>
          </w:rPr>
          <w:fldChar w:fldCharType="end"/>
        </w:r>
      </w:hyperlink>
    </w:p>
    <w:p w14:paraId="5408C978" w14:textId="3E2A2446"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7995" w:history="1">
        <w:r w:rsidRPr="008F3DEB">
          <w:rPr>
            <w:rStyle w:val="Hipervnculo"/>
            <w:rFonts w:ascii="Calibri" w:hAnsi="Calibri" w:cs="Calibri"/>
            <w:noProof/>
            <w:color w:val="595959" w:themeColor="text1" w:themeTint="A6"/>
            <w:sz w:val="24"/>
            <w:szCs w:val="24"/>
          </w:rPr>
          <w:t>6.</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CONSIDERACIONES DE SEGURIDAD PREVIAS A LA ACTIVIDAD</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_Toc228777995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9</w:t>
        </w:r>
        <w:r w:rsidRPr="008F3DEB">
          <w:rPr>
            <w:rFonts w:ascii="Calibri" w:hAnsi="Calibri" w:cs="Calibri"/>
            <w:noProof/>
            <w:webHidden/>
            <w:color w:val="595959" w:themeColor="text1" w:themeTint="A6"/>
            <w:sz w:val="24"/>
            <w:szCs w:val="24"/>
          </w:rPr>
          <w:fldChar w:fldCharType="end"/>
        </w:r>
      </w:hyperlink>
    </w:p>
    <w:p w14:paraId="7025D1AA" w14:textId="32903772"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7996" w:history="1">
        <w:r w:rsidRPr="008F3DEB">
          <w:rPr>
            <w:rStyle w:val="Hipervnculo"/>
            <w:rFonts w:ascii="Calibri" w:hAnsi="Calibri" w:cs="Calibri"/>
            <w:noProof/>
            <w:color w:val="595959" w:themeColor="text1" w:themeTint="A6"/>
            <w:sz w:val="24"/>
            <w:szCs w:val="24"/>
          </w:rPr>
          <w:t>7.</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CONSIDERACION DE MEDIO AMBIENTE -DISPOSICION DE RESIDUOS</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_Toc228777996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9</w:t>
        </w:r>
        <w:r w:rsidRPr="008F3DEB">
          <w:rPr>
            <w:rFonts w:ascii="Calibri" w:hAnsi="Calibri" w:cs="Calibri"/>
            <w:noProof/>
            <w:webHidden/>
            <w:color w:val="595959" w:themeColor="text1" w:themeTint="A6"/>
            <w:sz w:val="24"/>
            <w:szCs w:val="24"/>
          </w:rPr>
          <w:fldChar w:fldCharType="end"/>
        </w:r>
      </w:hyperlink>
    </w:p>
    <w:p w14:paraId="75E95520" w14:textId="1821B580"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7997" w:history="1">
        <w:r w:rsidRPr="008F3DEB">
          <w:rPr>
            <w:rStyle w:val="Hipervnculo"/>
            <w:rFonts w:ascii="Calibri" w:hAnsi="Calibri" w:cs="Calibri"/>
            <w:noProof/>
            <w:color w:val="595959" w:themeColor="text1" w:themeTint="A6"/>
            <w:sz w:val="24"/>
            <w:szCs w:val="24"/>
          </w:rPr>
          <w:t>8.</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EQUIPOS, HERRAMIENTAS Y MATERIALES</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_Toc228777997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9</w:t>
        </w:r>
        <w:r w:rsidRPr="008F3DEB">
          <w:rPr>
            <w:rFonts w:ascii="Calibri" w:hAnsi="Calibri" w:cs="Calibri"/>
            <w:noProof/>
            <w:webHidden/>
            <w:color w:val="595959" w:themeColor="text1" w:themeTint="A6"/>
            <w:sz w:val="24"/>
            <w:szCs w:val="24"/>
          </w:rPr>
          <w:fldChar w:fldCharType="end"/>
        </w:r>
      </w:hyperlink>
    </w:p>
    <w:p w14:paraId="13739BE6" w14:textId="11A6DE19"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7998" w:history="1">
        <w:r w:rsidRPr="008F3DEB">
          <w:rPr>
            <w:rStyle w:val="Hipervnculo"/>
            <w:rFonts w:ascii="Calibri" w:hAnsi="Calibri" w:cs="Calibri"/>
            <w:noProof/>
            <w:color w:val="595959" w:themeColor="text1" w:themeTint="A6"/>
            <w:sz w:val="24"/>
            <w:szCs w:val="24"/>
          </w:rPr>
          <w:t>9.</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MUESTREO</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_Toc228777998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10</w:t>
        </w:r>
        <w:r w:rsidRPr="008F3DEB">
          <w:rPr>
            <w:rFonts w:ascii="Calibri" w:hAnsi="Calibri" w:cs="Calibri"/>
            <w:noProof/>
            <w:webHidden/>
            <w:color w:val="595959" w:themeColor="text1" w:themeTint="A6"/>
            <w:sz w:val="24"/>
            <w:szCs w:val="24"/>
          </w:rPr>
          <w:fldChar w:fldCharType="end"/>
        </w:r>
      </w:hyperlink>
    </w:p>
    <w:p w14:paraId="55306FFD" w14:textId="12E06161"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7999" w:history="1">
        <w:r w:rsidRPr="008F3DEB">
          <w:rPr>
            <w:rStyle w:val="Hipervnculo"/>
            <w:rFonts w:ascii="Calibri" w:hAnsi="Calibri" w:cs="Calibri"/>
            <w:noProof/>
            <w:color w:val="595959" w:themeColor="text1" w:themeTint="A6"/>
            <w:sz w:val="24"/>
            <w:szCs w:val="24"/>
          </w:rPr>
          <w:t>10.</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PROBETAS DE ENSAYO</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_Toc228777999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11</w:t>
        </w:r>
        <w:r w:rsidRPr="008F3DEB">
          <w:rPr>
            <w:rFonts w:ascii="Calibri" w:hAnsi="Calibri" w:cs="Calibri"/>
            <w:noProof/>
            <w:webHidden/>
            <w:color w:val="595959" w:themeColor="text1" w:themeTint="A6"/>
            <w:sz w:val="24"/>
            <w:szCs w:val="24"/>
          </w:rPr>
          <w:fldChar w:fldCharType="end"/>
        </w:r>
      </w:hyperlink>
    </w:p>
    <w:p w14:paraId="3E4527E8" w14:textId="5AAF5145"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8000" w:history="1">
        <w:r w:rsidRPr="008F3DEB">
          <w:rPr>
            <w:rStyle w:val="Hipervnculo"/>
            <w:rFonts w:ascii="Calibri" w:hAnsi="Calibri" w:cs="Calibri"/>
            <w:noProof/>
            <w:color w:val="595959" w:themeColor="text1" w:themeTint="A6"/>
            <w:sz w:val="24"/>
            <w:szCs w:val="24"/>
          </w:rPr>
          <w:t>11.</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PROCEDIMIENTO</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_Toc228778000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11</w:t>
        </w:r>
        <w:r w:rsidRPr="008F3DEB">
          <w:rPr>
            <w:rFonts w:ascii="Calibri" w:hAnsi="Calibri" w:cs="Calibri"/>
            <w:noProof/>
            <w:webHidden/>
            <w:color w:val="595959" w:themeColor="text1" w:themeTint="A6"/>
            <w:sz w:val="24"/>
            <w:szCs w:val="24"/>
          </w:rPr>
          <w:fldChar w:fldCharType="end"/>
        </w:r>
      </w:hyperlink>
    </w:p>
    <w:p w14:paraId="7E18D7CE" w14:textId="7449A94C"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8001" w:history="1">
        <w:r w:rsidRPr="008F3DEB">
          <w:rPr>
            <w:rStyle w:val="Hipervnculo"/>
            <w:rFonts w:ascii="Calibri" w:hAnsi="Calibri" w:cs="Calibri"/>
            <w:noProof/>
            <w:color w:val="595959" w:themeColor="text1" w:themeTint="A6"/>
            <w:sz w:val="24"/>
            <w:szCs w:val="24"/>
          </w:rPr>
          <w:t>12.</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CÁLCULOS</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_Toc228778001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13</w:t>
        </w:r>
        <w:r w:rsidRPr="008F3DEB">
          <w:rPr>
            <w:rFonts w:ascii="Calibri" w:hAnsi="Calibri" w:cs="Calibri"/>
            <w:noProof/>
            <w:webHidden/>
            <w:color w:val="595959" w:themeColor="text1" w:themeTint="A6"/>
            <w:sz w:val="24"/>
            <w:szCs w:val="24"/>
          </w:rPr>
          <w:fldChar w:fldCharType="end"/>
        </w:r>
      </w:hyperlink>
    </w:p>
    <w:p w14:paraId="1A1BE297" w14:textId="55ED80FC"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8002" w:history="1">
        <w:r w:rsidRPr="008F3DEB">
          <w:rPr>
            <w:rStyle w:val="Hipervnculo"/>
            <w:rFonts w:ascii="Calibri" w:hAnsi="Calibri" w:cs="Calibri"/>
            <w:noProof/>
            <w:color w:val="595959" w:themeColor="text1" w:themeTint="A6"/>
            <w:sz w:val="24"/>
            <w:szCs w:val="24"/>
          </w:rPr>
          <w:t>13.</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INFORME</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_Toc228778002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13</w:t>
        </w:r>
        <w:r w:rsidRPr="008F3DEB">
          <w:rPr>
            <w:rFonts w:ascii="Calibri" w:hAnsi="Calibri" w:cs="Calibri"/>
            <w:noProof/>
            <w:webHidden/>
            <w:color w:val="595959" w:themeColor="text1" w:themeTint="A6"/>
            <w:sz w:val="24"/>
            <w:szCs w:val="24"/>
          </w:rPr>
          <w:fldChar w:fldCharType="end"/>
        </w:r>
      </w:hyperlink>
    </w:p>
    <w:p w14:paraId="3AD06BEF" w14:textId="4FAF0629"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8003" w:history="1">
        <w:r w:rsidRPr="008F3DEB">
          <w:rPr>
            <w:rStyle w:val="Hipervnculo"/>
            <w:rFonts w:ascii="Calibri" w:hAnsi="Calibri" w:cs="Calibri"/>
            <w:noProof/>
            <w:color w:val="595959" w:themeColor="text1" w:themeTint="A6"/>
            <w:sz w:val="24"/>
            <w:szCs w:val="24"/>
          </w:rPr>
          <w:t>14.</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PRECISIÓN</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_Toc228778003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14</w:t>
        </w:r>
        <w:r w:rsidRPr="008F3DEB">
          <w:rPr>
            <w:rFonts w:ascii="Calibri" w:hAnsi="Calibri" w:cs="Calibri"/>
            <w:noProof/>
            <w:webHidden/>
            <w:color w:val="595959" w:themeColor="text1" w:themeTint="A6"/>
            <w:sz w:val="24"/>
            <w:szCs w:val="24"/>
          </w:rPr>
          <w:fldChar w:fldCharType="end"/>
        </w:r>
      </w:hyperlink>
    </w:p>
    <w:p w14:paraId="68C988B0" w14:textId="064386F6"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8004" w:history="1">
        <w:r w:rsidRPr="008F3DEB">
          <w:rPr>
            <w:rStyle w:val="Hipervnculo"/>
            <w:rFonts w:ascii="Calibri" w:hAnsi="Calibri" w:cs="Calibri"/>
            <w:noProof/>
            <w:color w:val="595959" w:themeColor="text1" w:themeTint="A6"/>
            <w:sz w:val="24"/>
            <w:szCs w:val="24"/>
          </w:rPr>
          <w:t>15.</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VERIFICACIONES Y CONTROLES DE CALIDAD</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_Toc228778004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14</w:t>
        </w:r>
        <w:r w:rsidRPr="008F3DEB">
          <w:rPr>
            <w:rFonts w:ascii="Calibri" w:hAnsi="Calibri" w:cs="Calibri"/>
            <w:noProof/>
            <w:webHidden/>
            <w:color w:val="595959" w:themeColor="text1" w:themeTint="A6"/>
            <w:sz w:val="24"/>
            <w:szCs w:val="24"/>
          </w:rPr>
          <w:fldChar w:fldCharType="end"/>
        </w:r>
      </w:hyperlink>
    </w:p>
    <w:p w14:paraId="168DB21D" w14:textId="17A30915" w:rsidR="003D3CD1" w:rsidRPr="008F3DEB" w:rsidRDefault="003D3CD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78005" w:history="1">
        <w:r w:rsidRPr="008F3DEB">
          <w:rPr>
            <w:rStyle w:val="Hipervnculo"/>
            <w:rFonts w:ascii="Calibri" w:hAnsi="Calibri" w:cs="Calibri"/>
            <w:noProof/>
            <w:color w:val="595959" w:themeColor="text1" w:themeTint="A6"/>
            <w:sz w:val="24"/>
            <w:szCs w:val="24"/>
          </w:rPr>
          <w:t>16.</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FORMATOS RELACIONADOS</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_Toc228778005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14</w:t>
        </w:r>
        <w:r w:rsidRPr="008F3DEB">
          <w:rPr>
            <w:rFonts w:ascii="Calibri" w:hAnsi="Calibri" w:cs="Calibri"/>
            <w:noProof/>
            <w:webHidden/>
            <w:color w:val="595959" w:themeColor="text1" w:themeTint="A6"/>
            <w:sz w:val="24"/>
            <w:szCs w:val="24"/>
          </w:rPr>
          <w:fldChar w:fldCharType="end"/>
        </w:r>
      </w:hyperlink>
    </w:p>
    <w:p w14:paraId="54F6C4C5" w14:textId="6E7BDA4C" w:rsidR="003D3CD1" w:rsidRPr="00CF1DBB" w:rsidRDefault="003D3CD1">
      <w:pPr>
        <w:pStyle w:val="TDC1"/>
        <w:rPr>
          <w:rFonts w:ascii="Calibri" w:eastAsiaTheme="minorEastAsia" w:hAnsi="Calibri" w:cs="Calibri"/>
          <w:b w:val="0"/>
          <w:noProof/>
          <w:color w:val="auto"/>
          <w:kern w:val="2"/>
          <w:sz w:val="24"/>
          <w:szCs w:val="24"/>
          <w:lang w:val="es-PE" w:eastAsia="es-PE"/>
          <w14:ligatures w14:val="standardContextual"/>
        </w:rPr>
      </w:pPr>
      <w:hyperlink w:anchor="_Toc228778006" w:history="1">
        <w:r w:rsidRPr="008F3DEB">
          <w:rPr>
            <w:rStyle w:val="Hipervnculo"/>
            <w:rFonts w:ascii="Calibri" w:hAnsi="Calibri" w:cs="Calibri"/>
            <w:noProof/>
            <w:color w:val="595959" w:themeColor="text1" w:themeTint="A6"/>
            <w:sz w:val="24"/>
            <w:szCs w:val="24"/>
          </w:rPr>
          <w:t>17.</w:t>
        </w:r>
        <w:r w:rsidRPr="008F3DEB">
          <w:rPr>
            <w:rFonts w:ascii="Calibri" w:eastAsiaTheme="minorEastAsia" w:hAnsi="Calibri" w:cs="Calibri"/>
            <w:b w:val="0"/>
            <w:noProof/>
            <w:color w:val="595959" w:themeColor="text1" w:themeTint="A6"/>
            <w:kern w:val="2"/>
            <w:sz w:val="24"/>
            <w:szCs w:val="24"/>
            <w:lang w:val="es-PE" w:eastAsia="es-PE"/>
            <w14:ligatures w14:val="standardContextual"/>
          </w:rPr>
          <w:tab/>
        </w:r>
        <w:r w:rsidRPr="008F3DEB">
          <w:rPr>
            <w:rStyle w:val="Hipervnculo"/>
            <w:rFonts w:ascii="Calibri" w:hAnsi="Calibri" w:cs="Calibri"/>
            <w:noProof/>
            <w:color w:val="595959" w:themeColor="text1" w:themeTint="A6"/>
            <w:sz w:val="24"/>
            <w:szCs w:val="24"/>
          </w:rPr>
          <w:t>ANEXO</w:t>
        </w:r>
        <w:r w:rsidRPr="008F3DEB">
          <w:rPr>
            <w:rFonts w:ascii="Calibri" w:hAnsi="Calibri" w:cs="Calibri"/>
            <w:noProof/>
            <w:webHidden/>
            <w:color w:val="595959" w:themeColor="text1" w:themeTint="A6"/>
            <w:sz w:val="24"/>
            <w:szCs w:val="24"/>
          </w:rPr>
          <w:tab/>
        </w:r>
        <w:r w:rsidRPr="008F3DEB">
          <w:rPr>
            <w:rFonts w:ascii="Calibri" w:hAnsi="Calibri" w:cs="Calibri"/>
            <w:noProof/>
            <w:webHidden/>
            <w:color w:val="595959" w:themeColor="text1" w:themeTint="A6"/>
            <w:sz w:val="24"/>
            <w:szCs w:val="24"/>
          </w:rPr>
          <w:fldChar w:fldCharType="begin"/>
        </w:r>
        <w:r w:rsidRPr="008F3DEB">
          <w:rPr>
            <w:rFonts w:ascii="Calibri" w:hAnsi="Calibri" w:cs="Calibri"/>
            <w:noProof/>
            <w:webHidden/>
            <w:color w:val="595959" w:themeColor="text1" w:themeTint="A6"/>
            <w:sz w:val="24"/>
            <w:szCs w:val="24"/>
          </w:rPr>
          <w:instrText xml:space="preserve"> PAGEREF _Toc228778006 \h </w:instrText>
        </w:r>
        <w:r w:rsidRPr="008F3DEB">
          <w:rPr>
            <w:rFonts w:ascii="Calibri" w:hAnsi="Calibri" w:cs="Calibri"/>
            <w:noProof/>
            <w:webHidden/>
            <w:color w:val="595959" w:themeColor="text1" w:themeTint="A6"/>
            <w:sz w:val="24"/>
            <w:szCs w:val="24"/>
          </w:rPr>
        </w:r>
        <w:r w:rsidRPr="008F3DEB">
          <w:rPr>
            <w:rFonts w:ascii="Calibri" w:hAnsi="Calibri" w:cs="Calibri"/>
            <w:noProof/>
            <w:webHidden/>
            <w:color w:val="595959" w:themeColor="text1" w:themeTint="A6"/>
            <w:sz w:val="24"/>
            <w:szCs w:val="24"/>
          </w:rPr>
          <w:fldChar w:fldCharType="separate"/>
        </w:r>
        <w:r w:rsidR="00CD5E68">
          <w:rPr>
            <w:rFonts w:ascii="Calibri" w:hAnsi="Calibri" w:cs="Calibri"/>
            <w:noProof/>
            <w:webHidden/>
            <w:color w:val="595959" w:themeColor="text1" w:themeTint="A6"/>
            <w:sz w:val="24"/>
            <w:szCs w:val="24"/>
          </w:rPr>
          <w:t>15</w:t>
        </w:r>
        <w:r w:rsidRPr="008F3DEB">
          <w:rPr>
            <w:rFonts w:ascii="Calibri" w:hAnsi="Calibri" w:cs="Calibri"/>
            <w:noProof/>
            <w:webHidden/>
            <w:color w:val="595959" w:themeColor="text1" w:themeTint="A6"/>
            <w:sz w:val="24"/>
            <w:szCs w:val="24"/>
          </w:rPr>
          <w:fldChar w:fldCharType="end"/>
        </w:r>
      </w:hyperlink>
    </w:p>
    <w:p w14:paraId="25C2DCB2" w14:textId="19E7A94A" w:rsidR="003115FF" w:rsidRPr="004D0E0A" w:rsidRDefault="00BC495B" w:rsidP="000139D5">
      <w:pPr>
        <w:pStyle w:val="Ttulo1"/>
        <w:numPr>
          <w:ilvl w:val="0"/>
          <w:numId w:val="0"/>
        </w:numPr>
        <w:spacing w:line="240" w:lineRule="auto"/>
        <w:rPr>
          <w:rFonts w:ascii="Calibri" w:eastAsiaTheme="minorHAnsi" w:hAnsi="Calibri" w:cs="Calibri"/>
          <w:b w:val="0"/>
          <w:color w:val="000000" w:themeColor="text1"/>
          <w:sz w:val="24"/>
          <w:szCs w:val="24"/>
          <w:lang w:val="es-PE" w:eastAsia="en-US"/>
        </w:rPr>
      </w:pPr>
      <w:r w:rsidRPr="00033D76">
        <w:rPr>
          <w:rFonts w:ascii="Calibri" w:eastAsiaTheme="minorHAnsi" w:hAnsi="Calibri" w:cs="Calibri"/>
          <w:lang w:val="es-ES" w:eastAsia="en-US"/>
        </w:rPr>
        <w:fldChar w:fldCharType="end"/>
      </w:r>
    </w:p>
    <w:p w14:paraId="7CAD3324" w14:textId="77777777" w:rsidR="003115FF" w:rsidRDefault="003115FF" w:rsidP="00065163">
      <w:pPr>
        <w:spacing w:line="240" w:lineRule="auto"/>
        <w:rPr>
          <w:lang w:val="es-PE"/>
        </w:rPr>
      </w:pPr>
    </w:p>
    <w:p w14:paraId="138A4283" w14:textId="77777777" w:rsidR="00B0369B" w:rsidRDefault="00B0369B" w:rsidP="00065163">
      <w:pPr>
        <w:spacing w:line="240" w:lineRule="auto"/>
        <w:rPr>
          <w:lang w:val="es-PE"/>
        </w:rPr>
      </w:pPr>
    </w:p>
    <w:p w14:paraId="29E3956A" w14:textId="77777777" w:rsidR="000E7938" w:rsidRDefault="000E7938" w:rsidP="00065163">
      <w:pPr>
        <w:spacing w:line="240" w:lineRule="auto"/>
        <w:rPr>
          <w:lang w:val="es-PE"/>
        </w:rPr>
      </w:pPr>
    </w:p>
    <w:p w14:paraId="35650E8B" w14:textId="77777777" w:rsidR="000E7938" w:rsidRDefault="000E7938" w:rsidP="00065163">
      <w:pPr>
        <w:spacing w:line="240" w:lineRule="auto"/>
        <w:rPr>
          <w:lang w:val="es-PE"/>
        </w:rPr>
      </w:pPr>
    </w:p>
    <w:p w14:paraId="41A7A45E" w14:textId="77777777" w:rsidR="003D3CD1" w:rsidRDefault="003D3CD1" w:rsidP="00065163">
      <w:pPr>
        <w:spacing w:line="240" w:lineRule="auto"/>
        <w:rPr>
          <w:lang w:val="es-PE"/>
        </w:rPr>
      </w:pPr>
    </w:p>
    <w:p w14:paraId="7FF02D02" w14:textId="3FDE6519" w:rsidR="00721F89" w:rsidRPr="006E5D1B" w:rsidRDefault="00C64A50" w:rsidP="00065163">
      <w:pPr>
        <w:pStyle w:val="Ttulo1"/>
        <w:spacing w:line="240" w:lineRule="auto"/>
        <w:rPr>
          <w:rFonts w:ascii="Calibri" w:hAnsi="Calibri"/>
          <w:color w:val="26327F"/>
          <w:sz w:val="28"/>
          <w:szCs w:val="28"/>
        </w:rPr>
      </w:pPr>
      <w:bookmarkStart w:id="3" w:name="_Toc226367718"/>
      <w:bookmarkStart w:id="4" w:name="_Toc228777990"/>
      <w:r w:rsidRPr="006E5D1B">
        <w:rPr>
          <w:rFonts w:ascii="Calibri" w:hAnsi="Calibri"/>
          <w:color w:val="26327F"/>
          <w:sz w:val="28"/>
          <w:szCs w:val="28"/>
        </w:rPr>
        <w:lastRenderedPageBreak/>
        <w:t>O</w:t>
      </w:r>
      <w:r w:rsidR="00501837" w:rsidRPr="006E5D1B">
        <w:rPr>
          <w:rFonts w:ascii="Calibri" w:hAnsi="Calibri"/>
          <w:color w:val="26327F"/>
          <w:sz w:val="28"/>
          <w:szCs w:val="28"/>
        </w:rPr>
        <w:t>BJET</w:t>
      </w:r>
      <w:bookmarkEnd w:id="0"/>
      <w:bookmarkEnd w:id="1"/>
      <w:r w:rsidR="00040978" w:rsidRPr="006E5D1B">
        <w:rPr>
          <w:rFonts w:ascii="Calibri" w:hAnsi="Calibri"/>
          <w:color w:val="26327F"/>
          <w:sz w:val="28"/>
          <w:szCs w:val="28"/>
        </w:rPr>
        <w:t>IV</w:t>
      </w:r>
      <w:r w:rsidR="00721F89" w:rsidRPr="006E5D1B">
        <w:rPr>
          <w:rFonts w:ascii="Calibri" w:hAnsi="Calibri"/>
          <w:color w:val="26327F"/>
          <w:sz w:val="28"/>
          <w:szCs w:val="28"/>
        </w:rPr>
        <w:t>O</w:t>
      </w:r>
      <w:bookmarkEnd w:id="3"/>
      <w:bookmarkEnd w:id="4"/>
    </w:p>
    <w:p w14:paraId="05195D04" w14:textId="7DBE5F23" w:rsidR="00552AEE" w:rsidRPr="00F43581" w:rsidRDefault="00876267" w:rsidP="00485782">
      <w:pPr>
        <w:pStyle w:val="Textodebloque"/>
        <w:tabs>
          <w:tab w:val="left" w:pos="426"/>
        </w:tabs>
        <w:spacing w:before="240" w:after="240"/>
        <w:ind w:left="426" w:right="-2"/>
        <w:rPr>
          <w:rFonts w:ascii="Calibri" w:eastAsia="Arial" w:hAnsi="Calibri" w:cstheme="minorHAnsi"/>
          <w:color w:val="000000"/>
          <w:sz w:val="24"/>
          <w:szCs w:val="24"/>
          <w:lang w:val="es-PE"/>
        </w:rPr>
      </w:pPr>
      <w:r w:rsidRPr="00F43581">
        <w:rPr>
          <w:rFonts w:ascii="Calibri" w:eastAsia="Arial" w:hAnsi="Calibri" w:cstheme="minorHAnsi"/>
          <w:color w:val="000000"/>
          <w:sz w:val="24"/>
          <w:szCs w:val="24"/>
          <w:lang w:val="es-PE"/>
        </w:rPr>
        <w:t xml:space="preserve">El presente procedimiento es aplicable a todo el personal de OHLA, </w:t>
      </w:r>
      <w:r w:rsidR="004D0737" w:rsidRPr="00F43581">
        <w:rPr>
          <w:rFonts w:ascii="Calibri" w:eastAsia="Arial" w:hAnsi="Calibri" w:cstheme="minorHAnsi"/>
          <w:color w:val="000000"/>
          <w:sz w:val="24"/>
          <w:szCs w:val="24"/>
          <w:lang w:val="es-PE"/>
        </w:rPr>
        <w:t xml:space="preserve">cuyo objetivo es determinar </w:t>
      </w:r>
      <w:r w:rsidR="00E74B51" w:rsidRPr="00F43581">
        <w:rPr>
          <w:rFonts w:ascii="Calibri" w:eastAsia="Arial" w:hAnsi="Calibri" w:cstheme="minorHAnsi"/>
          <w:color w:val="000000"/>
          <w:sz w:val="24"/>
          <w:szCs w:val="24"/>
          <w:lang w:val="es-PE"/>
        </w:rPr>
        <w:t xml:space="preserve">la gravedad </w:t>
      </w:r>
      <w:r w:rsidR="004D0737" w:rsidRPr="00F43581">
        <w:rPr>
          <w:rFonts w:ascii="Calibri" w:eastAsia="Arial" w:hAnsi="Calibri" w:cstheme="minorHAnsi"/>
          <w:color w:val="000000"/>
          <w:sz w:val="24"/>
          <w:szCs w:val="24"/>
          <w:lang w:val="es-PE"/>
        </w:rPr>
        <w:t>específic</w:t>
      </w:r>
      <w:r w:rsidR="00E74B51" w:rsidRPr="00F43581">
        <w:rPr>
          <w:rFonts w:ascii="Calibri" w:eastAsia="Arial" w:hAnsi="Calibri" w:cstheme="minorHAnsi"/>
          <w:color w:val="000000"/>
          <w:sz w:val="24"/>
          <w:szCs w:val="24"/>
          <w:lang w:val="es-PE"/>
        </w:rPr>
        <w:t>a</w:t>
      </w:r>
      <w:r w:rsidR="004D0737" w:rsidRPr="00F43581">
        <w:rPr>
          <w:rFonts w:ascii="Calibri" w:eastAsia="Arial" w:hAnsi="Calibri" w:cstheme="minorHAnsi"/>
          <w:color w:val="000000"/>
          <w:sz w:val="24"/>
          <w:szCs w:val="24"/>
          <w:lang w:val="es-PE"/>
        </w:rPr>
        <w:t xml:space="preserve"> aparente y </w:t>
      </w:r>
      <w:r w:rsidR="00E74B51" w:rsidRPr="00F43581">
        <w:rPr>
          <w:rFonts w:ascii="Calibri" w:eastAsia="Arial" w:hAnsi="Calibri" w:cstheme="minorHAnsi"/>
          <w:color w:val="000000"/>
          <w:sz w:val="24"/>
          <w:szCs w:val="24"/>
          <w:lang w:val="es-PE"/>
        </w:rPr>
        <w:t>la densidad</w:t>
      </w:r>
      <w:r w:rsidR="004D0737" w:rsidRPr="00F43581">
        <w:rPr>
          <w:rFonts w:ascii="Calibri" w:eastAsia="Arial" w:hAnsi="Calibri" w:cstheme="minorHAnsi"/>
          <w:color w:val="000000"/>
          <w:sz w:val="24"/>
          <w:szCs w:val="24"/>
          <w:lang w:val="es-PE"/>
        </w:rPr>
        <w:t xml:space="preserve"> unitari</w:t>
      </w:r>
      <w:r w:rsidR="00E74B51" w:rsidRPr="00F43581">
        <w:rPr>
          <w:rFonts w:ascii="Calibri" w:eastAsia="Arial" w:hAnsi="Calibri" w:cstheme="minorHAnsi"/>
          <w:color w:val="000000"/>
          <w:sz w:val="24"/>
          <w:szCs w:val="24"/>
          <w:lang w:val="es-PE"/>
        </w:rPr>
        <w:t>a</w:t>
      </w:r>
      <w:r w:rsidR="004D0737" w:rsidRPr="00F43581">
        <w:rPr>
          <w:rFonts w:ascii="Calibri" w:eastAsia="Arial" w:hAnsi="Calibri" w:cstheme="minorHAnsi"/>
          <w:color w:val="000000"/>
          <w:sz w:val="24"/>
          <w:szCs w:val="24"/>
          <w:lang w:val="es-PE"/>
        </w:rPr>
        <w:t xml:space="preserve"> de especímenes de mezclas asfálticas compactadas, debiendo</w:t>
      </w:r>
      <w:r w:rsidR="00E74B51" w:rsidRPr="00F43581">
        <w:rPr>
          <w:rFonts w:ascii="Calibri" w:eastAsia="Arial" w:hAnsi="Calibri" w:cstheme="minorHAnsi"/>
          <w:color w:val="000000"/>
          <w:sz w:val="24"/>
          <w:szCs w:val="24"/>
          <w:lang w:val="es-PE"/>
        </w:rPr>
        <w:t xml:space="preserve"> </w:t>
      </w:r>
      <w:r w:rsidR="004D0737" w:rsidRPr="00F43581">
        <w:rPr>
          <w:rFonts w:ascii="Calibri" w:eastAsia="Arial" w:hAnsi="Calibri" w:cstheme="minorHAnsi"/>
          <w:color w:val="000000"/>
          <w:sz w:val="24"/>
          <w:szCs w:val="24"/>
          <w:lang w:val="es-PE"/>
        </w:rPr>
        <w:t xml:space="preserve">emplearse únicamente con mezclas asfálticas compactadas de granulometría densa o que prácticamente no sean absorbentes. </w:t>
      </w:r>
    </w:p>
    <w:p w14:paraId="039EAD76" w14:textId="77777777" w:rsidR="00501837" w:rsidRPr="006E5D1B" w:rsidRDefault="00501837" w:rsidP="00065163">
      <w:pPr>
        <w:pStyle w:val="Ttulo1"/>
        <w:spacing w:line="240" w:lineRule="auto"/>
        <w:rPr>
          <w:rFonts w:ascii="Calibri" w:hAnsi="Calibri"/>
          <w:color w:val="26327F"/>
          <w:sz w:val="28"/>
          <w:szCs w:val="28"/>
        </w:rPr>
      </w:pPr>
      <w:bookmarkStart w:id="5" w:name="_Toc388428180"/>
      <w:bookmarkStart w:id="6" w:name="_Toc412211613"/>
      <w:bookmarkStart w:id="7" w:name="_Toc226367719"/>
      <w:bookmarkStart w:id="8" w:name="_Toc228777991"/>
      <w:r w:rsidRPr="006E5D1B">
        <w:rPr>
          <w:rFonts w:ascii="Calibri" w:hAnsi="Calibri"/>
          <w:color w:val="26327F"/>
          <w:sz w:val="28"/>
          <w:szCs w:val="28"/>
        </w:rPr>
        <w:t>ALCANCE</w:t>
      </w:r>
      <w:bookmarkEnd w:id="5"/>
      <w:bookmarkEnd w:id="6"/>
      <w:bookmarkEnd w:id="7"/>
      <w:bookmarkEnd w:id="8"/>
    </w:p>
    <w:p w14:paraId="6B93CF27" w14:textId="1D933086" w:rsidR="00A57BDA" w:rsidRPr="00F43581" w:rsidRDefault="00837BA9" w:rsidP="00485782">
      <w:pPr>
        <w:pStyle w:val="Textodebloque"/>
        <w:tabs>
          <w:tab w:val="left" w:pos="426"/>
        </w:tabs>
        <w:spacing w:before="240" w:after="240"/>
        <w:ind w:left="426" w:right="-2"/>
        <w:rPr>
          <w:rFonts w:ascii="Calibri" w:eastAsia="Arial" w:hAnsi="Calibri" w:cstheme="minorHAnsi"/>
          <w:color w:val="000000"/>
          <w:sz w:val="24"/>
          <w:szCs w:val="24"/>
          <w:lang w:val="es-PE"/>
        </w:rPr>
      </w:pPr>
      <w:r w:rsidRPr="00F43581">
        <w:rPr>
          <w:rFonts w:ascii="Calibri" w:eastAsia="Arial" w:hAnsi="Calibri" w:cstheme="minorHAnsi"/>
          <w:color w:val="000000"/>
          <w:sz w:val="24"/>
          <w:szCs w:val="24"/>
          <w:lang w:val="es-PE"/>
        </w:rPr>
        <w:t xml:space="preserve">Aplicables en </w:t>
      </w:r>
      <w:r w:rsidR="00424442" w:rsidRPr="00F43581">
        <w:rPr>
          <w:rFonts w:ascii="Calibri" w:eastAsia="Arial" w:hAnsi="Calibri" w:cstheme="minorHAnsi"/>
          <w:color w:val="000000"/>
          <w:sz w:val="24"/>
          <w:szCs w:val="24"/>
          <w:lang w:val="es-PE"/>
        </w:rPr>
        <w:t>los ensayos</w:t>
      </w:r>
      <w:r w:rsidR="001D6763" w:rsidRPr="00F43581">
        <w:rPr>
          <w:rFonts w:ascii="Calibri" w:eastAsia="Arial" w:hAnsi="Calibri" w:cstheme="minorHAnsi"/>
          <w:color w:val="000000"/>
          <w:sz w:val="24"/>
          <w:szCs w:val="24"/>
          <w:lang w:val="es-PE"/>
        </w:rPr>
        <w:t xml:space="preserve"> de</w:t>
      </w:r>
      <w:r w:rsidR="007E2443" w:rsidRPr="00F43581">
        <w:rPr>
          <w:rFonts w:ascii="Calibri" w:eastAsia="Arial" w:hAnsi="Calibri" w:cstheme="minorHAnsi"/>
          <w:color w:val="000000"/>
          <w:sz w:val="24"/>
          <w:szCs w:val="24"/>
          <w:lang w:val="es-PE"/>
        </w:rPr>
        <w:t xml:space="preserve"> </w:t>
      </w:r>
      <w:r w:rsidRPr="00F43581">
        <w:rPr>
          <w:rFonts w:ascii="Calibri" w:eastAsia="Arial" w:hAnsi="Calibri" w:cstheme="minorHAnsi"/>
          <w:color w:val="000000"/>
          <w:sz w:val="24"/>
          <w:szCs w:val="24"/>
          <w:lang w:val="es-PE"/>
        </w:rPr>
        <w:t xml:space="preserve">laboratorio de asfalto para la fabricación de </w:t>
      </w:r>
      <w:r w:rsidR="00FE19B1">
        <w:rPr>
          <w:rFonts w:ascii="Calibri" w:eastAsia="Arial" w:hAnsi="Calibri" w:cstheme="minorHAnsi"/>
          <w:color w:val="000000"/>
          <w:sz w:val="24"/>
          <w:szCs w:val="24"/>
          <w:lang w:val="es-PE"/>
        </w:rPr>
        <w:t>mezcla asfáltica</w:t>
      </w:r>
      <w:r w:rsidR="00424442" w:rsidRPr="00F43581">
        <w:rPr>
          <w:rFonts w:ascii="Calibri" w:eastAsia="Arial" w:hAnsi="Calibri" w:cstheme="minorHAnsi"/>
          <w:color w:val="000000"/>
          <w:sz w:val="24"/>
          <w:szCs w:val="24"/>
          <w:lang w:val="es-PE"/>
        </w:rPr>
        <w:t xml:space="preserve"> y</w:t>
      </w:r>
      <w:r w:rsidRPr="00F43581">
        <w:rPr>
          <w:rFonts w:ascii="Calibri" w:eastAsia="Arial" w:hAnsi="Calibri" w:cstheme="minorHAnsi"/>
          <w:color w:val="000000"/>
          <w:sz w:val="24"/>
          <w:szCs w:val="24"/>
          <w:lang w:val="es-PE"/>
        </w:rPr>
        <w:t xml:space="preserve"> </w:t>
      </w:r>
      <w:r w:rsidR="00B86C45" w:rsidRPr="00F43581">
        <w:rPr>
          <w:rFonts w:ascii="Calibri" w:eastAsia="Arial" w:hAnsi="Calibri" w:cstheme="minorHAnsi"/>
          <w:color w:val="000000"/>
          <w:sz w:val="24"/>
          <w:szCs w:val="24"/>
          <w:lang w:val="es-PE"/>
        </w:rPr>
        <w:t>colocación de concreto asf</w:t>
      </w:r>
      <w:r w:rsidR="00B16F6C" w:rsidRPr="00F43581">
        <w:rPr>
          <w:rFonts w:ascii="Calibri" w:eastAsia="Arial" w:hAnsi="Calibri" w:cstheme="minorHAnsi"/>
          <w:color w:val="000000"/>
          <w:sz w:val="24"/>
          <w:szCs w:val="24"/>
          <w:lang w:val="es-PE"/>
        </w:rPr>
        <w:t>á</w:t>
      </w:r>
      <w:r w:rsidR="00B86C45" w:rsidRPr="00F43581">
        <w:rPr>
          <w:rFonts w:ascii="Calibri" w:eastAsia="Arial" w:hAnsi="Calibri" w:cstheme="minorHAnsi"/>
          <w:color w:val="000000"/>
          <w:sz w:val="24"/>
          <w:szCs w:val="24"/>
          <w:lang w:val="es-PE"/>
        </w:rPr>
        <w:t>ltico en los Diques Auxiliares (</w:t>
      </w:r>
      <w:proofErr w:type="spellStart"/>
      <w:r w:rsidR="00B86C45" w:rsidRPr="00F43581">
        <w:rPr>
          <w:rFonts w:ascii="Calibri" w:eastAsia="Arial" w:hAnsi="Calibri" w:cstheme="minorHAnsi"/>
          <w:color w:val="000000"/>
          <w:sz w:val="24"/>
          <w:szCs w:val="24"/>
          <w:lang w:val="es-PE"/>
        </w:rPr>
        <w:t>Huacaccocha</w:t>
      </w:r>
      <w:proofErr w:type="spellEnd"/>
      <w:r w:rsidR="00B86C45" w:rsidRPr="00F43581">
        <w:rPr>
          <w:rFonts w:ascii="Calibri" w:eastAsia="Arial" w:hAnsi="Calibri" w:cstheme="minorHAnsi"/>
          <w:color w:val="000000"/>
          <w:sz w:val="24"/>
          <w:szCs w:val="24"/>
          <w:lang w:val="es-PE"/>
        </w:rPr>
        <w:t xml:space="preserve"> 1 y 2, Presa </w:t>
      </w:r>
      <w:proofErr w:type="spellStart"/>
      <w:r w:rsidR="00B86C45" w:rsidRPr="00F43581">
        <w:rPr>
          <w:rFonts w:ascii="Calibri" w:eastAsia="Arial" w:hAnsi="Calibri" w:cstheme="minorHAnsi"/>
          <w:color w:val="000000"/>
          <w:sz w:val="24"/>
          <w:szCs w:val="24"/>
          <w:lang w:val="es-PE"/>
        </w:rPr>
        <w:t>Polishing</w:t>
      </w:r>
      <w:proofErr w:type="spellEnd"/>
      <w:r w:rsidR="00B86C45" w:rsidRPr="00F43581">
        <w:rPr>
          <w:rFonts w:ascii="Calibri" w:eastAsia="Arial" w:hAnsi="Calibri" w:cstheme="minorHAnsi"/>
          <w:color w:val="000000"/>
          <w:sz w:val="24"/>
          <w:szCs w:val="24"/>
          <w:lang w:val="es-PE"/>
        </w:rPr>
        <w:t xml:space="preserve"> Pond y Dique Corredor), </w:t>
      </w:r>
      <w:r w:rsidR="001D6763" w:rsidRPr="00F43581">
        <w:rPr>
          <w:rFonts w:ascii="Calibri" w:eastAsia="Arial" w:hAnsi="Calibri" w:cstheme="minorHAnsi"/>
          <w:color w:val="000000"/>
          <w:sz w:val="24"/>
          <w:szCs w:val="24"/>
          <w:lang w:val="es-PE"/>
        </w:rPr>
        <w:t>dentro del Proyecto</w:t>
      </w:r>
      <w:r w:rsidR="002349D0" w:rsidRPr="00F43581">
        <w:rPr>
          <w:rFonts w:ascii="Calibri" w:eastAsia="Arial" w:hAnsi="Calibri" w:cstheme="minorHAnsi"/>
          <w:color w:val="000000"/>
          <w:sz w:val="24"/>
          <w:szCs w:val="24"/>
          <w:lang w:val="es-PE"/>
        </w:rPr>
        <w:t xml:space="preserve"> </w:t>
      </w:r>
      <w:r w:rsidR="002349D0" w:rsidRPr="00F43581">
        <w:rPr>
          <w:rFonts w:ascii="Calibri" w:hAnsi="Calibri"/>
          <w:b/>
          <w:sz w:val="24"/>
          <w:szCs w:val="24"/>
        </w:rPr>
        <w:t>“</w:t>
      </w:r>
      <w:r w:rsidR="002349D0" w:rsidRPr="00F43581">
        <w:rPr>
          <w:rFonts w:ascii="Calibri" w:hAnsi="Calibri" w:cstheme="minorHAnsi"/>
          <w:b/>
          <w:sz w:val="24"/>
          <w:szCs w:val="24"/>
        </w:rPr>
        <w:t>MOVIMIENTO DE TIERRAS Y MANEJO DE AGUAS TSF SIDEHILL – EJECUCIÓN FASE IX 4180”</w:t>
      </w:r>
      <w:r w:rsidR="00727058" w:rsidRPr="00F43581">
        <w:rPr>
          <w:rFonts w:ascii="Calibri" w:eastAsia="Arial" w:hAnsi="Calibri" w:cstheme="minorHAnsi"/>
          <w:color w:val="000000"/>
          <w:sz w:val="24"/>
          <w:szCs w:val="24"/>
          <w:lang w:val="es-PE"/>
        </w:rPr>
        <w:t>, c</w:t>
      </w:r>
      <w:r w:rsidR="001D6763" w:rsidRPr="00F43581">
        <w:rPr>
          <w:rFonts w:ascii="Calibri" w:eastAsia="Arial" w:hAnsi="Calibri" w:cstheme="minorHAnsi"/>
          <w:color w:val="000000"/>
          <w:sz w:val="24"/>
          <w:szCs w:val="24"/>
          <w:lang w:val="es-PE"/>
        </w:rPr>
        <w:t>ontratado por la compañía minera Antamina S.A</w:t>
      </w:r>
      <w:r w:rsidR="00A57BDA" w:rsidRPr="00F43581">
        <w:rPr>
          <w:rFonts w:ascii="Calibri" w:eastAsia="Arial" w:hAnsi="Calibri" w:cstheme="minorHAnsi"/>
          <w:color w:val="000000"/>
          <w:sz w:val="24"/>
          <w:szCs w:val="24"/>
          <w:lang w:val="es-PE"/>
        </w:rPr>
        <w:t>.</w:t>
      </w:r>
    </w:p>
    <w:p w14:paraId="07168F2B" w14:textId="092CFE70" w:rsidR="00552AEE" w:rsidRDefault="00552AEE" w:rsidP="006927D2">
      <w:pPr>
        <w:pStyle w:val="Ttulo1"/>
        <w:spacing w:after="240" w:line="240" w:lineRule="auto"/>
        <w:rPr>
          <w:rFonts w:ascii="Calibri" w:hAnsi="Calibri"/>
          <w:color w:val="26327F"/>
          <w:sz w:val="28"/>
          <w:szCs w:val="28"/>
        </w:rPr>
      </w:pPr>
      <w:bookmarkStart w:id="9" w:name="_Toc228777992"/>
      <w:r w:rsidRPr="006E5D1B">
        <w:rPr>
          <w:rFonts w:ascii="Calibri" w:hAnsi="Calibri"/>
          <w:color w:val="26327F"/>
          <w:sz w:val="28"/>
          <w:szCs w:val="28"/>
        </w:rPr>
        <w:t>RESUMEN DEL METODO DE ENSAYO</w:t>
      </w:r>
      <w:bookmarkEnd w:id="9"/>
    </w:p>
    <w:p w14:paraId="242790FF" w14:textId="16B55160" w:rsidR="000406E2" w:rsidRPr="006927D2" w:rsidRDefault="000406E2" w:rsidP="006927D2">
      <w:pPr>
        <w:pStyle w:val="Ttulo2"/>
        <w:spacing w:after="240" w:line="240" w:lineRule="auto"/>
        <w:rPr>
          <w:rFonts w:ascii="Calibri" w:hAnsi="Calibri" w:cs="Calibri"/>
          <w:b w:val="0"/>
          <w:bCs/>
          <w:sz w:val="24"/>
          <w:szCs w:val="24"/>
        </w:rPr>
      </w:pPr>
      <w:r w:rsidRPr="006927D2">
        <w:rPr>
          <w:rFonts w:ascii="Calibri" w:hAnsi="Calibri" w:cs="Calibri"/>
          <w:b w:val="0"/>
          <w:bCs/>
          <w:sz w:val="24"/>
          <w:szCs w:val="24"/>
        </w:rPr>
        <w:t>La muestra se sumerge en un baño de agua a 25 °C [77 °F]. Se registra la masa bajo el agua, se retira la muestra, se seca rápidamente con un paño húmedo y se pesa al aire. La diferencia entre ambas masas se utiliza para medir la masa de un volumen igual de agua a 25 °C [77 °F].</w:t>
      </w:r>
    </w:p>
    <w:p w14:paraId="4CFE7554" w14:textId="1FE994CF" w:rsidR="006927D2" w:rsidRPr="006927D2" w:rsidRDefault="006927D2" w:rsidP="006927D2">
      <w:pPr>
        <w:pStyle w:val="Ttulo2"/>
        <w:spacing w:after="240" w:line="240" w:lineRule="auto"/>
        <w:rPr>
          <w:rFonts w:ascii="Calibri" w:hAnsi="Calibri" w:cs="Calibri"/>
          <w:b w:val="0"/>
          <w:bCs/>
          <w:sz w:val="24"/>
          <w:szCs w:val="24"/>
        </w:rPr>
      </w:pPr>
      <w:r w:rsidRPr="006927D2">
        <w:rPr>
          <w:rFonts w:ascii="Calibri" w:hAnsi="Calibri" w:cs="Calibri"/>
          <w:b w:val="0"/>
          <w:bCs/>
          <w:sz w:val="24"/>
          <w:szCs w:val="24"/>
        </w:rPr>
        <w:t>Este método de ensayo proporciona orientación para determinar la masa de la muestra seca en estufa o completamente seca. La gravedad específica aparente se calcula a partir de estas masas. Luego, la densidad se obtiene multiplicando la gravedad específica de la muestra por la densidad del agua.</w:t>
      </w:r>
    </w:p>
    <w:p w14:paraId="7389DBE9" w14:textId="29E79648" w:rsidR="00552AEE" w:rsidRDefault="00552AEE" w:rsidP="006927D2">
      <w:pPr>
        <w:pStyle w:val="Ttulo1"/>
        <w:spacing w:after="240" w:line="240" w:lineRule="auto"/>
        <w:rPr>
          <w:rFonts w:ascii="Calibri" w:hAnsi="Calibri"/>
          <w:color w:val="26327F"/>
          <w:sz w:val="28"/>
          <w:szCs w:val="28"/>
        </w:rPr>
      </w:pPr>
      <w:bookmarkStart w:id="10" w:name="_Toc228777993"/>
      <w:r w:rsidRPr="006E5D1B">
        <w:rPr>
          <w:rFonts w:ascii="Calibri" w:hAnsi="Calibri"/>
          <w:color w:val="26327F"/>
          <w:sz w:val="28"/>
          <w:szCs w:val="28"/>
        </w:rPr>
        <w:t>SIGNIFICADO Y USO</w:t>
      </w:r>
      <w:bookmarkEnd w:id="10"/>
    </w:p>
    <w:p w14:paraId="056C4167" w14:textId="717787FC" w:rsidR="006927D2" w:rsidRDefault="006927D2" w:rsidP="006927D2">
      <w:pPr>
        <w:pStyle w:val="Ttulo2"/>
        <w:spacing w:after="240" w:line="240" w:lineRule="auto"/>
        <w:rPr>
          <w:rFonts w:ascii="Calibri" w:hAnsi="Calibri" w:cs="Calibri"/>
          <w:b w:val="0"/>
          <w:bCs/>
          <w:sz w:val="24"/>
          <w:szCs w:val="24"/>
        </w:rPr>
      </w:pPr>
      <w:r w:rsidRPr="006927D2">
        <w:rPr>
          <w:rFonts w:ascii="Calibri" w:hAnsi="Calibri" w:cs="Calibri"/>
          <w:b w:val="0"/>
          <w:bCs/>
          <w:sz w:val="24"/>
          <w:szCs w:val="24"/>
        </w:rPr>
        <w:t>Los resultados obtenidos con este método de ensayo pueden utilizarse para determinar el peso unitario de las mezclas asfálticas densas compactadas y, junto con el método de ensayo D3203/D3203M, para obtener el porcentaje de huecos de aire. Estos valores, a su vez, pueden utilizarse para determinar el grado relativo de compactación.</w:t>
      </w:r>
    </w:p>
    <w:p w14:paraId="3AD4CA28" w14:textId="374D5EC4" w:rsidR="00A200EB" w:rsidRPr="00A200EB" w:rsidRDefault="00A200EB" w:rsidP="00A200EB">
      <w:pPr>
        <w:pStyle w:val="Ttulo2"/>
        <w:spacing w:after="240" w:line="240" w:lineRule="auto"/>
        <w:rPr>
          <w:rFonts w:ascii="Calibri" w:hAnsi="Calibri" w:cs="Calibri"/>
          <w:b w:val="0"/>
          <w:bCs/>
          <w:sz w:val="24"/>
          <w:szCs w:val="24"/>
        </w:rPr>
      </w:pPr>
      <w:r w:rsidRPr="00A200EB">
        <w:rPr>
          <w:rFonts w:ascii="Calibri" w:hAnsi="Calibri" w:cs="Calibri"/>
          <w:b w:val="0"/>
          <w:bCs/>
          <w:sz w:val="24"/>
          <w:szCs w:val="24"/>
        </w:rPr>
        <w:t>Dado que la gravedad específica no tiene unidades, debe convertirse a densidad para realizar cálculos que requieran unidades. Esta conversión se realiza multiplicando la gravedad específica a una temperatura dada por la densidad del agua a la misma temperatura.</w:t>
      </w:r>
    </w:p>
    <w:p w14:paraId="1A762AD0" w14:textId="42CA70E6" w:rsidR="00A200EB" w:rsidRPr="00A200EB" w:rsidRDefault="00A200EB" w:rsidP="00A200EB">
      <w:pPr>
        <w:spacing w:line="240" w:lineRule="auto"/>
        <w:ind w:left="851"/>
        <w:rPr>
          <w:rFonts w:ascii="Calibri" w:hAnsi="Calibri" w:cs="Calibri"/>
          <w:sz w:val="24"/>
          <w:szCs w:val="24"/>
          <w:lang w:val="es-ES_tradnl" w:eastAsia="es-ES"/>
        </w:rPr>
      </w:pPr>
      <w:r w:rsidRPr="00A200EB">
        <w:rPr>
          <w:b/>
          <w:bCs/>
          <w:lang w:val="es-ES_tradnl" w:eastAsia="es-ES"/>
        </w:rPr>
        <w:t>Nota 1</w:t>
      </w:r>
      <w:r>
        <w:rPr>
          <w:lang w:val="es-ES_tradnl" w:eastAsia="es-ES"/>
        </w:rPr>
        <w:t xml:space="preserve"> </w:t>
      </w:r>
      <w:r w:rsidRPr="00A200EB">
        <w:rPr>
          <w:rFonts w:ascii="Calibri" w:hAnsi="Calibri" w:cs="Calibri"/>
          <w:sz w:val="24"/>
          <w:szCs w:val="24"/>
          <w:lang w:val="es-ES_tradnl" w:eastAsia="es-ES"/>
        </w:rPr>
        <w:t>La calidad de los resultados obtenidos con esta norma depende de la competencia del personal que realiza el procedimiento y de la capacidad, calibración y mantenimiento del equipo utilizado</w:t>
      </w:r>
      <w:r w:rsidR="00A71C04">
        <w:rPr>
          <w:rFonts w:ascii="Calibri" w:hAnsi="Calibri" w:cs="Calibri"/>
          <w:sz w:val="24"/>
          <w:szCs w:val="24"/>
          <w:lang w:val="es-ES_tradnl" w:eastAsia="es-ES"/>
        </w:rPr>
        <w:t>.</w:t>
      </w:r>
    </w:p>
    <w:p w14:paraId="065B3661" w14:textId="42552A8E" w:rsidR="006927D2" w:rsidRPr="00A200EB" w:rsidRDefault="00A200EB" w:rsidP="00A200EB">
      <w:pPr>
        <w:spacing w:line="240" w:lineRule="auto"/>
        <w:ind w:left="851"/>
        <w:rPr>
          <w:rFonts w:ascii="Calibri" w:hAnsi="Calibri" w:cs="Calibri"/>
          <w:sz w:val="24"/>
          <w:szCs w:val="24"/>
          <w:lang w:val="es-ES_tradnl" w:eastAsia="es-ES"/>
        </w:rPr>
      </w:pPr>
      <w:r w:rsidRPr="00A200EB">
        <w:rPr>
          <w:rFonts w:ascii="Calibri" w:hAnsi="Calibri" w:cs="Calibri"/>
          <w:sz w:val="24"/>
          <w:szCs w:val="24"/>
          <w:lang w:val="es-ES_tradnl" w:eastAsia="es-ES"/>
        </w:rPr>
        <w:t>Las agencias que cumplen con los criterios de la Especificación D3666 generalmente se consideran capaces de realizar pruebas, muestreos, inspecciones, etc., competentes y objetivas.</w:t>
      </w:r>
    </w:p>
    <w:p w14:paraId="134E25D7" w14:textId="77777777" w:rsidR="00501837" w:rsidRPr="006E5D1B" w:rsidRDefault="00721F89" w:rsidP="00065163">
      <w:pPr>
        <w:pStyle w:val="Ttulo1"/>
        <w:spacing w:line="240" w:lineRule="auto"/>
        <w:rPr>
          <w:rFonts w:ascii="Calibri" w:hAnsi="Calibri"/>
          <w:color w:val="26327F"/>
          <w:sz w:val="28"/>
          <w:szCs w:val="28"/>
        </w:rPr>
      </w:pPr>
      <w:bookmarkStart w:id="11" w:name="_Toc388428183"/>
      <w:bookmarkStart w:id="12" w:name="_Toc412211616"/>
      <w:bookmarkStart w:id="13" w:name="_Toc226367720"/>
      <w:bookmarkStart w:id="14" w:name="_Toc228777994"/>
      <w:r w:rsidRPr="006E5D1B">
        <w:rPr>
          <w:rFonts w:ascii="Calibri" w:hAnsi="Calibri"/>
          <w:color w:val="26327F"/>
          <w:sz w:val="28"/>
          <w:szCs w:val="28"/>
        </w:rPr>
        <w:lastRenderedPageBreak/>
        <w:t xml:space="preserve">ROLES, </w:t>
      </w:r>
      <w:r w:rsidR="00501837" w:rsidRPr="006E5D1B">
        <w:rPr>
          <w:rFonts w:ascii="Calibri" w:hAnsi="Calibri"/>
          <w:color w:val="26327F"/>
          <w:sz w:val="28"/>
          <w:szCs w:val="28"/>
        </w:rPr>
        <w:t>RESPONSABILIDADES</w:t>
      </w:r>
      <w:bookmarkEnd w:id="11"/>
      <w:bookmarkEnd w:id="12"/>
      <w:r w:rsidRPr="006E5D1B">
        <w:rPr>
          <w:rFonts w:ascii="Calibri" w:hAnsi="Calibri"/>
          <w:color w:val="26327F"/>
          <w:sz w:val="28"/>
          <w:szCs w:val="28"/>
        </w:rPr>
        <w:t xml:space="preserve"> Y FRECUENCIAS</w:t>
      </w:r>
      <w:bookmarkEnd w:id="13"/>
      <w:bookmarkEnd w:id="14"/>
    </w:p>
    <w:p w14:paraId="380E681F" w14:textId="634BAA1B" w:rsidR="007E3B45" w:rsidRPr="00F43581" w:rsidRDefault="007E3B45" w:rsidP="0063294B">
      <w:pPr>
        <w:pStyle w:val="Textodebloque"/>
        <w:tabs>
          <w:tab w:val="left" w:pos="426"/>
          <w:tab w:val="left" w:pos="2410"/>
        </w:tabs>
        <w:spacing w:before="240"/>
        <w:ind w:left="426" w:right="-2"/>
        <w:rPr>
          <w:rFonts w:ascii="Calibri" w:eastAsia="Arial" w:hAnsi="Calibri" w:cstheme="minorHAnsi"/>
          <w:color w:val="000000"/>
          <w:sz w:val="24"/>
          <w:szCs w:val="24"/>
          <w:lang w:val="es-PE"/>
        </w:rPr>
      </w:pPr>
      <w:r w:rsidRPr="00F43581">
        <w:rPr>
          <w:rFonts w:ascii="Calibri" w:eastAsia="Arial" w:hAnsi="Calibri" w:cstheme="minorHAnsi"/>
          <w:color w:val="000000"/>
          <w:sz w:val="24"/>
          <w:szCs w:val="24"/>
          <w:lang w:val="es-PE"/>
        </w:rPr>
        <w:t xml:space="preserve">Para poder iniciar y llevar a cabo las </w:t>
      </w:r>
      <w:r w:rsidR="00CF4806" w:rsidRPr="00F43581">
        <w:rPr>
          <w:rFonts w:ascii="Calibri" w:eastAsia="Arial" w:hAnsi="Calibri" w:cstheme="minorHAnsi"/>
          <w:color w:val="000000"/>
          <w:sz w:val="24"/>
          <w:szCs w:val="24"/>
          <w:lang w:val="es-PE"/>
        </w:rPr>
        <w:t xml:space="preserve">actividades </w:t>
      </w:r>
      <w:r w:rsidR="00202228" w:rsidRPr="00F43581">
        <w:rPr>
          <w:rFonts w:ascii="Calibri" w:eastAsia="Arial" w:hAnsi="Calibri" w:cstheme="minorHAnsi"/>
          <w:color w:val="000000"/>
          <w:sz w:val="24"/>
          <w:szCs w:val="24"/>
          <w:lang w:val="es-PE"/>
        </w:rPr>
        <w:t xml:space="preserve">del </w:t>
      </w:r>
      <w:r w:rsidR="00CF4806" w:rsidRPr="00F43581">
        <w:rPr>
          <w:rFonts w:ascii="Calibri" w:hAnsi="Calibri" w:cs="Arial"/>
          <w:sz w:val="24"/>
          <w:szCs w:val="24"/>
        </w:rPr>
        <w:t>ensayo estándar para la</w:t>
      </w:r>
      <w:r w:rsidR="00CF4806" w:rsidRPr="00F43581">
        <w:rPr>
          <w:rStyle w:val="Estilo10ptoTexto2"/>
          <w:rFonts w:cstheme="minorHAnsi"/>
          <w:sz w:val="24"/>
          <w:szCs w:val="24"/>
          <w:lang w:val="es-PE"/>
        </w:rPr>
        <w:t xml:space="preserve"> </w:t>
      </w:r>
      <w:r w:rsidR="00CF4806" w:rsidRPr="00F43581">
        <w:rPr>
          <w:rFonts w:ascii="Calibri" w:hAnsi="Calibri" w:cs="Arial"/>
          <w:sz w:val="24"/>
          <w:szCs w:val="24"/>
        </w:rPr>
        <w:t xml:space="preserve">gravedad específica aparente y la densidad de mezclas asfálticas compactadas no absorbentes </w:t>
      </w:r>
      <w:r w:rsidR="00202228" w:rsidRPr="00F43581">
        <w:rPr>
          <w:rFonts w:ascii="Calibri" w:hAnsi="Calibri" w:cs="Arial"/>
          <w:sz w:val="24"/>
          <w:szCs w:val="24"/>
        </w:rPr>
        <w:t>ASTM</w:t>
      </w:r>
      <w:r w:rsidR="00CF4806" w:rsidRPr="00F43581">
        <w:rPr>
          <w:rFonts w:ascii="Calibri" w:hAnsi="Calibri" w:cs="Arial"/>
          <w:sz w:val="24"/>
          <w:szCs w:val="24"/>
        </w:rPr>
        <w:t xml:space="preserve"> </w:t>
      </w:r>
      <w:r w:rsidR="00202228" w:rsidRPr="00F43581">
        <w:rPr>
          <w:rFonts w:ascii="Calibri" w:hAnsi="Calibri" w:cs="Arial"/>
          <w:sz w:val="24"/>
          <w:szCs w:val="24"/>
        </w:rPr>
        <w:t>D</w:t>
      </w:r>
      <w:r w:rsidR="00CF4806" w:rsidRPr="00F43581">
        <w:rPr>
          <w:rFonts w:ascii="Calibri" w:hAnsi="Calibri" w:cs="Arial"/>
          <w:sz w:val="24"/>
          <w:szCs w:val="24"/>
        </w:rPr>
        <w:t>2726</w:t>
      </w:r>
      <w:r w:rsidR="00202228" w:rsidRPr="00F43581">
        <w:rPr>
          <w:rFonts w:ascii="Calibri" w:hAnsi="Calibri" w:cs="Arial"/>
          <w:sz w:val="24"/>
          <w:szCs w:val="24"/>
        </w:rPr>
        <w:t xml:space="preserve"> </w:t>
      </w:r>
      <w:r w:rsidR="00CF4806" w:rsidRPr="00F43581">
        <w:rPr>
          <w:rFonts w:ascii="Calibri" w:hAnsi="Calibri" w:cs="Arial"/>
          <w:sz w:val="24"/>
          <w:szCs w:val="24"/>
        </w:rPr>
        <w:t xml:space="preserve">/ </w:t>
      </w:r>
      <w:r w:rsidR="00202228" w:rsidRPr="00F43581">
        <w:rPr>
          <w:rFonts w:ascii="Calibri" w:hAnsi="Calibri" w:cs="Arial"/>
          <w:sz w:val="24"/>
          <w:szCs w:val="24"/>
        </w:rPr>
        <w:t>D</w:t>
      </w:r>
      <w:r w:rsidR="00CF4806" w:rsidRPr="00F43581">
        <w:rPr>
          <w:rFonts w:ascii="Calibri" w:hAnsi="Calibri" w:cs="Arial"/>
          <w:sz w:val="24"/>
          <w:szCs w:val="24"/>
        </w:rPr>
        <w:t>2726</w:t>
      </w:r>
      <w:r w:rsidR="00202228" w:rsidRPr="00F43581">
        <w:rPr>
          <w:rFonts w:ascii="Calibri" w:hAnsi="Calibri" w:cs="Arial"/>
          <w:sz w:val="24"/>
          <w:szCs w:val="24"/>
        </w:rPr>
        <w:t>M</w:t>
      </w:r>
      <w:r w:rsidR="00CF4806" w:rsidRPr="00F43581">
        <w:rPr>
          <w:rFonts w:ascii="Calibri" w:hAnsi="Calibri" w:cs="Arial"/>
          <w:sz w:val="24"/>
          <w:szCs w:val="24"/>
        </w:rPr>
        <w:t>-21</w:t>
      </w:r>
      <w:r w:rsidR="00065163">
        <w:rPr>
          <w:rFonts w:ascii="Calibri" w:hAnsi="Calibri" w:cs="Arial"/>
          <w:sz w:val="24"/>
          <w:szCs w:val="24"/>
        </w:rPr>
        <w:t xml:space="preserve"> </w:t>
      </w:r>
      <w:r w:rsidRPr="00F43581">
        <w:rPr>
          <w:rFonts w:ascii="Calibri" w:eastAsia="Arial" w:hAnsi="Calibri" w:cstheme="minorHAnsi"/>
          <w:color w:val="000000"/>
          <w:sz w:val="24"/>
          <w:szCs w:val="24"/>
          <w:lang w:val="es-PE"/>
        </w:rPr>
        <w:t>es necesario que los integrantes del proyecto conozcan y cumplan las siguientes responsabilidades</w:t>
      </w:r>
      <w:r w:rsidR="008079E6" w:rsidRPr="00F43581">
        <w:rPr>
          <w:rFonts w:ascii="Calibri" w:eastAsia="Arial" w:hAnsi="Calibri" w:cstheme="minorHAnsi"/>
          <w:color w:val="000000"/>
          <w:sz w:val="24"/>
          <w:szCs w:val="24"/>
          <w:lang w:val="es-PE"/>
        </w:rPr>
        <w:t>:</w:t>
      </w:r>
    </w:p>
    <w:p w14:paraId="10DA5DCF" w14:textId="77777777" w:rsidR="00771373" w:rsidRDefault="00771373" w:rsidP="00065163">
      <w:pPr>
        <w:pStyle w:val="Textodebloque"/>
        <w:tabs>
          <w:tab w:val="left" w:pos="426"/>
          <w:tab w:val="left" w:pos="2410"/>
        </w:tabs>
        <w:ind w:left="426" w:right="-2"/>
        <w:rPr>
          <w:rFonts w:asciiTheme="minorHAnsi" w:eastAsia="Arial" w:hAnsiTheme="minorHAnsi" w:cstheme="minorHAnsi"/>
          <w:color w:val="000000"/>
          <w:sz w:val="20"/>
          <w:lang w:val="es-PE"/>
        </w:rPr>
      </w:pPr>
    </w:p>
    <w:tbl>
      <w:tblPr>
        <w:tblStyle w:val="Tablaconcuadrcula"/>
        <w:tblW w:w="4375" w:type="pct"/>
        <w:tblInd w:w="534" w:type="dxa"/>
        <w:tblLook w:val="04A0" w:firstRow="1" w:lastRow="0" w:firstColumn="1" w:lastColumn="0" w:noHBand="0" w:noVBand="1"/>
      </w:tblPr>
      <w:tblGrid>
        <w:gridCol w:w="2101"/>
        <w:gridCol w:w="4963"/>
        <w:gridCol w:w="1485"/>
      </w:tblGrid>
      <w:tr w:rsidR="005D011E" w:rsidRPr="00C12917" w14:paraId="7D2F662A" w14:textId="77777777" w:rsidTr="00A43184">
        <w:trPr>
          <w:trHeight w:val="20"/>
          <w:tblHeader/>
        </w:trPr>
        <w:tc>
          <w:tcPr>
            <w:tcW w:w="117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F43581" w:rsidRDefault="0022392C" w:rsidP="00065163">
            <w:pPr>
              <w:spacing w:line="240" w:lineRule="auto"/>
              <w:jc w:val="center"/>
              <w:rPr>
                <w:rFonts w:ascii="Calibri" w:hAnsi="Calibri" w:cstheme="minorHAnsi"/>
                <w:b/>
                <w:color w:val="FFFFFF" w:themeColor="background1"/>
                <w:sz w:val="24"/>
                <w:szCs w:val="24"/>
                <w:lang w:val="es-PE"/>
              </w:rPr>
            </w:pPr>
            <w:r w:rsidRPr="00F43581">
              <w:rPr>
                <w:rFonts w:ascii="Calibri" w:hAnsi="Calibri" w:cstheme="minorHAnsi"/>
                <w:b/>
                <w:color w:val="FFFFFF" w:themeColor="background1"/>
                <w:sz w:val="24"/>
                <w:szCs w:val="24"/>
                <w:lang w:val="es-PE"/>
              </w:rPr>
              <w:t>RESP</w:t>
            </w:r>
            <w:r w:rsidR="005D011E" w:rsidRPr="00F43581">
              <w:rPr>
                <w:rFonts w:ascii="Calibri" w:hAnsi="Calibri" w:cstheme="minorHAnsi"/>
                <w:b/>
                <w:color w:val="FFFFFF" w:themeColor="background1"/>
                <w:sz w:val="24"/>
                <w:szCs w:val="24"/>
                <w:lang w:val="es-PE"/>
              </w:rPr>
              <w:t>ONSABILIDAD</w:t>
            </w:r>
          </w:p>
        </w:tc>
        <w:tc>
          <w:tcPr>
            <w:tcW w:w="2928"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F43581" w:rsidRDefault="005D011E" w:rsidP="00065163">
            <w:pPr>
              <w:spacing w:line="240" w:lineRule="auto"/>
              <w:jc w:val="center"/>
              <w:rPr>
                <w:rFonts w:ascii="Calibri" w:hAnsi="Calibri" w:cstheme="minorHAnsi"/>
                <w:b/>
                <w:color w:val="FFFFFF" w:themeColor="background1"/>
                <w:sz w:val="24"/>
                <w:szCs w:val="24"/>
                <w:lang w:val="es-PE"/>
              </w:rPr>
            </w:pPr>
            <w:r w:rsidRPr="00F43581">
              <w:rPr>
                <w:rFonts w:ascii="Calibri" w:hAnsi="Calibri" w:cstheme="minorHAnsi"/>
                <w:b/>
                <w:color w:val="FFFFFF" w:themeColor="background1"/>
                <w:sz w:val="24"/>
                <w:szCs w:val="24"/>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F43581" w:rsidRDefault="005D011E" w:rsidP="00065163">
            <w:pPr>
              <w:spacing w:line="240" w:lineRule="auto"/>
              <w:jc w:val="center"/>
              <w:rPr>
                <w:rFonts w:ascii="Calibri" w:hAnsi="Calibri" w:cstheme="minorHAnsi"/>
                <w:b/>
                <w:color w:val="FFFFFF" w:themeColor="background1"/>
                <w:sz w:val="24"/>
                <w:szCs w:val="24"/>
                <w:lang w:val="es-PE"/>
              </w:rPr>
            </w:pPr>
            <w:r w:rsidRPr="00F43581">
              <w:rPr>
                <w:rFonts w:ascii="Calibri" w:hAnsi="Calibri" w:cstheme="minorHAnsi"/>
                <w:b/>
                <w:color w:val="FFFFFF" w:themeColor="background1"/>
                <w:sz w:val="24"/>
                <w:szCs w:val="24"/>
                <w:lang w:val="es-PE"/>
              </w:rPr>
              <w:t>FRECUENCIA (Mínima)*</w:t>
            </w:r>
          </w:p>
        </w:tc>
      </w:tr>
      <w:tr w:rsidR="005D011E" w:rsidRPr="00C12917" w14:paraId="2172AD18" w14:textId="77777777" w:rsidTr="00A43184">
        <w:trPr>
          <w:trHeight w:val="20"/>
        </w:trPr>
        <w:tc>
          <w:tcPr>
            <w:tcW w:w="1177" w:type="pct"/>
            <w:tcBorders>
              <w:top w:val="single" w:sz="4" w:space="0" w:color="0C2074"/>
              <w:bottom w:val="single" w:sz="4" w:space="0" w:color="0C2074"/>
            </w:tcBorders>
            <w:vAlign w:val="center"/>
          </w:tcPr>
          <w:p w14:paraId="1E6F569D" w14:textId="7CF150F3" w:rsidR="005D011E" w:rsidRPr="00F43581" w:rsidRDefault="005D011E" w:rsidP="00065163">
            <w:pPr>
              <w:spacing w:after="40" w:line="240" w:lineRule="auto"/>
              <w:jc w:val="left"/>
              <w:rPr>
                <w:rFonts w:ascii="Calibri" w:eastAsiaTheme="minorHAnsi" w:hAnsi="Calibri" w:cstheme="minorHAnsi"/>
                <w:sz w:val="24"/>
                <w:szCs w:val="24"/>
                <w:lang w:val="es-PE" w:eastAsia="en-US"/>
              </w:rPr>
            </w:pPr>
            <w:r w:rsidRPr="00F43581">
              <w:rPr>
                <w:rFonts w:ascii="Calibri" w:hAnsi="Calibri" w:cstheme="minorHAnsi"/>
                <w:sz w:val="24"/>
                <w:szCs w:val="24"/>
                <w:lang w:val="es-PE"/>
              </w:rPr>
              <w:t>Geren</w:t>
            </w:r>
            <w:r w:rsidR="008D1A79" w:rsidRPr="00F43581">
              <w:rPr>
                <w:rFonts w:ascii="Calibri" w:hAnsi="Calibri" w:cstheme="minorHAnsi"/>
                <w:sz w:val="24"/>
                <w:szCs w:val="24"/>
                <w:lang w:val="es-PE"/>
              </w:rPr>
              <w:t>cia</w:t>
            </w:r>
            <w:r w:rsidRPr="00F43581">
              <w:rPr>
                <w:rFonts w:ascii="Calibri" w:hAnsi="Calibri" w:cstheme="minorHAnsi"/>
                <w:sz w:val="24"/>
                <w:szCs w:val="24"/>
                <w:lang w:val="es-PE"/>
              </w:rPr>
              <w:t xml:space="preserve"> de proyecto</w:t>
            </w:r>
          </w:p>
        </w:tc>
        <w:tc>
          <w:tcPr>
            <w:tcW w:w="2928" w:type="pct"/>
            <w:tcBorders>
              <w:top w:val="single" w:sz="4" w:space="0" w:color="0C2074"/>
              <w:bottom w:val="single" w:sz="4" w:space="0" w:color="0C2074"/>
            </w:tcBorders>
            <w:vAlign w:val="center"/>
          </w:tcPr>
          <w:p w14:paraId="305A9A88" w14:textId="14A24273" w:rsidR="005D011E" w:rsidRPr="00F43581" w:rsidRDefault="00837BA9" w:rsidP="00065163">
            <w:pPr>
              <w:spacing w:after="40" w:line="240" w:lineRule="auto"/>
              <w:rPr>
                <w:rFonts w:ascii="Calibri" w:eastAsiaTheme="minorHAnsi" w:hAnsi="Calibri" w:cstheme="minorHAnsi"/>
                <w:sz w:val="24"/>
                <w:szCs w:val="24"/>
                <w:lang w:val="es-PE" w:eastAsia="en-US"/>
              </w:rPr>
            </w:pPr>
            <w:r w:rsidRPr="00F43581">
              <w:rPr>
                <w:rFonts w:ascii="Calibri" w:hAnsi="Calibri" w:cs="Arial"/>
                <w:color w:val="000000"/>
                <w:sz w:val="24"/>
                <w:szCs w:val="24"/>
              </w:rPr>
              <w:t>Proveer los medios necesarios para poder cumplir el presente procedimiento siguiendo las normas y especificaciones, durante el desarrollo de todo el proyecto.</w:t>
            </w:r>
          </w:p>
        </w:tc>
        <w:tc>
          <w:tcPr>
            <w:tcW w:w="894" w:type="pct"/>
            <w:tcBorders>
              <w:top w:val="single" w:sz="4" w:space="0" w:color="0C2074"/>
              <w:bottom w:val="single" w:sz="4" w:space="0" w:color="0C2074"/>
            </w:tcBorders>
            <w:vAlign w:val="center"/>
          </w:tcPr>
          <w:p w14:paraId="1EE7108D" w14:textId="77777777" w:rsidR="005D011E" w:rsidRPr="00F43581" w:rsidRDefault="001C48C2" w:rsidP="00065163">
            <w:pPr>
              <w:spacing w:after="40" w:line="240" w:lineRule="auto"/>
              <w:rPr>
                <w:rFonts w:ascii="Calibri" w:eastAsiaTheme="minorHAnsi" w:hAnsi="Calibri" w:cstheme="minorHAnsi"/>
                <w:sz w:val="24"/>
                <w:szCs w:val="24"/>
                <w:lang w:val="es-PE" w:eastAsia="en-US"/>
              </w:rPr>
            </w:pPr>
            <w:r w:rsidRPr="00F43581">
              <w:rPr>
                <w:rFonts w:ascii="Calibri" w:hAnsi="Calibri" w:cstheme="minorHAnsi"/>
                <w:sz w:val="24"/>
                <w:szCs w:val="24"/>
                <w:lang w:val="es-PE"/>
              </w:rPr>
              <w:t>Durante el desarrollo de todo el proyecto</w:t>
            </w:r>
            <w:r w:rsidR="00B03AC0" w:rsidRPr="00F43581">
              <w:rPr>
                <w:rFonts w:ascii="Calibri" w:hAnsi="Calibri" w:cstheme="minorHAnsi"/>
                <w:sz w:val="24"/>
                <w:szCs w:val="24"/>
                <w:lang w:val="es-PE"/>
              </w:rPr>
              <w:t>.</w:t>
            </w:r>
          </w:p>
        </w:tc>
      </w:tr>
      <w:tr w:rsidR="004B0ADF" w:rsidRPr="00C12917" w14:paraId="2D6F032A" w14:textId="77777777" w:rsidTr="00A43184">
        <w:trPr>
          <w:trHeight w:val="20"/>
        </w:trPr>
        <w:tc>
          <w:tcPr>
            <w:tcW w:w="1177" w:type="pct"/>
            <w:tcBorders>
              <w:top w:val="single" w:sz="4" w:space="0" w:color="0C2074"/>
            </w:tcBorders>
            <w:vAlign w:val="center"/>
          </w:tcPr>
          <w:p w14:paraId="47672A37" w14:textId="2D3CA706" w:rsidR="004B0ADF" w:rsidRPr="00F43581" w:rsidRDefault="008D1A79" w:rsidP="00065163">
            <w:pPr>
              <w:spacing w:after="40" w:line="240" w:lineRule="auto"/>
              <w:jc w:val="left"/>
              <w:rPr>
                <w:rFonts w:ascii="Calibri" w:hAnsi="Calibri" w:cstheme="minorHAnsi"/>
                <w:bCs/>
                <w:sz w:val="24"/>
                <w:szCs w:val="24"/>
                <w:lang w:val="es-PE"/>
              </w:rPr>
            </w:pPr>
            <w:r w:rsidRPr="00F43581">
              <w:rPr>
                <w:rFonts w:ascii="Calibri" w:hAnsi="Calibri" w:cs="Arial"/>
                <w:bCs/>
                <w:color w:val="000000"/>
                <w:sz w:val="24"/>
                <w:szCs w:val="24"/>
                <w:lang w:val="es-ES_tradnl"/>
              </w:rPr>
              <w:t>Superintendencias y Jefaturas de Área</w:t>
            </w:r>
          </w:p>
        </w:tc>
        <w:tc>
          <w:tcPr>
            <w:tcW w:w="2928" w:type="pct"/>
            <w:tcBorders>
              <w:top w:val="single" w:sz="4" w:space="0" w:color="0C2074"/>
              <w:bottom w:val="single" w:sz="4" w:space="0" w:color="0C2074"/>
            </w:tcBorders>
            <w:vAlign w:val="center"/>
          </w:tcPr>
          <w:p w14:paraId="5BCB582B" w14:textId="4F964C21" w:rsidR="004B0ADF" w:rsidRPr="00F43581" w:rsidRDefault="008D1A79" w:rsidP="00065163">
            <w:pPr>
              <w:spacing w:after="40" w:line="240" w:lineRule="auto"/>
              <w:rPr>
                <w:rFonts w:ascii="Calibri" w:hAnsi="Calibri" w:cstheme="minorHAnsi"/>
                <w:sz w:val="24"/>
                <w:szCs w:val="24"/>
                <w:lang w:val="es-PE"/>
              </w:rPr>
            </w:pPr>
            <w:r w:rsidRPr="00F43581">
              <w:rPr>
                <w:rFonts w:ascii="Calibri" w:hAnsi="Calibri" w:cs="Arial"/>
                <w:color w:val="000000"/>
                <w:sz w:val="24"/>
                <w:szCs w:val="24"/>
                <w:lang w:val="es-ES_tradnl"/>
              </w:rPr>
              <w:t>Velar por el cumplimiento y aplicación del presente procedimiento y el PETS asociado a la actividad</w:t>
            </w:r>
            <w:r w:rsidR="004B0ADF" w:rsidRPr="00F43581">
              <w:rPr>
                <w:rFonts w:ascii="Calibri" w:hAnsi="Calibri" w:cstheme="minorHAnsi"/>
                <w:sz w:val="24"/>
                <w:szCs w:val="24"/>
                <w:lang w:val="es-PE"/>
              </w:rPr>
              <w:t>.</w:t>
            </w:r>
            <w:r w:rsidRPr="00F43581">
              <w:rPr>
                <w:rFonts w:ascii="Calibri" w:hAnsi="Calibri" w:cstheme="minorHAnsi"/>
                <w:sz w:val="24"/>
                <w:szCs w:val="24"/>
                <w:lang w:val="es-PE"/>
              </w:rPr>
              <w:br/>
            </w:r>
            <w:r w:rsidRPr="00F43581">
              <w:rPr>
                <w:rFonts w:ascii="Calibri" w:hAnsi="Calibri" w:cs="Arial"/>
                <w:color w:val="000000"/>
                <w:sz w:val="24"/>
                <w:szCs w:val="24"/>
                <w:lang w:val="es-ES_tradnl"/>
              </w:rPr>
              <w:t>Proporcionar las facilidades logísticas y de recursos humanos para la difusión de este procedimiento.</w:t>
            </w:r>
            <w:r w:rsidRPr="00F43581">
              <w:rPr>
                <w:rFonts w:ascii="Calibri" w:hAnsi="Calibri" w:cs="Arial"/>
                <w:color w:val="000000"/>
                <w:sz w:val="24"/>
                <w:szCs w:val="24"/>
                <w:lang w:val="es-ES_tradnl"/>
              </w:rPr>
              <w:br/>
              <w:t>Verificar que el personal a su cargo se encuentre 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F43581" w:rsidRDefault="004B0ADF" w:rsidP="00065163">
            <w:pPr>
              <w:spacing w:after="40" w:line="240" w:lineRule="auto"/>
              <w:rPr>
                <w:rFonts w:ascii="Calibri" w:hAnsi="Calibri" w:cstheme="minorHAnsi"/>
                <w:sz w:val="24"/>
                <w:szCs w:val="24"/>
                <w:lang w:val="es-PE"/>
              </w:rPr>
            </w:pPr>
            <w:r w:rsidRPr="00F43581">
              <w:rPr>
                <w:rFonts w:ascii="Calibri" w:hAnsi="Calibri" w:cstheme="minorHAnsi"/>
                <w:sz w:val="24"/>
                <w:szCs w:val="24"/>
                <w:lang w:val="es-PE"/>
              </w:rPr>
              <w:t>Durante el desarrollo de todo el proyecto.</w:t>
            </w:r>
          </w:p>
        </w:tc>
      </w:tr>
      <w:tr w:rsidR="00D67645" w:rsidRPr="00C12917" w14:paraId="1D93D1D6" w14:textId="77777777" w:rsidTr="00A43184">
        <w:trPr>
          <w:trHeight w:val="20"/>
        </w:trPr>
        <w:tc>
          <w:tcPr>
            <w:tcW w:w="1177" w:type="pct"/>
            <w:vAlign w:val="center"/>
          </w:tcPr>
          <w:p w14:paraId="39FD7D53" w14:textId="77777777" w:rsidR="00D67645" w:rsidRPr="00F43581" w:rsidRDefault="00D67645" w:rsidP="00065163">
            <w:pPr>
              <w:spacing w:after="40" w:line="240" w:lineRule="auto"/>
              <w:rPr>
                <w:rFonts w:ascii="Calibri" w:hAnsi="Calibri" w:cstheme="minorHAnsi"/>
                <w:sz w:val="24"/>
                <w:szCs w:val="24"/>
                <w:lang w:val="es-PE"/>
              </w:rPr>
            </w:pPr>
            <w:r w:rsidRPr="00F43581">
              <w:rPr>
                <w:rFonts w:ascii="Calibri" w:hAnsi="Calibri" w:cstheme="minorHAnsi"/>
                <w:sz w:val="24"/>
                <w:szCs w:val="24"/>
                <w:lang w:val="es-PE"/>
              </w:rPr>
              <w:t>Jefe de calidad</w:t>
            </w:r>
          </w:p>
        </w:tc>
        <w:tc>
          <w:tcPr>
            <w:tcW w:w="2928" w:type="pct"/>
            <w:tcBorders>
              <w:top w:val="single" w:sz="4" w:space="0" w:color="0C2074"/>
              <w:bottom w:val="single" w:sz="4" w:space="0" w:color="auto"/>
            </w:tcBorders>
            <w:vAlign w:val="center"/>
          </w:tcPr>
          <w:p w14:paraId="7886FEA5" w14:textId="169827F6" w:rsidR="004D0737" w:rsidRPr="00F43581" w:rsidRDefault="004D0737" w:rsidP="00065163">
            <w:pPr>
              <w:spacing w:after="40" w:line="240" w:lineRule="auto"/>
              <w:rPr>
                <w:rFonts w:ascii="Calibri" w:hAnsi="Calibri" w:cstheme="minorHAnsi"/>
                <w:sz w:val="24"/>
                <w:szCs w:val="24"/>
              </w:rPr>
            </w:pPr>
            <w:r w:rsidRPr="00F43581">
              <w:rPr>
                <w:rFonts w:ascii="Calibri" w:hAnsi="Calibri" w:cstheme="minorHAnsi"/>
                <w:sz w:val="24"/>
                <w:szCs w:val="24"/>
              </w:rPr>
              <w:t>Asegurar la adecuada gestión de los certificados de calidad de los insumos y calibración de equipos.</w:t>
            </w:r>
          </w:p>
          <w:p w14:paraId="2D1D9766" w14:textId="69CE4D3C" w:rsidR="004D0737" w:rsidRPr="00F43581" w:rsidRDefault="004D0737" w:rsidP="00065163">
            <w:pPr>
              <w:spacing w:after="40" w:line="240" w:lineRule="auto"/>
              <w:rPr>
                <w:rFonts w:ascii="Calibri" w:hAnsi="Calibri" w:cstheme="minorHAnsi"/>
                <w:sz w:val="24"/>
                <w:szCs w:val="24"/>
              </w:rPr>
            </w:pPr>
            <w:r w:rsidRPr="00F43581">
              <w:rPr>
                <w:rFonts w:ascii="Calibri" w:hAnsi="Calibri" w:cstheme="minorHAnsi"/>
                <w:sz w:val="24"/>
                <w:szCs w:val="24"/>
              </w:rPr>
              <w:t xml:space="preserve">Inspeccionar </w:t>
            </w:r>
            <w:r w:rsidR="00A200EB">
              <w:rPr>
                <w:rFonts w:ascii="Calibri" w:hAnsi="Calibri" w:cstheme="minorHAnsi"/>
                <w:sz w:val="24"/>
                <w:szCs w:val="24"/>
              </w:rPr>
              <w:t xml:space="preserve">aleatoriamente </w:t>
            </w:r>
            <w:r w:rsidRPr="00F43581">
              <w:rPr>
                <w:rFonts w:ascii="Calibri" w:hAnsi="Calibri" w:cstheme="minorHAnsi"/>
                <w:sz w:val="24"/>
                <w:szCs w:val="24"/>
              </w:rPr>
              <w:t xml:space="preserve">que las actividades relacionadas en el ensayo de </w:t>
            </w:r>
            <w:r w:rsidR="00C322E0" w:rsidRPr="00F43581">
              <w:rPr>
                <w:rFonts w:ascii="Calibri" w:hAnsi="Calibri" w:cstheme="minorHAnsi"/>
                <w:sz w:val="24"/>
                <w:szCs w:val="24"/>
              </w:rPr>
              <w:t>gravedad</w:t>
            </w:r>
            <w:r w:rsidRPr="00F43581">
              <w:rPr>
                <w:rFonts w:ascii="Calibri" w:hAnsi="Calibri" w:cstheme="minorHAnsi"/>
                <w:sz w:val="24"/>
                <w:szCs w:val="24"/>
              </w:rPr>
              <w:t xml:space="preserve"> específic</w:t>
            </w:r>
            <w:r w:rsidR="00C322E0" w:rsidRPr="00F43581">
              <w:rPr>
                <w:rFonts w:ascii="Calibri" w:hAnsi="Calibri" w:cstheme="minorHAnsi"/>
                <w:sz w:val="24"/>
                <w:szCs w:val="24"/>
              </w:rPr>
              <w:t>a</w:t>
            </w:r>
            <w:r w:rsidRPr="00F43581">
              <w:rPr>
                <w:rFonts w:ascii="Calibri" w:hAnsi="Calibri" w:cstheme="minorHAnsi"/>
                <w:sz w:val="24"/>
                <w:szCs w:val="24"/>
              </w:rPr>
              <w:t xml:space="preserve"> aparente y unitario de muestras asfálticas compactadas empleando especímenes saturados con superficie seca, se ejecuten de acuerdo con las normas técnicas.</w:t>
            </w:r>
          </w:p>
          <w:p w14:paraId="6345FE44" w14:textId="3EC9CF04" w:rsidR="004D0737" w:rsidRPr="00F43581" w:rsidRDefault="004D0737" w:rsidP="00065163">
            <w:pPr>
              <w:spacing w:after="40" w:line="240" w:lineRule="auto"/>
              <w:rPr>
                <w:rFonts w:ascii="Calibri" w:hAnsi="Calibri" w:cstheme="minorHAnsi"/>
                <w:sz w:val="24"/>
                <w:szCs w:val="24"/>
              </w:rPr>
            </w:pPr>
            <w:r w:rsidRPr="00F43581">
              <w:rPr>
                <w:rFonts w:ascii="Calibri" w:hAnsi="Calibri" w:cstheme="minorHAnsi"/>
                <w:sz w:val="24"/>
                <w:szCs w:val="24"/>
              </w:rPr>
              <w:t>Programar y coordinar las actividades de control y aseguramiento de la calidad en el proyecto.</w:t>
            </w:r>
          </w:p>
          <w:p w14:paraId="0F386B38" w14:textId="4A05BFB2" w:rsidR="004D0737" w:rsidRPr="00F43581" w:rsidRDefault="004D0737" w:rsidP="00065163">
            <w:pPr>
              <w:spacing w:after="40" w:line="240" w:lineRule="auto"/>
              <w:rPr>
                <w:rFonts w:ascii="Calibri" w:hAnsi="Calibri" w:cstheme="minorHAnsi"/>
                <w:sz w:val="24"/>
                <w:szCs w:val="24"/>
              </w:rPr>
            </w:pPr>
            <w:r w:rsidRPr="00F43581">
              <w:rPr>
                <w:rFonts w:ascii="Calibri" w:hAnsi="Calibri" w:cstheme="minorHAnsi"/>
                <w:sz w:val="24"/>
                <w:szCs w:val="24"/>
              </w:rPr>
              <w:t>Realizar inspecciones inopinadas a laboratorio.</w:t>
            </w:r>
          </w:p>
          <w:p w14:paraId="4CBDB1F1" w14:textId="1BD3A792" w:rsidR="00D30731" w:rsidRPr="00F43581" w:rsidRDefault="004D0737" w:rsidP="00065163">
            <w:pPr>
              <w:spacing w:after="40" w:line="240" w:lineRule="auto"/>
              <w:rPr>
                <w:rFonts w:ascii="Calibri" w:hAnsi="Calibri" w:cstheme="minorHAnsi"/>
                <w:sz w:val="24"/>
                <w:szCs w:val="24"/>
              </w:rPr>
            </w:pPr>
            <w:r w:rsidRPr="00F43581">
              <w:rPr>
                <w:rFonts w:ascii="Calibri" w:hAnsi="Calibri" w:cstheme="minorHAnsi"/>
                <w:sz w:val="24"/>
                <w:szCs w:val="24"/>
              </w:rPr>
              <w:t>Monitorear el cumplimiento de frecuencia de ensayos</w:t>
            </w:r>
          </w:p>
        </w:tc>
        <w:tc>
          <w:tcPr>
            <w:tcW w:w="894" w:type="pct"/>
            <w:tcBorders>
              <w:top w:val="single" w:sz="4" w:space="0" w:color="0C2074"/>
              <w:bottom w:val="single" w:sz="4" w:space="0" w:color="auto"/>
            </w:tcBorders>
            <w:vAlign w:val="center"/>
          </w:tcPr>
          <w:p w14:paraId="24604DC2" w14:textId="77777777" w:rsidR="00D67645" w:rsidRPr="00F43581" w:rsidRDefault="00D67645" w:rsidP="00065163">
            <w:pPr>
              <w:spacing w:after="40" w:line="240" w:lineRule="auto"/>
              <w:rPr>
                <w:rFonts w:ascii="Calibri" w:hAnsi="Calibri" w:cstheme="minorHAnsi"/>
                <w:sz w:val="24"/>
                <w:szCs w:val="24"/>
                <w:lang w:val="es-PE"/>
              </w:rPr>
            </w:pPr>
            <w:r w:rsidRPr="00F43581">
              <w:rPr>
                <w:rFonts w:ascii="Calibri" w:hAnsi="Calibri" w:cstheme="minorHAnsi"/>
                <w:sz w:val="24"/>
                <w:szCs w:val="24"/>
                <w:lang w:val="es-PE"/>
              </w:rPr>
              <w:t>Durante el desarrollo de todo el Proyecto.</w:t>
            </w:r>
          </w:p>
        </w:tc>
      </w:tr>
      <w:tr w:rsidR="00D773E2" w:rsidRPr="00C12917" w14:paraId="150F4F64" w14:textId="77777777" w:rsidTr="00A43184">
        <w:trPr>
          <w:trHeight w:val="20"/>
        </w:trPr>
        <w:tc>
          <w:tcPr>
            <w:tcW w:w="1177" w:type="pct"/>
            <w:vAlign w:val="center"/>
          </w:tcPr>
          <w:p w14:paraId="16EA7F2C" w14:textId="00CEC998" w:rsidR="00D773E2" w:rsidRPr="00F43581" w:rsidRDefault="008D1A79" w:rsidP="00065163">
            <w:pPr>
              <w:spacing w:after="40" w:line="240" w:lineRule="auto"/>
              <w:jc w:val="left"/>
              <w:rPr>
                <w:rFonts w:ascii="Calibri" w:hAnsi="Calibri" w:cstheme="minorHAnsi"/>
                <w:bCs/>
                <w:sz w:val="24"/>
                <w:szCs w:val="24"/>
                <w:lang w:val="es-PE"/>
              </w:rPr>
            </w:pPr>
            <w:r w:rsidRPr="00F43581">
              <w:rPr>
                <w:rFonts w:ascii="Calibri" w:hAnsi="Calibri" w:cs="Arial"/>
                <w:bCs/>
                <w:color w:val="000000"/>
                <w:sz w:val="24"/>
                <w:szCs w:val="24"/>
                <w:lang w:val="es-ES_tradnl"/>
              </w:rPr>
              <w:t>Jefe de Laboratorio</w:t>
            </w:r>
          </w:p>
        </w:tc>
        <w:tc>
          <w:tcPr>
            <w:tcW w:w="2928" w:type="pct"/>
            <w:tcBorders>
              <w:top w:val="single" w:sz="4" w:space="0" w:color="0C2074"/>
              <w:bottom w:val="single" w:sz="4" w:space="0" w:color="0C2074"/>
            </w:tcBorders>
            <w:vAlign w:val="center"/>
          </w:tcPr>
          <w:p w14:paraId="7230CA41" w14:textId="41779505" w:rsidR="004D0737" w:rsidRPr="0094371F" w:rsidRDefault="004D0737" w:rsidP="00065163">
            <w:pPr>
              <w:spacing w:after="40" w:line="240" w:lineRule="auto"/>
              <w:rPr>
                <w:rFonts w:ascii="Calibri" w:hAnsi="Calibri" w:cs="Calibri"/>
                <w:color w:val="000000"/>
                <w:sz w:val="24"/>
                <w:szCs w:val="24"/>
              </w:rPr>
            </w:pPr>
            <w:r w:rsidRPr="0094371F">
              <w:rPr>
                <w:rFonts w:ascii="Calibri" w:hAnsi="Calibri" w:cs="Calibri"/>
                <w:color w:val="000000"/>
                <w:sz w:val="24"/>
                <w:szCs w:val="24"/>
              </w:rPr>
              <w:t>Es responsable de conocer y dominar las especificaciones técnicas del proyecto, y verificar su</w:t>
            </w:r>
            <w:r w:rsidR="00A200EB">
              <w:rPr>
                <w:rFonts w:ascii="Calibri" w:hAnsi="Calibri" w:cs="Calibri"/>
                <w:color w:val="000000"/>
                <w:sz w:val="24"/>
                <w:szCs w:val="24"/>
              </w:rPr>
              <w:t xml:space="preserve"> </w:t>
            </w:r>
            <w:r w:rsidRPr="0094371F">
              <w:rPr>
                <w:rFonts w:ascii="Calibri" w:hAnsi="Calibri" w:cs="Calibri"/>
                <w:color w:val="000000"/>
                <w:sz w:val="24"/>
                <w:szCs w:val="24"/>
              </w:rPr>
              <w:t xml:space="preserve">cumplimiento durante la ejecución del ensayo de </w:t>
            </w:r>
            <w:r w:rsidR="00C322E0" w:rsidRPr="0094371F">
              <w:rPr>
                <w:rFonts w:ascii="Calibri" w:hAnsi="Calibri" w:cs="Calibri"/>
                <w:color w:val="000000"/>
                <w:sz w:val="24"/>
                <w:szCs w:val="24"/>
              </w:rPr>
              <w:t>gravedad</w:t>
            </w:r>
            <w:r w:rsidRPr="0094371F">
              <w:rPr>
                <w:rFonts w:ascii="Calibri" w:hAnsi="Calibri" w:cs="Calibri"/>
                <w:color w:val="000000"/>
                <w:sz w:val="24"/>
                <w:szCs w:val="24"/>
              </w:rPr>
              <w:t xml:space="preserve"> específic</w:t>
            </w:r>
            <w:r w:rsidR="00C322E0" w:rsidRPr="0094371F">
              <w:rPr>
                <w:rFonts w:ascii="Calibri" w:hAnsi="Calibri" w:cs="Calibri"/>
                <w:color w:val="000000"/>
                <w:sz w:val="24"/>
                <w:szCs w:val="24"/>
              </w:rPr>
              <w:t>a</w:t>
            </w:r>
            <w:r w:rsidRPr="0094371F">
              <w:rPr>
                <w:rFonts w:ascii="Calibri" w:hAnsi="Calibri" w:cs="Calibri"/>
                <w:color w:val="000000"/>
                <w:sz w:val="24"/>
                <w:szCs w:val="24"/>
              </w:rPr>
              <w:t xml:space="preserve"> aparente y</w:t>
            </w:r>
            <w:r w:rsidR="00C322E0" w:rsidRPr="0094371F">
              <w:rPr>
                <w:rFonts w:ascii="Calibri" w:hAnsi="Calibri" w:cs="Calibri"/>
                <w:color w:val="000000"/>
                <w:sz w:val="24"/>
                <w:szCs w:val="24"/>
              </w:rPr>
              <w:t xml:space="preserve"> densidad</w:t>
            </w:r>
            <w:r w:rsidRPr="0094371F">
              <w:rPr>
                <w:rFonts w:ascii="Calibri" w:hAnsi="Calibri" w:cs="Calibri"/>
                <w:color w:val="000000"/>
                <w:sz w:val="24"/>
                <w:szCs w:val="24"/>
              </w:rPr>
              <w:t xml:space="preserve"> </w:t>
            </w:r>
            <w:r w:rsidRPr="0094371F">
              <w:rPr>
                <w:rFonts w:ascii="Calibri" w:hAnsi="Calibri" w:cs="Calibri"/>
                <w:color w:val="000000"/>
                <w:sz w:val="24"/>
                <w:szCs w:val="24"/>
              </w:rPr>
              <w:lastRenderedPageBreak/>
              <w:t>unitari</w:t>
            </w:r>
            <w:r w:rsidR="00C322E0" w:rsidRPr="0094371F">
              <w:rPr>
                <w:rFonts w:ascii="Calibri" w:hAnsi="Calibri" w:cs="Calibri"/>
                <w:color w:val="000000"/>
                <w:sz w:val="24"/>
                <w:szCs w:val="24"/>
              </w:rPr>
              <w:t>a</w:t>
            </w:r>
            <w:r w:rsidRPr="0094371F">
              <w:rPr>
                <w:rFonts w:ascii="Calibri" w:hAnsi="Calibri" w:cs="Calibri"/>
                <w:color w:val="000000"/>
                <w:sz w:val="24"/>
                <w:szCs w:val="24"/>
              </w:rPr>
              <w:t xml:space="preserve"> de muestras</w:t>
            </w:r>
            <w:r w:rsidR="00A200EB">
              <w:rPr>
                <w:rFonts w:ascii="Calibri" w:hAnsi="Calibri" w:cs="Calibri"/>
                <w:color w:val="000000"/>
                <w:sz w:val="24"/>
                <w:szCs w:val="24"/>
              </w:rPr>
              <w:t xml:space="preserve"> </w:t>
            </w:r>
            <w:r w:rsidRPr="0094371F">
              <w:rPr>
                <w:rFonts w:ascii="Calibri" w:hAnsi="Calibri" w:cs="Calibri"/>
                <w:color w:val="000000"/>
                <w:sz w:val="24"/>
                <w:szCs w:val="24"/>
              </w:rPr>
              <w:t>asfálticas compactadas empleando especímenes saturados con superficie seca.</w:t>
            </w:r>
          </w:p>
          <w:p w14:paraId="1B13E5BF" w14:textId="32B95946" w:rsidR="004D0737" w:rsidRPr="0094371F" w:rsidRDefault="004D0737" w:rsidP="00065163">
            <w:pPr>
              <w:spacing w:after="40" w:line="240" w:lineRule="auto"/>
              <w:rPr>
                <w:rFonts w:ascii="Calibri" w:hAnsi="Calibri" w:cs="Calibri"/>
                <w:color w:val="000000"/>
                <w:sz w:val="24"/>
                <w:szCs w:val="24"/>
              </w:rPr>
            </w:pPr>
            <w:r w:rsidRPr="0094371F">
              <w:rPr>
                <w:rFonts w:ascii="Calibri" w:hAnsi="Calibri" w:cs="Calibri"/>
                <w:color w:val="000000"/>
                <w:sz w:val="24"/>
                <w:szCs w:val="24"/>
              </w:rPr>
              <w:t xml:space="preserve">Realizar el seguimiento e inspección visual a la ejecución del ensayo de </w:t>
            </w:r>
            <w:r w:rsidR="00C322E0" w:rsidRPr="0094371F">
              <w:rPr>
                <w:rFonts w:ascii="Calibri" w:hAnsi="Calibri" w:cs="Calibri"/>
                <w:color w:val="000000"/>
                <w:sz w:val="24"/>
                <w:szCs w:val="24"/>
              </w:rPr>
              <w:t>grave</w:t>
            </w:r>
            <w:r w:rsidR="00FE19B1">
              <w:rPr>
                <w:rFonts w:ascii="Calibri" w:hAnsi="Calibri" w:cs="Calibri"/>
                <w:color w:val="000000"/>
                <w:sz w:val="24"/>
                <w:szCs w:val="24"/>
              </w:rPr>
              <w:t>d</w:t>
            </w:r>
            <w:r w:rsidR="00C322E0" w:rsidRPr="0094371F">
              <w:rPr>
                <w:rFonts w:ascii="Calibri" w:hAnsi="Calibri" w:cs="Calibri"/>
                <w:color w:val="000000"/>
                <w:sz w:val="24"/>
                <w:szCs w:val="24"/>
              </w:rPr>
              <w:t>ad</w:t>
            </w:r>
            <w:r w:rsidRPr="0094371F">
              <w:rPr>
                <w:rFonts w:ascii="Calibri" w:hAnsi="Calibri" w:cs="Calibri"/>
                <w:color w:val="000000"/>
                <w:sz w:val="24"/>
                <w:szCs w:val="24"/>
              </w:rPr>
              <w:t xml:space="preserve"> específic</w:t>
            </w:r>
            <w:r w:rsidR="00C322E0" w:rsidRPr="0094371F">
              <w:rPr>
                <w:rFonts w:ascii="Calibri" w:hAnsi="Calibri" w:cs="Calibri"/>
                <w:color w:val="000000"/>
                <w:sz w:val="24"/>
                <w:szCs w:val="24"/>
              </w:rPr>
              <w:t>a</w:t>
            </w:r>
            <w:r w:rsidRPr="0094371F">
              <w:rPr>
                <w:rFonts w:ascii="Calibri" w:hAnsi="Calibri" w:cs="Calibri"/>
                <w:color w:val="000000"/>
                <w:sz w:val="24"/>
                <w:szCs w:val="24"/>
              </w:rPr>
              <w:t xml:space="preserve"> aparente y </w:t>
            </w:r>
            <w:r w:rsidR="00C322E0" w:rsidRPr="0094371F">
              <w:rPr>
                <w:rFonts w:ascii="Calibri" w:hAnsi="Calibri" w:cs="Calibri"/>
                <w:color w:val="000000"/>
                <w:sz w:val="24"/>
                <w:szCs w:val="24"/>
              </w:rPr>
              <w:t>Densidad</w:t>
            </w:r>
            <w:r w:rsidRPr="0094371F">
              <w:rPr>
                <w:rFonts w:ascii="Calibri" w:hAnsi="Calibri" w:cs="Calibri"/>
                <w:color w:val="000000"/>
                <w:sz w:val="24"/>
                <w:szCs w:val="24"/>
              </w:rPr>
              <w:t xml:space="preserve"> unitario de muestras asfálticas compactadas empleando especímenes saturados con superficie seca, para asegurar el cumplimiento de las especificaciones y normas técnicas.</w:t>
            </w:r>
          </w:p>
          <w:p w14:paraId="6B9069FC" w14:textId="4ED12F48" w:rsidR="004D0737" w:rsidRPr="0094371F" w:rsidRDefault="004D0737" w:rsidP="00065163">
            <w:pPr>
              <w:spacing w:after="40" w:line="240" w:lineRule="auto"/>
              <w:rPr>
                <w:rFonts w:ascii="Calibri" w:hAnsi="Calibri" w:cs="Calibri"/>
                <w:color w:val="000000"/>
                <w:sz w:val="24"/>
                <w:szCs w:val="24"/>
              </w:rPr>
            </w:pPr>
            <w:r w:rsidRPr="0094371F">
              <w:rPr>
                <w:rFonts w:ascii="Calibri" w:hAnsi="Calibri" w:cs="Calibri"/>
                <w:color w:val="000000"/>
                <w:sz w:val="24"/>
                <w:szCs w:val="24"/>
              </w:rPr>
              <w:t>Supervisar y administrar los protocolos relacionados al presente procedimiento, inspeccionar que se</w:t>
            </w:r>
            <w:r w:rsidR="00A200EB">
              <w:rPr>
                <w:rFonts w:ascii="Calibri" w:hAnsi="Calibri" w:cs="Calibri"/>
                <w:color w:val="000000"/>
                <w:sz w:val="24"/>
                <w:szCs w:val="24"/>
              </w:rPr>
              <w:t xml:space="preserve"> </w:t>
            </w:r>
            <w:r w:rsidRPr="0094371F">
              <w:rPr>
                <w:rFonts w:ascii="Calibri" w:hAnsi="Calibri" w:cs="Calibri"/>
                <w:color w:val="000000"/>
                <w:sz w:val="24"/>
                <w:szCs w:val="24"/>
              </w:rPr>
              <w:t>cumpla el presente procedimiento, durante el desarrollo de todo el proyecto.</w:t>
            </w:r>
          </w:p>
          <w:p w14:paraId="6E06A469" w14:textId="3DB5A942" w:rsidR="004D0737" w:rsidRPr="0094371F" w:rsidRDefault="004D0737" w:rsidP="00065163">
            <w:pPr>
              <w:spacing w:after="40" w:line="240" w:lineRule="auto"/>
              <w:rPr>
                <w:rFonts w:ascii="Calibri" w:hAnsi="Calibri" w:cs="Calibri"/>
                <w:color w:val="000000"/>
                <w:sz w:val="24"/>
                <w:szCs w:val="24"/>
              </w:rPr>
            </w:pPr>
            <w:r w:rsidRPr="0094371F">
              <w:rPr>
                <w:rFonts w:ascii="Calibri" w:hAnsi="Calibri" w:cs="Calibri"/>
                <w:color w:val="000000"/>
                <w:sz w:val="24"/>
                <w:szCs w:val="24"/>
              </w:rPr>
              <w:t>Verificar que todos los equipos de inspección, medición y ensayo cuenten con los certificados de</w:t>
            </w:r>
            <w:r w:rsidR="00A71C04">
              <w:rPr>
                <w:rFonts w:ascii="Calibri" w:hAnsi="Calibri" w:cs="Calibri"/>
                <w:color w:val="000000"/>
                <w:sz w:val="24"/>
                <w:szCs w:val="24"/>
              </w:rPr>
              <w:t xml:space="preserve"> </w:t>
            </w:r>
            <w:r w:rsidRPr="0094371F">
              <w:rPr>
                <w:rFonts w:ascii="Calibri" w:hAnsi="Calibri" w:cs="Calibri"/>
                <w:color w:val="000000"/>
                <w:sz w:val="24"/>
                <w:szCs w:val="24"/>
              </w:rPr>
              <w:t>calibraciones vigentes.</w:t>
            </w:r>
          </w:p>
          <w:p w14:paraId="20C1EBA2" w14:textId="40C0D237" w:rsidR="004D0737" w:rsidRPr="0094371F" w:rsidRDefault="004D0737" w:rsidP="00065163">
            <w:pPr>
              <w:spacing w:after="40" w:line="240" w:lineRule="auto"/>
              <w:rPr>
                <w:rFonts w:ascii="Calibri" w:hAnsi="Calibri" w:cs="Calibri"/>
                <w:color w:val="000000"/>
                <w:sz w:val="24"/>
                <w:szCs w:val="24"/>
              </w:rPr>
            </w:pPr>
            <w:r w:rsidRPr="0094371F">
              <w:rPr>
                <w:rFonts w:ascii="Calibri" w:hAnsi="Calibri" w:cs="Calibri"/>
                <w:color w:val="000000"/>
                <w:sz w:val="24"/>
                <w:szCs w:val="24"/>
              </w:rPr>
              <w:t xml:space="preserve"> Analizará los datos y aprobará los resultados del ensayo de </w:t>
            </w:r>
            <w:r w:rsidR="00C322E0" w:rsidRPr="0094371F">
              <w:rPr>
                <w:rFonts w:ascii="Calibri" w:hAnsi="Calibri" w:cs="Calibri"/>
                <w:color w:val="000000"/>
                <w:sz w:val="24"/>
                <w:szCs w:val="24"/>
              </w:rPr>
              <w:t>gravedad</w:t>
            </w:r>
            <w:r w:rsidRPr="0094371F">
              <w:rPr>
                <w:rFonts w:ascii="Calibri" w:hAnsi="Calibri" w:cs="Calibri"/>
                <w:color w:val="000000"/>
                <w:sz w:val="24"/>
                <w:szCs w:val="24"/>
              </w:rPr>
              <w:t xml:space="preserve"> específic</w:t>
            </w:r>
            <w:r w:rsidR="00C322E0" w:rsidRPr="0094371F">
              <w:rPr>
                <w:rFonts w:ascii="Calibri" w:hAnsi="Calibri" w:cs="Calibri"/>
                <w:color w:val="000000"/>
                <w:sz w:val="24"/>
                <w:szCs w:val="24"/>
              </w:rPr>
              <w:t>a</w:t>
            </w:r>
            <w:r w:rsidRPr="0094371F">
              <w:rPr>
                <w:rFonts w:ascii="Calibri" w:hAnsi="Calibri" w:cs="Calibri"/>
                <w:color w:val="000000"/>
                <w:sz w:val="24"/>
                <w:szCs w:val="24"/>
              </w:rPr>
              <w:t xml:space="preserve"> aparente y </w:t>
            </w:r>
            <w:r w:rsidR="00C322E0" w:rsidRPr="0094371F">
              <w:rPr>
                <w:rFonts w:ascii="Calibri" w:hAnsi="Calibri" w:cs="Calibri"/>
                <w:color w:val="000000"/>
                <w:sz w:val="24"/>
                <w:szCs w:val="24"/>
              </w:rPr>
              <w:t>densidad</w:t>
            </w:r>
            <w:r w:rsidRPr="0094371F">
              <w:rPr>
                <w:rFonts w:ascii="Calibri" w:hAnsi="Calibri" w:cs="Calibri"/>
                <w:color w:val="000000"/>
                <w:sz w:val="24"/>
                <w:szCs w:val="24"/>
              </w:rPr>
              <w:t xml:space="preserve"> unitario demuestras asfálticas compactadas empleando especímenes saturados con superficie seca y comunicará a la supervisión para su respectiva validación.</w:t>
            </w:r>
          </w:p>
          <w:p w14:paraId="3D1D76C7" w14:textId="3806A7CD" w:rsidR="00D30731" w:rsidRPr="0094371F" w:rsidRDefault="004D0737" w:rsidP="00065163">
            <w:pPr>
              <w:spacing w:after="40" w:line="240" w:lineRule="auto"/>
              <w:rPr>
                <w:rFonts w:ascii="Calibri" w:hAnsi="Calibri" w:cs="Calibri"/>
                <w:color w:val="000000"/>
                <w:sz w:val="24"/>
                <w:szCs w:val="24"/>
              </w:rPr>
            </w:pPr>
            <w:r w:rsidRPr="0094371F">
              <w:rPr>
                <w:rFonts w:ascii="Calibri" w:hAnsi="Calibri" w:cs="Calibri"/>
                <w:color w:val="000000"/>
                <w:sz w:val="24"/>
                <w:szCs w:val="24"/>
              </w:rPr>
              <w:t>Gestionará los documentos y registros de control de calidad en laboratorio. Difundir el presente procedimiento al personal involucrado antes de ejecutar el ensayo</w:t>
            </w:r>
          </w:p>
        </w:tc>
        <w:tc>
          <w:tcPr>
            <w:tcW w:w="894" w:type="pct"/>
            <w:tcBorders>
              <w:top w:val="single" w:sz="4" w:space="0" w:color="0C2074"/>
              <w:bottom w:val="single" w:sz="4" w:space="0" w:color="0C2074"/>
            </w:tcBorders>
            <w:vAlign w:val="center"/>
          </w:tcPr>
          <w:p w14:paraId="4EB6B606" w14:textId="77777777" w:rsidR="00D773E2" w:rsidRPr="00F43581" w:rsidRDefault="00D773E2" w:rsidP="00065163">
            <w:pPr>
              <w:spacing w:after="40" w:line="240" w:lineRule="auto"/>
              <w:rPr>
                <w:rFonts w:ascii="Calibri" w:hAnsi="Calibri" w:cstheme="minorHAnsi"/>
                <w:sz w:val="24"/>
                <w:szCs w:val="24"/>
                <w:lang w:val="es-PE"/>
              </w:rPr>
            </w:pPr>
            <w:r w:rsidRPr="00F43581">
              <w:rPr>
                <w:rFonts w:ascii="Calibri" w:hAnsi="Calibri" w:cstheme="minorHAnsi"/>
                <w:sz w:val="24"/>
                <w:szCs w:val="24"/>
                <w:lang w:val="es-PE"/>
              </w:rPr>
              <w:lastRenderedPageBreak/>
              <w:t>Durante el desarrollo de todo el Proyecto.</w:t>
            </w:r>
          </w:p>
          <w:p w14:paraId="2E62882F" w14:textId="77777777" w:rsidR="00D773E2" w:rsidRPr="00F43581" w:rsidRDefault="00D773E2" w:rsidP="00065163">
            <w:pPr>
              <w:spacing w:after="40" w:line="240" w:lineRule="auto"/>
              <w:rPr>
                <w:rFonts w:ascii="Calibri" w:hAnsi="Calibri" w:cstheme="minorHAnsi"/>
                <w:sz w:val="24"/>
                <w:szCs w:val="24"/>
                <w:lang w:val="es-PE"/>
              </w:rPr>
            </w:pPr>
          </w:p>
        </w:tc>
      </w:tr>
      <w:tr w:rsidR="00AD7176" w:rsidRPr="00C12917" w14:paraId="689CC0FB" w14:textId="77777777" w:rsidTr="00A43184">
        <w:trPr>
          <w:trHeight w:val="20"/>
        </w:trPr>
        <w:tc>
          <w:tcPr>
            <w:tcW w:w="1177" w:type="pct"/>
            <w:vAlign w:val="center"/>
          </w:tcPr>
          <w:p w14:paraId="096C5927" w14:textId="2378C629" w:rsidR="00AD7176" w:rsidRPr="00F43581" w:rsidRDefault="008D1A79" w:rsidP="00065163">
            <w:pPr>
              <w:spacing w:after="40" w:line="240" w:lineRule="auto"/>
              <w:jc w:val="left"/>
              <w:rPr>
                <w:rFonts w:ascii="Calibri" w:hAnsi="Calibri" w:cstheme="minorHAnsi"/>
                <w:bCs/>
                <w:sz w:val="24"/>
                <w:szCs w:val="24"/>
                <w:lang w:val="es-PE"/>
              </w:rPr>
            </w:pPr>
            <w:r w:rsidRPr="00F43581">
              <w:rPr>
                <w:rFonts w:ascii="Calibri" w:hAnsi="Calibri" w:cs="Arial"/>
                <w:bCs/>
                <w:color w:val="000000"/>
                <w:sz w:val="24"/>
                <w:szCs w:val="24"/>
                <w:lang w:val="es-ES_tradnl"/>
              </w:rPr>
              <w:lastRenderedPageBreak/>
              <w:t>Técnico de Laboratorio</w:t>
            </w:r>
          </w:p>
        </w:tc>
        <w:tc>
          <w:tcPr>
            <w:tcW w:w="2928" w:type="pct"/>
            <w:tcBorders>
              <w:top w:val="single" w:sz="4" w:space="0" w:color="0C2074"/>
              <w:bottom w:val="single" w:sz="4" w:space="0" w:color="0C2074"/>
            </w:tcBorders>
            <w:vAlign w:val="center"/>
          </w:tcPr>
          <w:p w14:paraId="0DF0D392" w14:textId="77777777" w:rsidR="004D0737" w:rsidRPr="0094371F" w:rsidRDefault="004D0737" w:rsidP="00065163">
            <w:pPr>
              <w:spacing w:after="40" w:line="240" w:lineRule="auto"/>
              <w:rPr>
                <w:rFonts w:ascii="Calibri" w:hAnsi="Calibri" w:cs="Calibri"/>
                <w:color w:val="000000"/>
                <w:sz w:val="24"/>
                <w:szCs w:val="24"/>
              </w:rPr>
            </w:pPr>
            <w:r w:rsidRPr="0094371F">
              <w:rPr>
                <w:rFonts w:ascii="Calibri" w:hAnsi="Calibri" w:cs="Calibri"/>
                <w:color w:val="000000"/>
                <w:sz w:val="24"/>
                <w:szCs w:val="24"/>
              </w:rPr>
              <w:t>Verificará la operatividad y calibración vigente de los equipos para el ensayo.</w:t>
            </w:r>
          </w:p>
          <w:p w14:paraId="71B9A7D9" w14:textId="697E36E6" w:rsidR="004D0737" w:rsidRPr="0094371F" w:rsidRDefault="004D0737" w:rsidP="00065163">
            <w:pPr>
              <w:spacing w:after="40" w:line="240" w:lineRule="auto"/>
              <w:rPr>
                <w:rFonts w:ascii="Calibri" w:hAnsi="Calibri" w:cs="Calibri"/>
                <w:color w:val="000000"/>
                <w:sz w:val="24"/>
                <w:szCs w:val="24"/>
              </w:rPr>
            </w:pPr>
            <w:r w:rsidRPr="0094371F">
              <w:rPr>
                <w:rFonts w:ascii="Calibri" w:hAnsi="Calibri" w:cs="Calibri"/>
                <w:color w:val="000000"/>
                <w:sz w:val="24"/>
                <w:szCs w:val="24"/>
              </w:rPr>
              <w:t xml:space="preserve">Todas las actividades involucradas en el ensayo de </w:t>
            </w:r>
            <w:r w:rsidR="00C322E0" w:rsidRPr="0094371F">
              <w:rPr>
                <w:rFonts w:ascii="Calibri" w:hAnsi="Calibri" w:cs="Calibri"/>
                <w:color w:val="000000"/>
                <w:sz w:val="24"/>
                <w:szCs w:val="24"/>
              </w:rPr>
              <w:t>gravedad</w:t>
            </w:r>
            <w:r w:rsidRPr="0094371F">
              <w:rPr>
                <w:rFonts w:ascii="Calibri" w:hAnsi="Calibri" w:cs="Calibri"/>
                <w:color w:val="000000"/>
                <w:sz w:val="24"/>
                <w:szCs w:val="24"/>
              </w:rPr>
              <w:t xml:space="preserve"> específico aparente y </w:t>
            </w:r>
            <w:r w:rsidR="00A6206C" w:rsidRPr="0094371F">
              <w:rPr>
                <w:rFonts w:ascii="Calibri" w:hAnsi="Calibri" w:cs="Calibri"/>
                <w:color w:val="000000"/>
                <w:sz w:val="24"/>
                <w:szCs w:val="24"/>
              </w:rPr>
              <w:t>densidad unitaria</w:t>
            </w:r>
            <w:r w:rsidRPr="0094371F">
              <w:rPr>
                <w:rFonts w:ascii="Calibri" w:hAnsi="Calibri" w:cs="Calibri"/>
                <w:color w:val="000000"/>
                <w:sz w:val="24"/>
                <w:szCs w:val="24"/>
              </w:rPr>
              <w:t xml:space="preserve"> de muestras</w:t>
            </w:r>
            <w:r w:rsidR="00A71C04">
              <w:rPr>
                <w:rFonts w:ascii="Calibri" w:hAnsi="Calibri" w:cs="Calibri"/>
                <w:color w:val="000000"/>
                <w:sz w:val="24"/>
                <w:szCs w:val="24"/>
              </w:rPr>
              <w:t xml:space="preserve"> </w:t>
            </w:r>
            <w:r w:rsidRPr="0094371F">
              <w:rPr>
                <w:rFonts w:ascii="Calibri" w:hAnsi="Calibri" w:cs="Calibri"/>
                <w:color w:val="000000"/>
                <w:sz w:val="24"/>
                <w:szCs w:val="24"/>
              </w:rPr>
              <w:t xml:space="preserve">asfálticas compactadas empleando especímenes saturados con superficie seca, </w:t>
            </w:r>
            <w:r w:rsidR="00DB6585">
              <w:rPr>
                <w:rFonts w:ascii="Calibri" w:hAnsi="Calibri" w:cs="Calibri"/>
                <w:color w:val="000000"/>
                <w:sz w:val="24"/>
                <w:szCs w:val="24"/>
              </w:rPr>
              <w:t xml:space="preserve">verificara que </w:t>
            </w:r>
            <w:r w:rsidRPr="0094371F">
              <w:rPr>
                <w:rFonts w:ascii="Calibri" w:hAnsi="Calibri" w:cs="Calibri"/>
                <w:color w:val="000000"/>
                <w:sz w:val="24"/>
                <w:szCs w:val="24"/>
              </w:rPr>
              <w:t>se registr</w:t>
            </w:r>
            <w:r w:rsidR="00DB6585">
              <w:rPr>
                <w:rFonts w:ascii="Calibri" w:hAnsi="Calibri" w:cs="Calibri"/>
                <w:color w:val="000000"/>
                <w:sz w:val="24"/>
                <w:szCs w:val="24"/>
              </w:rPr>
              <w:t>en</w:t>
            </w:r>
            <w:r w:rsidRPr="0094371F">
              <w:rPr>
                <w:rFonts w:ascii="Calibri" w:hAnsi="Calibri" w:cs="Calibri"/>
                <w:color w:val="000000"/>
                <w:sz w:val="24"/>
                <w:szCs w:val="24"/>
              </w:rPr>
              <w:t xml:space="preserve"> en su</w:t>
            </w:r>
            <w:r w:rsidR="00A71C04">
              <w:rPr>
                <w:rFonts w:ascii="Calibri" w:hAnsi="Calibri" w:cs="Calibri"/>
                <w:color w:val="000000"/>
                <w:sz w:val="24"/>
                <w:szCs w:val="24"/>
              </w:rPr>
              <w:t xml:space="preserve"> </w:t>
            </w:r>
            <w:r w:rsidRPr="0094371F">
              <w:rPr>
                <w:rFonts w:ascii="Calibri" w:hAnsi="Calibri" w:cs="Calibri"/>
                <w:color w:val="000000"/>
                <w:sz w:val="24"/>
                <w:szCs w:val="24"/>
              </w:rPr>
              <w:t>respectivo formato.</w:t>
            </w:r>
          </w:p>
          <w:p w14:paraId="4DF295C0" w14:textId="7B21FFF3" w:rsidR="00A71C04" w:rsidRDefault="004D0737" w:rsidP="00065163">
            <w:pPr>
              <w:spacing w:after="40" w:line="240" w:lineRule="auto"/>
              <w:rPr>
                <w:rFonts w:ascii="Calibri" w:hAnsi="Calibri" w:cs="Calibri"/>
                <w:color w:val="000000"/>
                <w:sz w:val="24"/>
                <w:szCs w:val="24"/>
              </w:rPr>
            </w:pPr>
            <w:r w:rsidRPr="0094371F">
              <w:rPr>
                <w:rFonts w:ascii="Calibri" w:hAnsi="Calibri" w:cs="Calibri"/>
                <w:color w:val="000000"/>
                <w:sz w:val="24"/>
                <w:szCs w:val="24"/>
              </w:rPr>
              <w:t xml:space="preserve">Realizara el ensayo de </w:t>
            </w:r>
            <w:r w:rsidR="00A6206C" w:rsidRPr="0094371F">
              <w:rPr>
                <w:rFonts w:ascii="Calibri" w:hAnsi="Calibri" w:cs="Calibri"/>
                <w:color w:val="000000"/>
                <w:sz w:val="24"/>
                <w:szCs w:val="24"/>
              </w:rPr>
              <w:t>gravedad</w:t>
            </w:r>
            <w:r w:rsidRPr="0094371F">
              <w:rPr>
                <w:rFonts w:ascii="Calibri" w:hAnsi="Calibri" w:cs="Calibri"/>
                <w:color w:val="000000"/>
                <w:sz w:val="24"/>
                <w:szCs w:val="24"/>
              </w:rPr>
              <w:t xml:space="preserve"> específico aparente y </w:t>
            </w:r>
            <w:r w:rsidR="00A6206C" w:rsidRPr="0094371F">
              <w:rPr>
                <w:rFonts w:ascii="Calibri" w:hAnsi="Calibri" w:cs="Calibri"/>
                <w:color w:val="000000"/>
                <w:sz w:val="24"/>
                <w:szCs w:val="24"/>
              </w:rPr>
              <w:t>densidad</w:t>
            </w:r>
            <w:r w:rsidRPr="0094371F">
              <w:rPr>
                <w:rFonts w:ascii="Calibri" w:hAnsi="Calibri" w:cs="Calibri"/>
                <w:color w:val="000000"/>
                <w:sz w:val="24"/>
                <w:szCs w:val="24"/>
              </w:rPr>
              <w:t xml:space="preserve"> unitari</w:t>
            </w:r>
            <w:r w:rsidR="00A6206C" w:rsidRPr="0094371F">
              <w:rPr>
                <w:rFonts w:ascii="Calibri" w:hAnsi="Calibri" w:cs="Calibri"/>
                <w:color w:val="000000"/>
                <w:sz w:val="24"/>
                <w:szCs w:val="24"/>
              </w:rPr>
              <w:t>a</w:t>
            </w:r>
            <w:r w:rsidRPr="0094371F">
              <w:rPr>
                <w:rFonts w:ascii="Calibri" w:hAnsi="Calibri" w:cs="Calibri"/>
                <w:color w:val="000000"/>
                <w:sz w:val="24"/>
                <w:szCs w:val="24"/>
              </w:rPr>
              <w:t xml:space="preserve"> de muestras </w:t>
            </w:r>
            <w:r w:rsidRPr="0094371F">
              <w:rPr>
                <w:rFonts w:ascii="Calibri" w:hAnsi="Calibri" w:cs="Calibri"/>
                <w:color w:val="000000"/>
                <w:sz w:val="24"/>
                <w:szCs w:val="24"/>
              </w:rPr>
              <w:lastRenderedPageBreak/>
              <w:t>asfálticas compactadas</w:t>
            </w:r>
            <w:r w:rsidR="00FE19B1">
              <w:rPr>
                <w:rFonts w:ascii="Calibri" w:hAnsi="Calibri" w:cs="Calibri"/>
                <w:color w:val="000000"/>
                <w:sz w:val="24"/>
                <w:szCs w:val="24"/>
              </w:rPr>
              <w:t xml:space="preserve"> </w:t>
            </w:r>
            <w:r w:rsidRPr="0094371F">
              <w:rPr>
                <w:rFonts w:ascii="Calibri" w:hAnsi="Calibri" w:cs="Calibri"/>
                <w:color w:val="000000"/>
                <w:sz w:val="24"/>
                <w:szCs w:val="24"/>
              </w:rPr>
              <w:t>empleando especímenes saturados con superficie seca de acuerdo con el presente procedimiento,</w:t>
            </w:r>
            <w:r w:rsidR="00A71C04">
              <w:rPr>
                <w:rFonts w:ascii="Calibri" w:hAnsi="Calibri" w:cs="Calibri"/>
                <w:color w:val="000000"/>
                <w:sz w:val="24"/>
                <w:szCs w:val="24"/>
              </w:rPr>
              <w:t xml:space="preserve"> </w:t>
            </w:r>
            <w:r w:rsidRPr="0094371F">
              <w:rPr>
                <w:rFonts w:ascii="Calibri" w:hAnsi="Calibri" w:cs="Calibri"/>
                <w:color w:val="000000"/>
                <w:sz w:val="24"/>
                <w:szCs w:val="24"/>
              </w:rPr>
              <w:t>especificación y normas técnicas.</w:t>
            </w:r>
          </w:p>
          <w:p w14:paraId="3D234A47" w14:textId="53665710" w:rsidR="004D0737" w:rsidRPr="0094371F" w:rsidRDefault="00A71C04" w:rsidP="00065163">
            <w:pPr>
              <w:spacing w:after="40" w:line="240" w:lineRule="auto"/>
              <w:rPr>
                <w:rFonts w:ascii="Calibri" w:hAnsi="Calibri" w:cs="Calibri"/>
                <w:color w:val="000000"/>
                <w:sz w:val="24"/>
                <w:szCs w:val="24"/>
              </w:rPr>
            </w:pPr>
            <w:r>
              <w:rPr>
                <w:rFonts w:ascii="Calibri" w:hAnsi="Calibri" w:cs="Calibri"/>
                <w:color w:val="000000"/>
                <w:sz w:val="24"/>
                <w:szCs w:val="24"/>
              </w:rPr>
              <w:t>E</w:t>
            </w:r>
            <w:r w:rsidR="004D0737" w:rsidRPr="0094371F">
              <w:rPr>
                <w:rFonts w:ascii="Calibri" w:hAnsi="Calibri" w:cs="Calibri"/>
                <w:color w:val="000000"/>
                <w:sz w:val="24"/>
                <w:szCs w:val="24"/>
              </w:rPr>
              <w:t xml:space="preserve">jecución del ensayo </w:t>
            </w:r>
            <w:r w:rsidR="00A6206C" w:rsidRPr="0094371F">
              <w:rPr>
                <w:rFonts w:ascii="Calibri" w:hAnsi="Calibri" w:cs="Calibri"/>
                <w:color w:val="000000"/>
                <w:sz w:val="24"/>
                <w:szCs w:val="24"/>
              </w:rPr>
              <w:t>gravedad</w:t>
            </w:r>
            <w:r w:rsidR="004D0737" w:rsidRPr="0094371F">
              <w:rPr>
                <w:rFonts w:ascii="Calibri" w:hAnsi="Calibri" w:cs="Calibri"/>
                <w:color w:val="000000"/>
                <w:sz w:val="24"/>
                <w:szCs w:val="24"/>
              </w:rPr>
              <w:t xml:space="preserve"> específic</w:t>
            </w:r>
            <w:r w:rsidR="00A6206C" w:rsidRPr="0094371F">
              <w:rPr>
                <w:rFonts w:ascii="Calibri" w:hAnsi="Calibri" w:cs="Calibri"/>
                <w:color w:val="000000"/>
                <w:sz w:val="24"/>
                <w:szCs w:val="24"/>
              </w:rPr>
              <w:t>a</w:t>
            </w:r>
            <w:r w:rsidR="004D0737" w:rsidRPr="0094371F">
              <w:rPr>
                <w:rFonts w:ascii="Calibri" w:hAnsi="Calibri" w:cs="Calibri"/>
                <w:color w:val="000000"/>
                <w:sz w:val="24"/>
                <w:szCs w:val="24"/>
              </w:rPr>
              <w:t xml:space="preserve"> aparente y </w:t>
            </w:r>
            <w:r w:rsidR="00A6206C" w:rsidRPr="0094371F">
              <w:rPr>
                <w:rFonts w:ascii="Calibri" w:hAnsi="Calibri" w:cs="Calibri"/>
                <w:color w:val="000000"/>
                <w:sz w:val="24"/>
                <w:szCs w:val="24"/>
              </w:rPr>
              <w:t>densidad</w:t>
            </w:r>
            <w:r w:rsidR="004D0737" w:rsidRPr="0094371F">
              <w:rPr>
                <w:rFonts w:ascii="Calibri" w:hAnsi="Calibri" w:cs="Calibri"/>
                <w:color w:val="000000"/>
                <w:sz w:val="24"/>
                <w:szCs w:val="24"/>
              </w:rPr>
              <w:t xml:space="preserve"> unitari</w:t>
            </w:r>
            <w:r w:rsidR="00A6206C" w:rsidRPr="0094371F">
              <w:rPr>
                <w:rFonts w:ascii="Calibri" w:hAnsi="Calibri" w:cs="Calibri"/>
                <w:color w:val="000000"/>
                <w:sz w:val="24"/>
                <w:szCs w:val="24"/>
              </w:rPr>
              <w:t>a</w:t>
            </w:r>
            <w:r w:rsidR="004D0737" w:rsidRPr="0094371F">
              <w:rPr>
                <w:rFonts w:ascii="Calibri" w:hAnsi="Calibri" w:cs="Calibri"/>
                <w:color w:val="000000"/>
                <w:sz w:val="24"/>
                <w:szCs w:val="24"/>
              </w:rPr>
              <w:t xml:space="preserve"> de muestras asfálticas</w:t>
            </w:r>
            <w:r>
              <w:rPr>
                <w:rFonts w:ascii="Calibri" w:hAnsi="Calibri" w:cs="Calibri"/>
                <w:color w:val="000000"/>
                <w:sz w:val="24"/>
                <w:szCs w:val="24"/>
              </w:rPr>
              <w:t xml:space="preserve"> </w:t>
            </w:r>
            <w:r w:rsidR="004D0737" w:rsidRPr="0094371F">
              <w:rPr>
                <w:rFonts w:ascii="Calibri" w:hAnsi="Calibri" w:cs="Calibri"/>
                <w:color w:val="000000"/>
                <w:sz w:val="24"/>
                <w:szCs w:val="24"/>
              </w:rPr>
              <w:t>compactadas empleando especímenes saturados con superficie seca en el laboratorio.</w:t>
            </w:r>
          </w:p>
          <w:p w14:paraId="1CA4E12C" w14:textId="1826F481" w:rsidR="008D1A79" w:rsidRPr="0094371F" w:rsidRDefault="008D1A79" w:rsidP="00065163">
            <w:pPr>
              <w:spacing w:after="40" w:line="240" w:lineRule="auto"/>
              <w:rPr>
                <w:rFonts w:ascii="Calibri" w:hAnsi="Calibri" w:cs="Calibri"/>
                <w:color w:val="000000"/>
                <w:sz w:val="24"/>
                <w:szCs w:val="24"/>
              </w:rPr>
            </w:pPr>
          </w:p>
        </w:tc>
        <w:tc>
          <w:tcPr>
            <w:tcW w:w="894" w:type="pct"/>
            <w:tcBorders>
              <w:top w:val="single" w:sz="4" w:space="0" w:color="0C2074"/>
              <w:bottom w:val="single" w:sz="4" w:space="0" w:color="0C2074"/>
            </w:tcBorders>
            <w:vAlign w:val="center"/>
          </w:tcPr>
          <w:p w14:paraId="7C5F21B3" w14:textId="2014F50F" w:rsidR="00AD7176" w:rsidRPr="00F43581" w:rsidRDefault="008D1A79" w:rsidP="00065163">
            <w:pPr>
              <w:spacing w:after="40" w:line="240" w:lineRule="auto"/>
              <w:rPr>
                <w:rFonts w:ascii="Calibri" w:hAnsi="Calibri" w:cstheme="minorHAnsi"/>
                <w:sz w:val="24"/>
                <w:szCs w:val="24"/>
                <w:lang w:val="es-PE"/>
              </w:rPr>
            </w:pPr>
            <w:r w:rsidRPr="00F43581">
              <w:rPr>
                <w:rFonts w:ascii="Calibri" w:hAnsi="Calibri" w:cstheme="minorHAnsi"/>
                <w:sz w:val="24"/>
                <w:szCs w:val="24"/>
                <w:lang w:val="es-PE"/>
              </w:rPr>
              <w:lastRenderedPageBreak/>
              <w:t>Durante el desarrollo de todo el Proyecto.</w:t>
            </w:r>
          </w:p>
        </w:tc>
      </w:tr>
      <w:tr w:rsidR="00DE4A79" w:rsidRPr="00C12917" w14:paraId="0762E2EB" w14:textId="77777777" w:rsidTr="00A43184">
        <w:trPr>
          <w:trHeight w:val="20"/>
        </w:trPr>
        <w:tc>
          <w:tcPr>
            <w:tcW w:w="1177" w:type="pct"/>
            <w:vAlign w:val="center"/>
          </w:tcPr>
          <w:p w14:paraId="5E336E05" w14:textId="1D57CBA1" w:rsidR="00DE4A79" w:rsidRPr="00F43581" w:rsidRDefault="008D1A79" w:rsidP="00065163">
            <w:pPr>
              <w:spacing w:after="40" w:line="240" w:lineRule="auto"/>
              <w:jc w:val="left"/>
              <w:rPr>
                <w:rFonts w:ascii="Calibri" w:hAnsi="Calibri" w:cstheme="minorHAnsi"/>
                <w:bCs/>
                <w:sz w:val="24"/>
                <w:szCs w:val="24"/>
                <w:lang w:val="es-PE"/>
              </w:rPr>
            </w:pPr>
            <w:r w:rsidRPr="00F43581">
              <w:rPr>
                <w:rFonts w:ascii="Calibri" w:hAnsi="Calibri" w:cs="Arial"/>
                <w:bCs/>
                <w:color w:val="000000"/>
                <w:sz w:val="24"/>
                <w:szCs w:val="24"/>
                <w:lang w:val="es-ES_tradnl"/>
              </w:rPr>
              <w:t>Supervisores de SSOMA</w:t>
            </w:r>
          </w:p>
        </w:tc>
        <w:tc>
          <w:tcPr>
            <w:tcW w:w="2928" w:type="pct"/>
            <w:tcBorders>
              <w:top w:val="single" w:sz="4" w:space="0" w:color="0C2074"/>
              <w:bottom w:val="single" w:sz="4" w:space="0" w:color="0C2074"/>
            </w:tcBorders>
            <w:vAlign w:val="center"/>
          </w:tcPr>
          <w:p w14:paraId="49E2E901" w14:textId="77777777" w:rsidR="00DE4A79" w:rsidRPr="0094371F" w:rsidRDefault="008D1A79" w:rsidP="00065163">
            <w:pPr>
              <w:spacing w:after="40" w:line="240" w:lineRule="auto"/>
              <w:rPr>
                <w:rFonts w:ascii="Calibri" w:hAnsi="Calibri" w:cs="Calibri"/>
                <w:sz w:val="24"/>
                <w:szCs w:val="24"/>
              </w:rPr>
            </w:pPr>
            <w:r w:rsidRPr="0094371F">
              <w:rPr>
                <w:rFonts w:ascii="Calibri" w:hAnsi="Calibri" w:cs="Calibri"/>
                <w:color w:val="000000"/>
                <w:sz w:val="24"/>
                <w:szCs w:val="24"/>
                <w:lang w:val="es-ES_tradnl"/>
              </w:rPr>
              <w:t>Proporcionar la asesoría y el apoyo permanente al área de operaciones y mantenimiento en cuanto a este procedimiento y PETS asociado a la actividad</w:t>
            </w:r>
            <w:r w:rsidR="00D773E2" w:rsidRPr="0094371F">
              <w:rPr>
                <w:rFonts w:ascii="Calibri" w:hAnsi="Calibri" w:cs="Calibri"/>
                <w:sz w:val="24"/>
                <w:szCs w:val="24"/>
              </w:rPr>
              <w:t>.</w:t>
            </w:r>
          </w:p>
          <w:p w14:paraId="7610B09F" w14:textId="3FB9DE17" w:rsidR="008D1A79" w:rsidRPr="0094371F" w:rsidRDefault="008D1A79" w:rsidP="00065163">
            <w:pPr>
              <w:spacing w:after="40" w:line="240" w:lineRule="auto"/>
              <w:rPr>
                <w:rFonts w:ascii="Calibri" w:hAnsi="Calibri" w:cs="Calibri"/>
                <w:sz w:val="24"/>
                <w:szCs w:val="24"/>
                <w:lang w:val="es-PE"/>
              </w:rPr>
            </w:pPr>
            <w:r w:rsidRPr="0094371F">
              <w:rPr>
                <w:rFonts w:ascii="Calibri" w:hAnsi="Calibri" w:cs="Calibri"/>
                <w:color w:val="000000"/>
                <w:sz w:val="24"/>
                <w:szCs w:val="24"/>
                <w:lang w:val="es-ES_tradnl"/>
              </w:rPr>
              <w:t xml:space="preserve">Inspeccionar </w:t>
            </w:r>
            <w:r w:rsidRPr="0094371F">
              <w:rPr>
                <w:rFonts w:ascii="Calibri" w:eastAsia="Arial" w:hAnsi="Calibri" w:cs="Calibri"/>
                <w:color w:val="000000"/>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F43581" w:rsidRDefault="00965D5B" w:rsidP="00065163">
            <w:pPr>
              <w:spacing w:after="40" w:line="240" w:lineRule="auto"/>
              <w:rPr>
                <w:rFonts w:ascii="Calibri" w:hAnsi="Calibri" w:cstheme="minorHAnsi"/>
                <w:sz w:val="24"/>
                <w:szCs w:val="24"/>
                <w:lang w:val="es-PE"/>
              </w:rPr>
            </w:pPr>
            <w:r w:rsidRPr="00F43581">
              <w:rPr>
                <w:rFonts w:ascii="Calibri" w:hAnsi="Calibri" w:cstheme="minorHAnsi"/>
                <w:sz w:val="24"/>
                <w:szCs w:val="24"/>
                <w:lang w:val="es-PE"/>
              </w:rPr>
              <w:t>Durante el desarrollo de todo el Proyecto.</w:t>
            </w:r>
          </w:p>
          <w:p w14:paraId="42425FD2" w14:textId="77777777" w:rsidR="005976C8" w:rsidRPr="00F43581" w:rsidRDefault="005976C8" w:rsidP="00065163">
            <w:pPr>
              <w:spacing w:after="40" w:line="240" w:lineRule="auto"/>
              <w:rPr>
                <w:rFonts w:ascii="Calibri" w:hAnsi="Calibri" w:cstheme="minorHAnsi"/>
                <w:sz w:val="24"/>
                <w:szCs w:val="24"/>
                <w:lang w:val="es-PE"/>
              </w:rPr>
            </w:pPr>
          </w:p>
        </w:tc>
      </w:tr>
    </w:tbl>
    <w:p w14:paraId="2F3281DF" w14:textId="6BC61817" w:rsidR="00DE5C70" w:rsidRPr="006E5D1B" w:rsidRDefault="00DE5C70" w:rsidP="00065163">
      <w:pPr>
        <w:spacing w:line="240" w:lineRule="auto"/>
        <w:jc w:val="center"/>
        <w:rPr>
          <w:rFonts w:ascii="Calibri" w:hAnsi="Calibri" w:cstheme="minorHAnsi"/>
          <w:b/>
          <w:bCs/>
          <w:i/>
          <w:sz w:val="24"/>
          <w:szCs w:val="24"/>
          <w:lang w:val="es-PE"/>
        </w:rPr>
      </w:pPr>
      <w:r w:rsidRPr="006E5D1B">
        <w:rPr>
          <w:rFonts w:ascii="Calibri" w:hAnsi="Calibri" w:cstheme="minorHAnsi"/>
          <w:b/>
          <w:bCs/>
          <w:i/>
          <w:sz w:val="24"/>
          <w:szCs w:val="24"/>
          <w:lang w:val="es-PE"/>
        </w:rPr>
        <w:t>Tabla N</w:t>
      </w:r>
      <w:r w:rsidRPr="006E5D1B">
        <w:rPr>
          <w:rFonts w:ascii="Calibri" w:hAnsi="Calibri" w:cstheme="minorHAnsi"/>
          <w:b/>
          <w:bCs/>
          <w:i/>
          <w:sz w:val="24"/>
          <w:szCs w:val="24"/>
          <w:vertAlign w:val="superscript"/>
          <w:lang w:val="es-PE"/>
        </w:rPr>
        <w:t>o</w:t>
      </w:r>
      <w:r w:rsidRPr="006E5D1B">
        <w:rPr>
          <w:rFonts w:ascii="Calibri" w:hAnsi="Calibri" w:cstheme="minorHAnsi"/>
          <w:b/>
          <w:bCs/>
          <w:i/>
          <w:sz w:val="24"/>
          <w:szCs w:val="24"/>
          <w:lang w:val="es-PE"/>
        </w:rPr>
        <w:t xml:space="preserve"> 1: Roles y Responsabilidades</w:t>
      </w:r>
    </w:p>
    <w:p w14:paraId="5187D851" w14:textId="75ED8830" w:rsidR="00552AEE" w:rsidRPr="00A71C04" w:rsidRDefault="00552AEE" w:rsidP="0063294B">
      <w:pPr>
        <w:pStyle w:val="Ttulo1"/>
        <w:spacing w:before="240" w:line="240" w:lineRule="auto"/>
        <w:rPr>
          <w:rFonts w:ascii="Calibri" w:hAnsi="Calibri"/>
          <w:color w:val="26327F"/>
          <w:sz w:val="28"/>
          <w:szCs w:val="28"/>
        </w:rPr>
      </w:pPr>
      <w:bookmarkStart w:id="15" w:name="_Toc228777995"/>
      <w:bookmarkStart w:id="16" w:name="_Toc226219126"/>
      <w:bookmarkStart w:id="17" w:name="_Toc226367721"/>
      <w:bookmarkStart w:id="18" w:name="_Toc388428184"/>
      <w:bookmarkStart w:id="19" w:name="_Toc412211617"/>
      <w:r w:rsidRPr="00A71C04">
        <w:rPr>
          <w:rFonts w:ascii="Calibri" w:hAnsi="Calibri"/>
          <w:color w:val="26327F"/>
          <w:sz w:val="28"/>
          <w:szCs w:val="28"/>
        </w:rPr>
        <w:t>CONSIDERACIONES DE SEGURIDAD PREVIAS A LA ACTIVIDAD</w:t>
      </w:r>
      <w:bookmarkEnd w:id="15"/>
    </w:p>
    <w:p w14:paraId="5A8CBE39" w14:textId="3B082D9A" w:rsidR="00552AEE" w:rsidRPr="0049378E" w:rsidRDefault="00552AEE" w:rsidP="0063294B">
      <w:pPr>
        <w:pStyle w:val="Ttulo2"/>
        <w:spacing w:before="240" w:line="240" w:lineRule="auto"/>
        <w:rPr>
          <w:rFonts w:ascii="Calibri" w:hAnsi="Calibri"/>
          <w:color w:val="26327F"/>
          <w:sz w:val="28"/>
          <w:szCs w:val="28"/>
        </w:rPr>
      </w:pPr>
      <w:r w:rsidRPr="0049378E">
        <w:rPr>
          <w:rFonts w:ascii="Calibri" w:hAnsi="Calibri"/>
          <w:color w:val="26327F"/>
          <w:sz w:val="28"/>
          <w:szCs w:val="28"/>
        </w:rPr>
        <w:t xml:space="preserve"> Medidas Generales de Prevención</w:t>
      </w:r>
    </w:p>
    <w:p w14:paraId="1C4A1FDF" w14:textId="1F73E103" w:rsidR="000E7938" w:rsidRPr="00F43581" w:rsidRDefault="00552AEE" w:rsidP="0063294B">
      <w:pPr>
        <w:pStyle w:val="Ttulo3"/>
        <w:spacing w:before="240" w:after="240" w:line="240" w:lineRule="auto"/>
        <w:rPr>
          <w:rFonts w:ascii="Calibri" w:hAnsi="Calibri"/>
          <w:sz w:val="24"/>
          <w:szCs w:val="24"/>
        </w:rPr>
      </w:pPr>
      <w:proofErr w:type="gramStart"/>
      <w:r w:rsidRPr="00F43581">
        <w:rPr>
          <w:rFonts w:ascii="Calibri" w:hAnsi="Calibri"/>
          <w:b w:val="0"/>
          <w:bCs/>
          <w:sz w:val="24"/>
          <w:szCs w:val="24"/>
        </w:rPr>
        <w:t>Asegurar</w:t>
      </w:r>
      <w:proofErr w:type="gramEnd"/>
      <w:r w:rsidRPr="00F43581">
        <w:rPr>
          <w:rFonts w:ascii="Calibri" w:hAnsi="Calibri"/>
          <w:b w:val="0"/>
          <w:bCs/>
          <w:sz w:val="24"/>
          <w:szCs w:val="24"/>
        </w:rPr>
        <w:t xml:space="preserve"> que todo el personal involucrado en la ejecución de este trabajo deberá usar el EPP básico requerido en el proyecto y haber recibido la difusión, conforme se indica en el Procedimiento Escrito de Trabajo Seguro </w:t>
      </w:r>
      <w:r w:rsidR="000E25FD" w:rsidRPr="00F43581">
        <w:rPr>
          <w:rFonts w:ascii="Calibri" w:hAnsi="Calibri"/>
          <w:b w:val="0"/>
          <w:bCs/>
          <w:sz w:val="24"/>
          <w:szCs w:val="24"/>
        </w:rPr>
        <w:t xml:space="preserve">105-25023-4620003289-PET-430-H-0035; </w:t>
      </w:r>
      <w:r w:rsidR="00A6206C" w:rsidRPr="00F43581">
        <w:rPr>
          <w:rFonts w:ascii="Calibri" w:hAnsi="Calibri"/>
          <w:b w:val="0"/>
          <w:bCs/>
          <w:sz w:val="24"/>
          <w:szCs w:val="24"/>
        </w:rPr>
        <w:t xml:space="preserve">Gravead </w:t>
      </w:r>
      <w:r w:rsidR="000E25FD" w:rsidRPr="00F43581">
        <w:rPr>
          <w:rFonts w:ascii="Calibri" w:hAnsi="Calibri"/>
          <w:b w:val="0"/>
          <w:bCs/>
          <w:sz w:val="24"/>
          <w:szCs w:val="24"/>
        </w:rPr>
        <w:t xml:space="preserve">Específico Aparente y </w:t>
      </w:r>
      <w:r w:rsidR="00A6206C" w:rsidRPr="00F43581">
        <w:rPr>
          <w:rFonts w:ascii="Calibri" w:hAnsi="Calibri"/>
          <w:b w:val="0"/>
          <w:bCs/>
          <w:sz w:val="24"/>
          <w:szCs w:val="24"/>
        </w:rPr>
        <w:t>Densidad</w:t>
      </w:r>
      <w:r w:rsidR="000E25FD" w:rsidRPr="00F43581">
        <w:rPr>
          <w:rFonts w:ascii="Calibri" w:hAnsi="Calibri"/>
          <w:b w:val="0"/>
          <w:bCs/>
          <w:sz w:val="24"/>
          <w:szCs w:val="24"/>
        </w:rPr>
        <w:t xml:space="preserve"> Unitari</w:t>
      </w:r>
      <w:r w:rsidR="00A6206C" w:rsidRPr="00F43581">
        <w:rPr>
          <w:rFonts w:ascii="Calibri" w:hAnsi="Calibri"/>
          <w:b w:val="0"/>
          <w:bCs/>
          <w:sz w:val="24"/>
          <w:szCs w:val="24"/>
        </w:rPr>
        <w:t>a</w:t>
      </w:r>
      <w:r w:rsidR="000E25FD" w:rsidRPr="00F43581">
        <w:rPr>
          <w:rFonts w:ascii="Calibri" w:hAnsi="Calibri"/>
          <w:b w:val="0"/>
          <w:bCs/>
          <w:sz w:val="24"/>
          <w:szCs w:val="24"/>
        </w:rPr>
        <w:t>, Asociado a esta actividad</w:t>
      </w:r>
      <w:r w:rsidR="000E25FD" w:rsidRPr="00F43581">
        <w:rPr>
          <w:rFonts w:ascii="Calibri" w:hAnsi="Calibri"/>
          <w:sz w:val="24"/>
          <w:szCs w:val="24"/>
        </w:rPr>
        <w:t>.</w:t>
      </w:r>
    </w:p>
    <w:p w14:paraId="18274BB0" w14:textId="77777777" w:rsidR="00A71C04" w:rsidRPr="00A71C04" w:rsidRDefault="00A71C04" w:rsidP="00A71C04">
      <w:pPr>
        <w:pStyle w:val="Ttulo1"/>
        <w:spacing w:before="240" w:after="240" w:line="240" w:lineRule="auto"/>
        <w:rPr>
          <w:rFonts w:ascii="Calibri" w:hAnsi="Calibri" w:cs="Calibri"/>
          <w:color w:val="002060"/>
          <w:sz w:val="28"/>
          <w:szCs w:val="28"/>
        </w:rPr>
      </w:pPr>
      <w:bookmarkStart w:id="20" w:name="_Toc228550050"/>
      <w:bookmarkStart w:id="21" w:name="_Toc228773197"/>
      <w:bookmarkStart w:id="22" w:name="_Toc228777996"/>
      <w:r w:rsidRPr="00A71C04">
        <w:rPr>
          <w:rFonts w:ascii="Calibri" w:hAnsi="Calibri" w:cs="Calibri"/>
          <w:color w:val="002060"/>
          <w:sz w:val="28"/>
          <w:szCs w:val="28"/>
        </w:rPr>
        <w:t>CONSIDERACION DE MEDIO AMBIENTE -DISPOSICION DE RESIDUOS</w:t>
      </w:r>
      <w:bookmarkEnd w:id="20"/>
      <w:bookmarkEnd w:id="21"/>
      <w:bookmarkEnd w:id="22"/>
    </w:p>
    <w:p w14:paraId="4C12E600" w14:textId="3D88049B" w:rsidR="00A71C04" w:rsidRDefault="00A71C04" w:rsidP="00A71C04">
      <w:pPr>
        <w:spacing w:before="240" w:line="240" w:lineRule="auto"/>
        <w:ind w:left="709"/>
        <w:rPr>
          <w:rFonts w:ascii="Calibri" w:eastAsia="Arial" w:hAnsi="Calibri" w:cstheme="minorHAnsi"/>
          <w:color w:val="000000"/>
          <w:sz w:val="24"/>
          <w:szCs w:val="24"/>
          <w:lang w:val="es-PE" w:eastAsia="es-ES"/>
        </w:rPr>
      </w:pPr>
      <w:r w:rsidRPr="00A71C04">
        <w:rPr>
          <w:rFonts w:ascii="Calibri" w:eastAsia="Arial" w:hAnsi="Calibri" w:cstheme="minorHAnsi"/>
          <w:color w:val="000000"/>
          <w:sz w:val="24"/>
          <w:szCs w:val="24"/>
          <w:lang w:val="es-PE" w:eastAsia="es-ES"/>
        </w:rPr>
        <w:t>Una vez finalizada el ensayo, el manejo de los residuos y excedentes se realizará bajo los lineamientos de disposición, almacenamiento y /o eliminación de acuerdo con el PMAO 105-25023-4620003289-PMA-430-B-0014, Plan de Manejo Ambiental Operativo nivel 1 Operación de Planta de Asfalto</w:t>
      </w:r>
    </w:p>
    <w:p w14:paraId="1B8857C1" w14:textId="298F319C" w:rsidR="00552AEE" w:rsidRPr="006E5D1B" w:rsidRDefault="0020203A" w:rsidP="0063294B">
      <w:pPr>
        <w:pStyle w:val="Ttulo1"/>
        <w:spacing w:line="240" w:lineRule="auto"/>
        <w:rPr>
          <w:rFonts w:ascii="Calibri" w:hAnsi="Calibri"/>
          <w:color w:val="26327F"/>
          <w:sz w:val="28"/>
          <w:szCs w:val="28"/>
        </w:rPr>
      </w:pPr>
      <w:bookmarkStart w:id="23" w:name="_Toc228777997"/>
      <w:r w:rsidRPr="006E5D1B">
        <w:rPr>
          <w:rFonts w:ascii="Calibri" w:hAnsi="Calibri"/>
          <w:color w:val="26327F"/>
          <w:sz w:val="28"/>
          <w:szCs w:val="28"/>
        </w:rPr>
        <w:t xml:space="preserve">EQUIPOS, </w:t>
      </w:r>
      <w:r w:rsidR="00AA36D8" w:rsidRPr="006E5D1B">
        <w:rPr>
          <w:rFonts w:ascii="Calibri" w:hAnsi="Calibri"/>
          <w:color w:val="26327F"/>
          <w:sz w:val="28"/>
          <w:szCs w:val="28"/>
        </w:rPr>
        <w:t xml:space="preserve">HERRAMIENTAS </w:t>
      </w:r>
      <w:r w:rsidRPr="006E5D1B">
        <w:rPr>
          <w:rFonts w:ascii="Calibri" w:hAnsi="Calibri"/>
          <w:color w:val="26327F"/>
          <w:sz w:val="28"/>
          <w:szCs w:val="28"/>
        </w:rPr>
        <w:t xml:space="preserve">Y </w:t>
      </w:r>
      <w:r w:rsidR="00AA36D8" w:rsidRPr="006E5D1B">
        <w:rPr>
          <w:rFonts w:ascii="Calibri" w:hAnsi="Calibri"/>
          <w:color w:val="26327F"/>
          <w:sz w:val="28"/>
          <w:szCs w:val="28"/>
        </w:rPr>
        <w:t>MATERIALES</w:t>
      </w:r>
      <w:bookmarkEnd w:id="16"/>
      <w:bookmarkEnd w:id="17"/>
      <w:bookmarkEnd w:id="23"/>
    </w:p>
    <w:p w14:paraId="6C12DC5D" w14:textId="221C873D" w:rsidR="0039245E" w:rsidRPr="0049378E" w:rsidRDefault="000E25FD" w:rsidP="0049378E">
      <w:pPr>
        <w:pStyle w:val="Ttulo2"/>
        <w:spacing w:before="240" w:line="240" w:lineRule="auto"/>
        <w:rPr>
          <w:rFonts w:ascii="Calibri" w:hAnsi="Calibri"/>
          <w:color w:val="26327F"/>
          <w:sz w:val="28"/>
          <w:szCs w:val="28"/>
        </w:rPr>
      </w:pPr>
      <w:r w:rsidRPr="0049378E">
        <w:rPr>
          <w:rFonts w:ascii="Calibri" w:hAnsi="Calibri"/>
          <w:color w:val="26327F"/>
          <w:sz w:val="28"/>
          <w:szCs w:val="28"/>
        </w:rPr>
        <w:t>Balanza</w:t>
      </w:r>
      <w:r w:rsidR="0039245E" w:rsidRPr="0049378E">
        <w:rPr>
          <w:rFonts w:ascii="Calibri" w:hAnsi="Calibri"/>
          <w:color w:val="26327F"/>
          <w:sz w:val="28"/>
          <w:szCs w:val="28"/>
        </w:rPr>
        <w:t xml:space="preserve">. </w:t>
      </w:r>
    </w:p>
    <w:p w14:paraId="4903AE9E" w14:textId="0EB73E8A" w:rsidR="00A71C04" w:rsidRDefault="00A71C04" w:rsidP="003D3CD1">
      <w:pPr>
        <w:pStyle w:val="Ttulo3"/>
        <w:tabs>
          <w:tab w:val="clear" w:pos="426"/>
        </w:tabs>
        <w:spacing w:before="240" w:line="240" w:lineRule="auto"/>
        <w:ind w:left="1701" w:hanging="708"/>
        <w:rPr>
          <w:rFonts w:ascii="Calibri" w:hAnsi="Calibri"/>
          <w:b w:val="0"/>
          <w:bCs/>
          <w:sz w:val="24"/>
          <w:szCs w:val="24"/>
        </w:rPr>
      </w:pPr>
      <w:r w:rsidRPr="00A71C04">
        <w:rPr>
          <w:rFonts w:ascii="Calibri" w:hAnsi="Calibri"/>
          <w:b w:val="0"/>
          <w:bCs/>
          <w:sz w:val="24"/>
          <w:szCs w:val="24"/>
        </w:rPr>
        <w:t xml:space="preserve">Con capacidad suficiente y sensibilidad adecuada para permitir el cálculo de la densidad aparente de las muestras con al menos cuatro cifras significativas, es decir, </w:t>
      </w:r>
      <w:r w:rsidRPr="00A71C04">
        <w:rPr>
          <w:rFonts w:ascii="Calibri" w:hAnsi="Calibri"/>
          <w:b w:val="0"/>
          <w:bCs/>
          <w:sz w:val="24"/>
          <w:szCs w:val="24"/>
        </w:rPr>
        <w:lastRenderedPageBreak/>
        <w:t>con al menos tres decimales. Deberá estar equipada con un dispositivo apropiado para pesar la muestra mientras está suspendida en agua. Para evitar lecturas erróneas por desplazamiento excesivo de agua, utilice alambre o hilo de pescar del tamaño más pequeño posible para suspender la muestra y el soporte. No utilice cadenas, cuerdas ni cordeles. La balanza deberá cumplir con la Guía D4753 como una balanza de Clase GP2.</w:t>
      </w:r>
    </w:p>
    <w:p w14:paraId="3FA7CB60" w14:textId="5345D054" w:rsidR="00A71C04" w:rsidRDefault="00A135A1" w:rsidP="003D3CD1">
      <w:pPr>
        <w:pStyle w:val="Ttulo3"/>
        <w:numPr>
          <w:ilvl w:val="0"/>
          <w:numId w:val="0"/>
        </w:numPr>
        <w:spacing w:before="240" w:line="240" w:lineRule="auto"/>
        <w:ind w:left="1560"/>
        <w:rPr>
          <w:rFonts w:ascii="Calibri" w:hAnsi="Calibri"/>
          <w:b w:val="0"/>
          <w:bCs/>
          <w:sz w:val="24"/>
          <w:szCs w:val="24"/>
        </w:rPr>
      </w:pPr>
      <w:r w:rsidRPr="00A135A1">
        <w:rPr>
          <w:rFonts w:ascii="Calibri" w:hAnsi="Calibri"/>
          <w:sz w:val="24"/>
          <w:szCs w:val="24"/>
        </w:rPr>
        <w:t>Nota 2</w:t>
      </w:r>
      <w:r>
        <w:rPr>
          <w:rFonts w:ascii="Calibri" w:hAnsi="Calibri"/>
          <w:b w:val="0"/>
          <w:bCs/>
          <w:sz w:val="24"/>
          <w:szCs w:val="24"/>
        </w:rPr>
        <w:t xml:space="preserve"> : </w:t>
      </w:r>
      <w:r w:rsidRPr="00A135A1">
        <w:rPr>
          <w:rFonts w:ascii="Calibri" w:hAnsi="Calibri"/>
          <w:b w:val="0"/>
          <w:bCs/>
          <w:sz w:val="24"/>
          <w:szCs w:val="24"/>
        </w:rPr>
        <w:t>Dado que el cociente (densidad aparente) no contiene más cifras significativas que las que aparecen en el dividendo (la masa de la muestra en el aire) o en el divisor (la masa del volumen de agua equivalente al volumen de la muestra, obtenida a partir de la diferencia de peso de la muestra saturada superficialmente seca en el aire y en el agua), esto significa que la balanza debe tener una sensibilidad capaz de proporcionar ambos valores de masa con al menos cuatro cifras significativas. Por ejemplo, una sensibilidad de 0,1 g (0,0002 lb) proporcionaría cuatro cifras significativas para masas en el rango de 100,1 a 999,9 g (0,221 a 2,204 lb).</w:t>
      </w:r>
    </w:p>
    <w:p w14:paraId="1769CEC7" w14:textId="1B7A5D90" w:rsidR="000E25FD" w:rsidRPr="0049378E" w:rsidRDefault="00A135A1" w:rsidP="0049378E">
      <w:pPr>
        <w:pStyle w:val="Ttulo2"/>
        <w:spacing w:before="240" w:after="240" w:line="240" w:lineRule="auto"/>
        <w:rPr>
          <w:rFonts w:ascii="Calibri" w:hAnsi="Calibri"/>
          <w:color w:val="26327F"/>
          <w:sz w:val="28"/>
          <w:szCs w:val="28"/>
        </w:rPr>
      </w:pPr>
      <w:r>
        <w:rPr>
          <w:rFonts w:ascii="Calibri" w:hAnsi="Calibri"/>
          <w:color w:val="26327F"/>
          <w:sz w:val="28"/>
          <w:szCs w:val="28"/>
        </w:rPr>
        <w:t>B</w:t>
      </w:r>
      <w:r w:rsidR="000E25FD" w:rsidRPr="0049378E">
        <w:rPr>
          <w:rFonts w:ascii="Calibri" w:hAnsi="Calibri"/>
          <w:color w:val="26327F"/>
          <w:sz w:val="28"/>
          <w:szCs w:val="28"/>
        </w:rPr>
        <w:t>año de agua</w:t>
      </w:r>
    </w:p>
    <w:p w14:paraId="75C56139" w14:textId="78718BA6" w:rsidR="00A135A1" w:rsidRDefault="00A135A1" w:rsidP="003D3CD1">
      <w:pPr>
        <w:pStyle w:val="Ttulo3"/>
        <w:tabs>
          <w:tab w:val="clear" w:pos="426"/>
        </w:tabs>
        <w:spacing w:before="240" w:line="240" w:lineRule="auto"/>
        <w:ind w:left="1701" w:hanging="708"/>
        <w:rPr>
          <w:rFonts w:ascii="Calibri" w:hAnsi="Calibri"/>
          <w:b w:val="0"/>
          <w:bCs/>
          <w:sz w:val="24"/>
          <w:szCs w:val="24"/>
        </w:rPr>
      </w:pPr>
      <w:r>
        <w:rPr>
          <w:rFonts w:ascii="Calibri" w:hAnsi="Calibri"/>
          <w:b w:val="0"/>
          <w:bCs/>
          <w:sz w:val="24"/>
          <w:szCs w:val="24"/>
        </w:rPr>
        <w:t>C</w:t>
      </w:r>
      <w:r w:rsidRPr="00A135A1">
        <w:rPr>
          <w:rFonts w:ascii="Calibri" w:hAnsi="Calibri"/>
          <w:b w:val="0"/>
          <w:bCs/>
          <w:sz w:val="24"/>
          <w:szCs w:val="24"/>
        </w:rPr>
        <w:t>apaz de mantener una temperatura de 25 ± 1 °C [77 ± 1,8 °F] para sumergir la muestra en agua mientras está suspendida, equipado con una salida de rebose para mantener un nivel de agua constante. El uso de la salida de rebose es obligatorio.</w:t>
      </w:r>
    </w:p>
    <w:p w14:paraId="069C61E2" w14:textId="3A54C682" w:rsidR="000E25FD" w:rsidRPr="00F43581" w:rsidRDefault="00A135A1" w:rsidP="006F4736">
      <w:pPr>
        <w:pStyle w:val="Ttulo3"/>
        <w:numPr>
          <w:ilvl w:val="0"/>
          <w:numId w:val="0"/>
        </w:numPr>
        <w:spacing w:before="240" w:after="240" w:line="240" w:lineRule="auto"/>
        <w:ind w:left="1560"/>
        <w:rPr>
          <w:rFonts w:ascii="Calibri" w:hAnsi="Calibri"/>
          <w:b w:val="0"/>
          <w:bCs/>
          <w:sz w:val="24"/>
          <w:szCs w:val="24"/>
        </w:rPr>
      </w:pPr>
      <w:r>
        <w:rPr>
          <w:rFonts w:ascii="Calibri" w:hAnsi="Calibri"/>
          <w:b w:val="0"/>
          <w:bCs/>
          <w:sz w:val="24"/>
          <w:szCs w:val="24"/>
        </w:rPr>
        <w:t xml:space="preserve"> </w:t>
      </w:r>
      <w:r w:rsidRPr="00A135A1">
        <w:rPr>
          <w:rFonts w:ascii="Calibri" w:hAnsi="Calibri"/>
          <w:sz w:val="24"/>
          <w:szCs w:val="24"/>
        </w:rPr>
        <w:t xml:space="preserve">Nota 3: </w:t>
      </w:r>
      <w:r w:rsidRPr="00A135A1">
        <w:rPr>
          <w:rFonts w:ascii="Calibri" w:hAnsi="Calibri"/>
          <w:b w:val="0"/>
          <w:bCs/>
          <w:sz w:val="24"/>
          <w:szCs w:val="24"/>
        </w:rPr>
        <w:t>El baño maría no necesita ser un dispositivo sofisticado. Se puede utilizar cualquier método que mantenga la temperatura entre 25 ± 1 °C [77 ± 1,8 °F], incluyendo:</w:t>
      </w:r>
    </w:p>
    <w:p w14:paraId="0B34E79A" w14:textId="1441FED3" w:rsidR="000E25FD" w:rsidRPr="0049378E" w:rsidRDefault="000E25FD" w:rsidP="0049378E">
      <w:pPr>
        <w:pStyle w:val="Ttulo2"/>
        <w:spacing w:before="240" w:line="240" w:lineRule="auto"/>
        <w:rPr>
          <w:rFonts w:ascii="Calibri" w:hAnsi="Calibri"/>
          <w:color w:val="26327F"/>
          <w:sz w:val="28"/>
          <w:szCs w:val="28"/>
        </w:rPr>
      </w:pPr>
      <w:r w:rsidRPr="0049378E">
        <w:rPr>
          <w:rFonts w:ascii="Calibri" w:hAnsi="Calibri"/>
          <w:color w:val="26327F"/>
          <w:sz w:val="28"/>
          <w:szCs w:val="28"/>
        </w:rPr>
        <w:t>Horno de secado</w:t>
      </w:r>
    </w:p>
    <w:p w14:paraId="2D3D1341" w14:textId="5DA2C66F" w:rsidR="000E25FD" w:rsidRPr="00E21CB6" w:rsidRDefault="006F4736" w:rsidP="003D3CD1">
      <w:pPr>
        <w:pStyle w:val="Ttulo3"/>
        <w:tabs>
          <w:tab w:val="clear" w:pos="426"/>
        </w:tabs>
        <w:spacing w:before="240" w:line="240" w:lineRule="auto"/>
        <w:ind w:left="1701" w:hanging="708"/>
        <w:rPr>
          <w:rFonts w:ascii="Calibri" w:hAnsi="Calibri"/>
          <w:b w:val="0"/>
          <w:bCs/>
          <w:sz w:val="24"/>
          <w:szCs w:val="24"/>
        </w:rPr>
      </w:pPr>
      <w:r>
        <w:rPr>
          <w:rFonts w:ascii="Calibri" w:hAnsi="Calibri"/>
          <w:b w:val="0"/>
          <w:bCs/>
          <w:sz w:val="24"/>
          <w:szCs w:val="24"/>
        </w:rPr>
        <w:t>C</w:t>
      </w:r>
      <w:r w:rsidR="000E25FD" w:rsidRPr="00E21CB6">
        <w:rPr>
          <w:rFonts w:ascii="Calibri" w:hAnsi="Calibri"/>
          <w:b w:val="0"/>
          <w:bCs/>
          <w:sz w:val="24"/>
          <w:szCs w:val="24"/>
        </w:rPr>
        <w:t xml:space="preserve">apaz de mantener una temperatura de 110 </w:t>
      </w:r>
      <m:oMath>
        <m:r>
          <m:rPr>
            <m:sty m:val="b"/>
          </m:rPr>
          <w:rPr>
            <w:rFonts w:ascii="Cambria Math" w:hAnsi="Cambria Math"/>
            <w:sz w:val="24"/>
            <w:szCs w:val="24"/>
          </w:rPr>
          <m:t>±</m:t>
        </m:r>
      </m:oMath>
      <w:r w:rsidR="001B4678" w:rsidRPr="00E21CB6">
        <w:rPr>
          <w:rFonts w:ascii="Calibri" w:hAnsi="Calibri"/>
          <w:b w:val="0"/>
          <w:bCs/>
          <w:sz w:val="24"/>
          <w:szCs w:val="24"/>
        </w:rPr>
        <w:t xml:space="preserve"> 5</w:t>
      </w:r>
      <w:r w:rsidR="000E25FD" w:rsidRPr="00E21CB6">
        <w:rPr>
          <w:rFonts w:ascii="Calibri" w:hAnsi="Calibri"/>
          <w:b w:val="0"/>
          <w:bCs/>
          <w:sz w:val="24"/>
          <w:szCs w:val="24"/>
        </w:rPr>
        <w:t xml:space="preserve"> °C (230 </w:t>
      </w:r>
      <m:oMath>
        <m:r>
          <m:rPr>
            <m:sty m:val="b"/>
          </m:rPr>
          <w:rPr>
            <w:rFonts w:ascii="Cambria Math" w:hAnsi="Cambria Math"/>
            <w:sz w:val="24"/>
            <w:szCs w:val="24"/>
          </w:rPr>
          <m:t>±</m:t>
        </m:r>
      </m:oMath>
      <w:r w:rsidR="001B4678" w:rsidRPr="00E21CB6">
        <w:rPr>
          <w:rFonts w:ascii="Calibri" w:hAnsi="Calibri"/>
          <w:b w:val="0"/>
          <w:bCs/>
          <w:sz w:val="24"/>
          <w:szCs w:val="24"/>
        </w:rPr>
        <w:t xml:space="preserve"> </w:t>
      </w:r>
      <w:r w:rsidR="000E25FD" w:rsidRPr="00E21CB6">
        <w:rPr>
          <w:rFonts w:ascii="Calibri" w:hAnsi="Calibri"/>
          <w:b w:val="0"/>
          <w:bCs/>
          <w:sz w:val="24"/>
          <w:szCs w:val="24"/>
        </w:rPr>
        <w:t xml:space="preserve"> 9 °F) para secado de especímenes. </w:t>
      </w:r>
    </w:p>
    <w:p w14:paraId="4F571A93" w14:textId="41B6E4F0" w:rsidR="000E25FD" w:rsidRPr="0049378E" w:rsidRDefault="000E25FD" w:rsidP="00D32BF6">
      <w:pPr>
        <w:pStyle w:val="Ttulo2"/>
        <w:spacing w:before="240" w:after="240" w:line="240" w:lineRule="auto"/>
        <w:rPr>
          <w:rFonts w:ascii="Calibri" w:hAnsi="Calibri"/>
          <w:color w:val="26327F"/>
          <w:sz w:val="28"/>
          <w:szCs w:val="28"/>
        </w:rPr>
      </w:pPr>
      <w:r w:rsidRPr="0049378E">
        <w:rPr>
          <w:rFonts w:ascii="Calibri" w:hAnsi="Calibri"/>
          <w:color w:val="26327F"/>
          <w:sz w:val="28"/>
          <w:szCs w:val="28"/>
        </w:rPr>
        <w:t xml:space="preserve">Termómetro </w:t>
      </w:r>
    </w:p>
    <w:p w14:paraId="3FC29BC4" w14:textId="494F472C" w:rsidR="000E7938" w:rsidRPr="003D3CD1" w:rsidRDefault="000E25FD" w:rsidP="003D3CD1">
      <w:pPr>
        <w:pStyle w:val="Ttulo3"/>
        <w:tabs>
          <w:tab w:val="clear" w:pos="426"/>
        </w:tabs>
        <w:spacing w:before="240" w:line="240" w:lineRule="auto"/>
        <w:ind w:left="1701" w:hanging="708"/>
        <w:rPr>
          <w:rFonts w:ascii="Calibri" w:hAnsi="Calibri"/>
          <w:b w:val="0"/>
          <w:bCs/>
          <w:sz w:val="24"/>
          <w:szCs w:val="24"/>
        </w:rPr>
      </w:pPr>
      <w:r w:rsidRPr="00E21CB6">
        <w:rPr>
          <w:rFonts w:ascii="Calibri" w:hAnsi="Calibri"/>
          <w:b w:val="0"/>
          <w:bCs/>
          <w:sz w:val="24"/>
          <w:szCs w:val="24"/>
        </w:rPr>
        <w:t>Un termómetro calibrado para asegurar mediciones precisas dentro del rango de 0.5 °C, cualquier otro dispositivo termométrico de precisión y sensibilidad también podrá ser usado</w:t>
      </w:r>
      <w:r w:rsidRPr="003D3CD1">
        <w:rPr>
          <w:rFonts w:ascii="Calibri" w:hAnsi="Calibri"/>
          <w:b w:val="0"/>
          <w:bCs/>
          <w:sz w:val="24"/>
          <w:szCs w:val="24"/>
        </w:rPr>
        <w:t xml:space="preserve">. </w:t>
      </w:r>
    </w:p>
    <w:p w14:paraId="439C375B" w14:textId="77777777" w:rsidR="006F4736" w:rsidRPr="003D3CD1" w:rsidRDefault="006F4736" w:rsidP="003D3CD1">
      <w:pPr>
        <w:pStyle w:val="Ttulo3"/>
        <w:numPr>
          <w:ilvl w:val="0"/>
          <w:numId w:val="0"/>
        </w:numPr>
        <w:tabs>
          <w:tab w:val="clear" w:pos="426"/>
        </w:tabs>
        <w:spacing w:before="240" w:line="240" w:lineRule="auto"/>
        <w:ind w:left="1701"/>
        <w:rPr>
          <w:rFonts w:ascii="Calibri" w:hAnsi="Calibri"/>
          <w:b w:val="0"/>
          <w:bCs/>
          <w:sz w:val="24"/>
          <w:szCs w:val="24"/>
        </w:rPr>
      </w:pPr>
    </w:p>
    <w:p w14:paraId="35388516" w14:textId="6969BD57" w:rsidR="00D748D0" w:rsidRDefault="00D748D0" w:rsidP="0063294B">
      <w:pPr>
        <w:pStyle w:val="Ttulo1"/>
        <w:spacing w:after="240" w:line="240" w:lineRule="auto"/>
        <w:rPr>
          <w:rFonts w:ascii="Calibri" w:hAnsi="Calibri"/>
          <w:color w:val="26327F"/>
          <w:sz w:val="28"/>
          <w:szCs w:val="28"/>
        </w:rPr>
      </w:pPr>
      <w:bookmarkStart w:id="24" w:name="_Toc228777998"/>
      <w:r>
        <w:rPr>
          <w:rFonts w:ascii="Calibri" w:hAnsi="Calibri"/>
          <w:color w:val="26327F"/>
          <w:sz w:val="28"/>
          <w:szCs w:val="28"/>
        </w:rPr>
        <w:t>MUESTREO</w:t>
      </w:r>
      <w:bookmarkEnd w:id="24"/>
    </w:p>
    <w:p w14:paraId="7253723C" w14:textId="1ED68FAF" w:rsidR="00D748D0" w:rsidRPr="00D748D0" w:rsidRDefault="00D748D0" w:rsidP="002743E0">
      <w:pPr>
        <w:rPr>
          <w:rFonts w:ascii="Calibri" w:hAnsi="Calibri" w:cs="Calibri"/>
          <w:sz w:val="24"/>
          <w:szCs w:val="24"/>
          <w:lang w:val="es-ES_tradnl" w:eastAsia="es-ES"/>
        </w:rPr>
      </w:pPr>
      <w:r w:rsidRPr="00D748D0">
        <w:rPr>
          <w:rFonts w:ascii="Calibri" w:hAnsi="Calibri" w:cs="Calibri"/>
          <w:sz w:val="24"/>
          <w:szCs w:val="24"/>
          <w:lang w:val="es-ES_tradnl" w:eastAsia="es-ES"/>
        </w:rPr>
        <w:t>Las muestras pueden ser mezclas asfálticas moldeadas en laboratorio o procedentes de</w:t>
      </w:r>
      <w:r w:rsidR="00DB6585">
        <w:rPr>
          <w:rFonts w:ascii="Calibri" w:hAnsi="Calibri" w:cs="Calibri"/>
          <w:sz w:val="24"/>
          <w:szCs w:val="24"/>
          <w:lang w:val="es-ES_tradnl" w:eastAsia="es-ES"/>
        </w:rPr>
        <w:t xml:space="preserve">l </w:t>
      </w:r>
      <w:proofErr w:type="spellStart"/>
      <w:r w:rsidR="00DB6585">
        <w:rPr>
          <w:rFonts w:ascii="Calibri" w:hAnsi="Calibri" w:cs="Calibri"/>
          <w:sz w:val="24"/>
          <w:szCs w:val="24"/>
          <w:lang w:val="es-ES_tradnl" w:eastAsia="es-ES"/>
        </w:rPr>
        <w:t>nucleo</w:t>
      </w:r>
      <w:proofErr w:type="spellEnd"/>
      <w:r w:rsidRPr="00D748D0">
        <w:rPr>
          <w:rFonts w:ascii="Calibri" w:hAnsi="Calibri" w:cs="Calibri"/>
          <w:sz w:val="24"/>
          <w:szCs w:val="24"/>
          <w:lang w:val="es-ES_tradnl" w:eastAsia="es-ES"/>
        </w:rPr>
        <w:t xml:space="preserve"> asfáltico</w:t>
      </w:r>
      <w:r w:rsidR="00DB6585">
        <w:rPr>
          <w:rFonts w:ascii="Calibri" w:hAnsi="Calibri" w:cs="Calibri"/>
          <w:sz w:val="24"/>
          <w:szCs w:val="24"/>
          <w:lang w:val="es-ES_tradnl" w:eastAsia="es-ES"/>
        </w:rPr>
        <w:t xml:space="preserve"> de los diferentes diques</w:t>
      </w:r>
      <w:r w:rsidRPr="00D748D0">
        <w:rPr>
          <w:rFonts w:ascii="Calibri" w:hAnsi="Calibri" w:cs="Calibri"/>
          <w:sz w:val="24"/>
          <w:szCs w:val="24"/>
          <w:lang w:val="es-ES_tradnl" w:eastAsia="es-ES"/>
        </w:rPr>
        <w:t>.</w:t>
      </w:r>
    </w:p>
    <w:p w14:paraId="065253C6" w14:textId="3A9AC57D" w:rsidR="00D748D0" w:rsidRPr="00D748D0" w:rsidRDefault="00D748D0" w:rsidP="002743E0">
      <w:pPr>
        <w:pStyle w:val="Ttulo2"/>
        <w:spacing w:after="240" w:line="240" w:lineRule="auto"/>
        <w:rPr>
          <w:rFonts w:ascii="Calibri" w:hAnsi="Calibri"/>
          <w:b w:val="0"/>
          <w:bCs/>
          <w:sz w:val="24"/>
          <w:szCs w:val="24"/>
        </w:rPr>
      </w:pPr>
      <w:r w:rsidRPr="00D748D0">
        <w:rPr>
          <w:rFonts w:ascii="Calibri" w:hAnsi="Calibri"/>
          <w:b w:val="0"/>
          <w:bCs/>
          <w:sz w:val="24"/>
          <w:szCs w:val="24"/>
        </w:rPr>
        <w:lastRenderedPageBreak/>
        <w:t>Obtenga muestras de campo de acuerdo con la Práctica D979/D979M.</w:t>
      </w:r>
    </w:p>
    <w:p w14:paraId="4EF5E5D8" w14:textId="391C26B9" w:rsidR="00D748D0" w:rsidRDefault="00D748D0" w:rsidP="002743E0">
      <w:pPr>
        <w:pStyle w:val="Ttulo2"/>
        <w:spacing w:after="240" w:line="240" w:lineRule="auto"/>
        <w:rPr>
          <w:rFonts w:ascii="Calibri" w:hAnsi="Calibri"/>
          <w:b w:val="0"/>
          <w:bCs/>
          <w:sz w:val="24"/>
          <w:szCs w:val="24"/>
        </w:rPr>
      </w:pPr>
      <w:r w:rsidRPr="00D748D0">
        <w:rPr>
          <w:rFonts w:ascii="Calibri" w:hAnsi="Calibri"/>
          <w:b w:val="0"/>
          <w:bCs/>
          <w:sz w:val="24"/>
          <w:szCs w:val="24"/>
        </w:rPr>
        <w:t xml:space="preserve">Las muestras </w:t>
      </w:r>
      <w:r w:rsidR="00DB6585">
        <w:rPr>
          <w:rFonts w:ascii="Calibri" w:hAnsi="Calibri"/>
          <w:b w:val="0"/>
          <w:bCs/>
          <w:sz w:val="24"/>
          <w:szCs w:val="24"/>
        </w:rPr>
        <w:t>o testigos</w:t>
      </w:r>
      <w:r w:rsidRPr="00D748D0">
        <w:rPr>
          <w:rFonts w:ascii="Calibri" w:hAnsi="Calibri"/>
          <w:b w:val="0"/>
          <w:bCs/>
          <w:sz w:val="24"/>
          <w:szCs w:val="24"/>
        </w:rPr>
        <w:t xml:space="preserve"> se tomarán de</w:t>
      </w:r>
      <w:r w:rsidR="00DB6585">
        <w:rPr>
          <w:rFonts w:ascii="Calibri" w:hAnsi="Calibri"/>
          <w:b w:val="0"/>
          <w:bCs/>
          <w:sz w:val="24"/>
          <w:szCs w:val="24"/>
        </w:rPr>
        <w:t>l núcleo asfaltico</w:t>
      </w:r>
      <w:r w:rsidRPr="00D748D0">
        <w:rPr>
          <w:rFonts w:ascii="Calibri" w:hAnsi="Calibri"/>
          <w:b w:val="0"/>
          <w:bCs/>
          <w:sz w:val="24"/>
          <w:szCs w:val="24"/>
        </w:rPr>
        <w:t xml:space="preserve"> con una broca de diamante o por otros medios adecuados, de acuerdo con la Práctica D5361/D5361M.</w:t>
      </w:r>
    </w:p>
    <w:p w14:paraId="119897E5" w14:textId="5D7FD620" w:rsidR="00D748D0" w:rsidRDefault="002743E0" w:rsidP="0063294B">
      <w:pPr>
        <w:pStyle w:val="Ttulo1"/>
        <w:spacing w:after="240" w:line="240" w:lineRule="auto"/>
        <w:rPr>
          <w:rFonts w:ascii="Calibri" w:hAnsi="Calibri"/>
          <w:color w:val="26327F"/>
          <w:sz w:val="28"/>
          <w:szCs w:val="28"/>
        </w:rPr>
      </w:pPr>
      <w:r>
        <w:rPr>
          <w:rFonts w:ascii="Calibri" w:hAnsi="Calibri"/>
          <w:color w:val="26327F"/>
          <w:sz w:val="28"/>
          <w:szCs w:val="28"/>
        </w:rPr>
        <w:t xml:space="preserve"> </w:t>
      </w:r>
      <w:bookmarkStart w:id="25" w:name="_Toc228777999"/>
      <w:r w:rsidRPr="002743E0">
        <w:rPr>
          <w:rFonts w:ascii="Calibri" w:hAnsi="Calibri"/>
          <w:color w:val="26327F"/>
          <w:sz w:val="28"/>
          <w:szCs w:val="28"/>
        </w:rPr>
        <w:t>PROBETAS DE ENSAYO</w:t>
      </w:r>
      <w:bookmarkEnd w:id="25"/>
    </w:p>
    <w:p w14:paraId="61FF24A6" w14:textId="77777777" w:rsidR="00915A06" w:rsidRDefault="002743E0" w:rsidP="00915A06">
      <w:pPr>
        <w:pStyle w:val="Ttulo2"/>
        <w:tabs>
          <w:tab w:val="left" w:pos="993"/>
        </w:tabs>
        <w:spacing w:after="240" w:line="240" w:lineRule="auto"/>
        <w:ind w:left="567" w:hanging="141"/>
        <w:rPr>
          <w:rFonts w:ascii="Calibri" w:hAnsi="Calibri"/>
          <w:b w:val="0"/>
          <w:bCs/>
          <w:sz w:val="24"/>
          <w:szCs w:val="24"/>
        </w:rPr>
      </w:pPr>
      <w:r w:rsidRPr="00915A06">
        <w:rPr>
          <w:rFonts w:ascii="Calibri" w:hAnsi="Calibri"/>
          <w:b w:val="0"/>
          <w:bCs/>
          <w:sz w:val="24"/>
          <w:szCs w:val="24"/>
        </w:rPr>
        <w:t xml:space="preserve">Tamaño de las probetas: Se </w:t>
      </w:r>
      <w:r w:rsidR="00915A06" w:rsidRPr="00915A06">
        <w:rPr>
          <w:rFonts w:ascii="Calibri" w:hAnsi="Calibri"/>
          <w:b w:val="0"/>
          <w:bCs/>
          <w:sz w:val="24"/>
          <w:szCs w:val="24"/>
        </w:rPr>
        <w:t>recomienda</w:t>
      </w:r>
      <w:r w:rsidR="00915A06">
        <w:rPr>
          <w:rFonts w:ascii="Calibri" w:hAnsi="Calibri"/>
          <w:b w:val="0"/>
          <w:bCs/>
          <w:sz w:val="24"/>
          <w:szCs w:val="24"/>
        </w:rPr>
        <w:t xml:space="preserve"> </w:t>
      </w:r>
    </w:p>
    <w:p w14:paraId="4FE36340" w14:textId="77777777" w:rsidR="00915A06" w:rsidRDefault="00915A06">
      <w:pPr>
        <w:pStyle w:val="Ttulo2"/>
        <w:numPr>
          <w:ilvl w:val="1"/>
          <w:numId w:val="7"/>
        </w:numPr>
        <w:tabs>
          <w:tab w:val="left" w:pos="993"/>
        </w:tabs>
        <w:spacing w:after="240" w:line="240" w:lineRule="auto"/>
        <w:rPr>
          <w:rFonts w:ascii="Calibri" w:hAnsi="Calibri"/>
          <w:b w:val="0"/>
          <w:bCs/>
          <w:sz w:val="24"/>
          <w:szCs w:val="24"/>
        </w:rPr>
      </w:pPr>
      <w:r>
        <w:rPr>
          <w:rFonts w:ascii="Calibri" w:hAnsi="Calibri"/>
          <w:b w:val="0"/>
          <w:bCs/>
          <w:sz w:val="24"/>
          <w:szCs w:val="24"/>
        </w:rPr>
        <w:t>D</w:t>
      </w:r>
      <w:r w:rsidR="002743E0" w:rsidRPr="00915A06">
        <w:rPr>
          <w:rFonts w:ascii="Calibri" w:hAnsi="Calibri"/>
          <w:b w:val="0"/>
          <w:bCs/>
          <w:sz w:val="24"/>
          <w:szCs w:val="24"/>
        </w:rPr>
        <w:t>iámetro de las probetas cilíndricas moldeadas o extraídas con núcleo, o la longitud de los lados de las probetas cortadas con sierra, sea al menos cuatro veces el tamaño máximo del agregado</w:t>
      </w:r>
    </w:p>
    <w:p w14:paraId="2DFD4868" w14:textId="1785CF9A" w:rsidR="002743E0" w:rsidRPr="00915A06" w:rsidRDefault="00915A06">
      <w:pPr>
        <w:pStyle w:val="Ttulo2"/>
        <w:numPr>
          <w:ilvl w:val="1"/>
          <w:numId w:val="8"/>
        </w:numPr>
        <w:tabs>
          <w:tab w:val="left" w:pos="993"/>
        </w:tabs>
        <w:spacing w:after="240" w:line="240" w:lineRule="auto"/>
        <w:rPr>
          <w:rFonts w:ascii="Calibri" w:hAnsi="Calibri"/>
          <w:b w:val="0"/>
          <w:bCs/>
          <w:sz w:val="24"/>
          <w:szCs w:val="24"/>
        </w:rPr>
      </w:pPr>
      <w:r>
        <w:rPr>
          <w:rFonts w:ascii="Calibri" w:hAnsi="Calibri"/>
          <w:b w:val="0"/>
          <w:bCs/>
          <w:sz w:val="24"/>
          <w:szCs w:val="24"/>
        </w:rPr>
        <w:t>E</w:t>
      </w:r>
      <w:r w:rsidR="002743E0" w:rsidRPr="00915A06">
        <w:rPr>
          <w:rFonts w:ascii="Calibri" w:hAnsi="Calibri"/>
          <w:b w:val="0"/>
          <w:bCs/>
          <w:sz w:val="24"/>
          <w:szCs w:val="24"/>
        </w:rPr>
        <w:t>spesor de las probetas sea al menos una vez y media el tamaño máximo del agregado.</w:t>
      </w:r>
    </w:p>
    <w:p w14:paraId="16C9188C" w14:textId="5A9FE1DD" w:rsidR="00D748D0" w:rsidRDefault="00915A06" w:rsidP="00915A06">
      <w:pPr>
        <w:pStyle w:val="Ttulo2"/>
        <w:tabs>
          <w:tab w:val="left" w:pos="993"/>
        </w:tabs>
        <w:spacing w:after="240" w:line="240" w:lineRule="auto"/>
        <w:ind w:left="567" w:hanging="141"/>
        <w:rPr>
          <w:rFonts w:ascii="Calibri" w:hAnsi="Calibri"/>
          <w:b w:val="0"/>
          <w:bCs/>
          <w:sz w:val="24"/>
          <w:szCs w:val="24"/>
        </w:rPr>
      </w:pPr>
      <w:r w:rsidRPr="00915A06">
        <w:rPr>
          <w:rFonts w:ascii="Calibri" w:hAnsi="Calibri"/>
          <w:b w:val="0"/>
          <w:bCs/>
          <w:sz w:val="24"/>
          <w:szCs w:val="24"/>
        </w:rPr>
        <w:t>Se debe tener cuidado para evitar la deformación, la flexión o el agrietamiento de las probetas durante y después de su extracción del pavimento o del molde. Las probetas deben almacenarse en un lugar fresco y seguro.</w:t>
      </w:r>
    </w:p>
    <w:p w14:paraId="2966ED75" w14:textId="23C87931" w:rsidR="00915A06" w:rsidRDefault="00915A06" w:rsidP="00915A06">
      <w:pPr>
        <w:pStyle w:val="Ttulo2"/>
        <w:tabs>
          <w:tab w:val="left" w:pos="993"/>
        </w:tabs>
        <w:spacing w:after="240" w:line="240" w:lineRule="auto"/>
        <w:ind w:left="567" w:hanging="141"/>
        <w:rPr>
          <w:rFonts w:ascii="Calibri" w:hAnsi="Calibri"/>
          <w:b w:val="0"/>
          <w:bCs/>
          <w:sz w:val="24"/>
          <w:szCs w:val="24"/>
        </w:rPr>
      </w:pPr>
      <w:r w:rsidRPr="00915A06">
        <w:rPr>
          <w:rFonts w:ascii="Calibri" w:hAnsi="Calibri"/>
          <w:b w:val="0"/>
          <w:bCs/>
          <w:sz w:val="24"/>
          <w:szCs w:val="24"/>
        </w:rPr>
        <w:t>Las probetas deben estar libres de materiales extraños como sellador, imprimación, material de cimentación, tierra, papel o lámina. Si alguno de estos materiales es visible, debe eliminarse mediante corte. Se acepta el cepillado con alambre para eliminar papel, tierra y lámina si se eliminan por completo</w:t>
      </w:r>
    </w:p>
    <w:p w14:paraId="4E07DB15" w14:textId="531ED5FB" w:rsidR="00915A06" w:rsidRPr="00915A06" w:rsidRDefault="00915A06" w:rsidP="00915A06">
      <w:pPr>
        <w:pStyle w:val="Ttulo2"/>
        <w:tabs>
          <w:tab w:val="left" w:pos="993"/>
        </w:tabs>
        <w:spacing w:after="240" w:line="240" w:lineRule="auto"/>
        <w:ind w:left="567" w:hanging="141"/>
        <w:rPr>
          <w:rFonts w:ascii="Calibri" w:hAnsi="Calibri"/>
          <w:b w:val="0"/>
          <w:bCs/>
          <w:sz w:val="24"/>
          <w:szCs w:val="24"/>
        </w:rPr>
      </w:pPr>
      <w:r w:rsidRPr="00915A06">
        <w:rPr>
          <w:rFonts w:ascii="Calibri" w:hAnsi="Calibri"/>
          <w:b w:val="0"/>
          <w:bCs/>
          <w:sz w:val="24"/>
          <w:szCs w:val="24"/>
        </w:rPr>
        <w:t>Si se desea, las muestras pueden separarse de otras capas del pavimento mediante aserrado u otros medios adecuados.</w:t>
      </w:r>
    </w:p>
    <w:p w14:paraId="46742B11" w14:textId="1BF38509" w:rsidR="000E25FD" w:rsidRDefault="000E25FD" w:rsidP="0063294B">
      <w:pPr>
        <w:pStyle w:val="Ttulo1"/>
        <w:spacing w:after="240" w:line="240" w:lineRule="auto"/>
        <w:rPr>
          <w:rFonts w:ascii="Calibri" w:hAnsi="Calibri"/>
          <w:color w:val="26327F"/>
          <w:sz w:val="28"/>
          <w:szCs w:val="28"/>
        </w:rPr>
      </w:pPr>
      <w:bookmarkStart w:id="26" w:name="_Toc228778000"/>
      <w:r w:rsidRPr="006E5D1B">
        <w:rPr>
          <w:rFonts w:ascii="Calibri" w:hAnsi="Calibri"/>
          <w:color w:val="26327F"/>
          <w:sz w:val="28"/>
          <w:szCs w:val="28"/>
        </w:rPr>
        <w:t>PROCEDIMIENTO</w:t>
      </w:r>
      <w:bookmarkEnd w:id="26"/>
      <w:r w:rsidRPr="006E5D1B">
        <w:rPr>
          <w:rFonts w:ascii="Calibri" w:hAnsi="Calibri"/>
          <w:color w:val="26327F"/>
          <w:sz w:val="28"/>
          <w:szCs w:val="28"/>
        </w:rPr>
        <w:t xml:space="preserve"> </w:t>
      </w:r>
    </w:p>
    <w:p w14:paraId="5EB05BEA" w14:textId="20249BDE" w:rsidR="00520AF6" w:rsidRDefault="001663E4" w:rsidP="001663E4">
      <w:pPr>
        <w:pStyle w:val="Ttulo2"/>
        <w:tabs>
          <w:tab w:val="left" w:pos="993"/>
        </w:tabs>
        <w:spacing w:after="240" w:line="240" w:lineRule="auto"/>
        <w:ind w:left="567" w:hanging="141"/>
        <w:rPr>
          <w:rFonts w:ascii="Calibri" w:hAnsi="Calibri"/>
          <w:b w:val="0"/>
          <w:bCs/>
          <w:sz w:val="24"/>
          <w:szCs w:val="24"/>
        </w:rPr>
      </w:pPr>
      <w:r w:rsidRPr="001663E4">
        <w:rPr>
          <w:rFonts w:ascii="Calibri" w:hAnsi="Calibri"/>
          <w:b w:val="0"/>
          <w:bCs/>
          <w:sz w:val="24"/>
          <w:szCs w:val="24"/>
        </w:rPr>
        <w:t>Para testigos y otras muestras que puedan contener humedad o disolvente: Solo las muestras que se sabe que están completamente secas (es decir, muestras secas preparadas en laboratorio) se analizarán de acuerdo con el apartado 1</w:t>
      </w:r>
      <w:r w:rsidR="00E5661E">
        <w:rPr>
          <w:rFonts w:ascii="Calibri" w:hAnsi="Calibri"/>
          <w:b w:val="0"/>
          <w:bCs/>
          <w:sz w:val="24"/>
          <w:szCs w:val="24"/>
        </w:rPr>
        <w:t>1</w:t>
      </w:r>
      <w:r w:rsidRPr="001663E4">
        <w:rPr>
          <w:rFonts w:ascii="Calibri" w:hAnsi="Calibri"/>
          <w:b w:val="0"/>
          <w:bCs/>
          <w:sz w:val="24"/>
          <w:szCs w:val="24"/>
        </w:rPr>
        <w:t xml:space="preserve">.2. Se presume que todas las demás contienen humedad y se analizarán de acuerdo con el </w:t>
      </w:r>
      <w:r w:rsidRPr="00540BF9">
        <w:rPr>
          <w:rFonts w:ascii="Calibri" w:hAnsi="Calibri"/>
          <w:b w:val="0"/>
          <w:bCs/>
          <w:sz w:val="24"/>
          <w:szCs w:val="24"/>
        </w:rPr>
        <w:t>apartado 1</w:t>
      </w:r>
      <w:r w:rsidR="00540BF9" w:rsidRPr="00540BF9">
        <w:rPr>
          <w:rFonts w:ascii="Calibri" w:hAnsi="Calibri"/>
          <w:b w:val="0"/>
          <w:bCs/>
          <w:sz w:val="24"/>
          <w:szCs w:val="24"/>
        </w:rPr>
        <w:t>1</w:t>
      </w:r>
      <w:r w:rsidRPr="00540BF9">
        <w:rPr>
          <w:rFonts w:ascii="Calibri" w:hAnsi="Calibri"/>
          <w:b w:val="0"/>
          <w:bCs/>
          <w:sz w:val="24"/>
          <w:szCs w:val="24"/>
        </w:rPr>
        <w:t>.1.</w:t>
      </w:r>
      <w:r w:rsidRPr="001663E4">
        <w:rPr>
          <w:rFonts w:ascii="Calibri" w:hAnsi="Calibri"/>
          <w:b w:val="0"/>
          <w:bCs/>
          <w:sz w:val="24"/>
          <w:szCs w:val="24"/>
        </w:rPr>
        <w:t xml:space="preserve"> La secuencia de análisis para el apartado 10.1 es: en agua, saturada, superficialmente seca, seca.</w:t>
      </w:r>
    </w:p>
    <w:p w14:paraId="7906CCE4" w14:textId="77777777" w:rsidR="001663E4" w:rsidRDefault="001663E4" w:rsidP="001663E4">
      <w:pPr>
        <w:rPr>
          <w:lang w:val="es-ES_tradnl" w:eastAsia="es-ES"/>
        </w:rPr>
      </w:pPr>
    </w:p>
    <w:p w14:paraId="3984FB3D" w14:textId="388E9090" w:rsidR="001663E4" w:rsidRDefault="001663E4" w:rsidP="001663E4">
      <w:pPr>
        <w:ind w:left="1276"/>
        <w:rPr>
          <w:lang w:val="es-ES_tradnl" w:eastAsia="es-ES"/>
        </w:rPr>
      </w:pPr>
      <w:r w:rsidRPr="001663E4">
        <w:rPr>
          <w:b/>
          <w:bCs/>
          <w:lang w:val="es-ES_tradnl" w:eastAsia="es-ES"/>
        </w:rPr>
        <w:t xml:space="preserve">NOTA </w:t>
      </w:r>
      <w:r>
        <w:rPr>
          <w:b/>
          <w:bCs/>
          <w:lang w:val="es-ES_tradnl" w:eastAsia="es-ES"/>
        </w:rPr>
        <w:t>4</w:t>
      </w:r>
      <w:r w:rsidRPr="001663E4">
        <w:rPr>
          <w:lang w:val="es-ES_tradnl" w:eastAsia="es-ES"/>
        </w:rPr>
        <w:t>: Las muestras secas preparadas en laboratorio incluyen muestras secas producidas en planta y compactadas en laboratorio.</w:t>
      </w:r>
    </w:p>
    <w:p w14:paraId="1232DB38" w14:textId="1549CE51" w:rsidR="001663E4" w:rsidRDefault="001663E4" w:rsidP="00B10B78">
      <w:pPr>
        <w:pStyle w:val="Ttulo3"/>
        <w:spacing w:before="240" w:after="240" w:line="240" w:lineRule="auto"/>
        <w:ind w:left="1701" w:hanging="708"/>
        <w:rPr>
          <w:rFonts w:ascii="Calibri" w:hAnsi="Calibri"/>
          <w:b w:val="0"/>
          <w:bCs/>
          <w:sz w:val="24"/>
          <w:szCs w:val="24"/>
        </w:rPr>
      </w:pPr>
      <w:r w:rsidRPr="001663E4">
        <w:rPr>
          <w:rFonts w:ascii="Calibri" w:hAnsi="Calibri"/>
          <w:color w:val="002060"/>
          <w:sz w:val="24"/>
          <w:szCs w:val="24"/>
        </w:rPr>
        <w:t>Masa de la muestra en agua</w:t>
      </w:r>
      <w:r w:rsidRPr="001663E4">
        <w:rPr>
          <w:rFonts w:ascii="Calibri" w:hAnsi="Calibri"/>
          <w:b w:val="0"/>
          <w:bCs/>
          <w:sz w:val="24"/>
          <w:szCs w:val="24"/>
        </w:rPr>
        <w:t xml:space="preserve">: Sumerja completamente la muestra en el baño de agua a 25 ± 1 °C [77 ± 1.8 °F] durante 3 a 5 minutos y, a continuación, determine la masa pesándola en agua. Designe esta masa como C. Si la temperatura de la </w:t>
      </w:r>
      <w:r w:rsidRPr="001663E4">
        <w:rPr>
          <w:rFonts w:ascii="Calibri" w:hAnsi="Calibri"/>
          <w:b w:val="0"/>
          <w:bCs/>
          <w:sz w:val="24"/>
          <w:szCs w:val="24"/>
        </w:rPr>
        <w:lastRenderedPageBreak/>
        <w:t>muestra difiere de la del baño de agua en más de 2,0 °C (3,6 °F), la muestra deberá sumergirse en el baño de agua durante 10 a 15 minutos, en lugar de 3 a 5 minutos.</w:t>
      </w:r>
    </w:p>
    <w:p w14:paraId="0AE7B5BD" w14:textId="6013E216" w:rsidR="001663E4" w:rsidRDefault="001663E4" w:rsidP="00B748EE">
      <w:pPr>
        <w:pStyle w:val="Ttulo3"/>
        <w:spacing w:before="240" w:after="240" w:line="240" w:lineRule="auto"/>
        <w:ind w:left="1701" w:hanging="708"/>
        <w:rPr>
          <w:rFonts w:ascii="Calibri" w:hAnsi="Calibri"/>
          <w:b w:val="0"/>
          <w:bCs/>
          <w:sz w:val="24"/>
          <w:szCs w:val="24"/>
        </w:rPr>
      </w:pPr>
      <w:r w:rsidRPr="001663E4">
        <w:rPr>
          <w:rFonts w:ascii="Calibri" w:hAnsi="Calibri"/>
          <w:color w:val="002060"/>
          <w:sz w:val="24"/>
          <w:szCs w:val="24"/>
        </w:rPr>
        <w:t xml:space="preserve">Masa de la muestra saturada y seca superficialmente al aire: </w:t>
      </w:r>
      <w:r w:rsidRPr="008A1E4D">
        <w:rPr>
          <w:rFonts w:ascii="Calibri" w:hAnsi="Calibri"/>
          <w:b w:val="0"/>
          <w:bCs/>
          <w:sz w:val="24"/>
          <w:szCs w:val="24"/>
        </w:rPr>
        <w:t>Dentro de los 15 segundos posteriores a retirar la muestra del baño de agua, seque la superficie de la muestra absorbiéndola rápidamente con un paño húmedo y a continuación, determine la masa pesándola al aire. Designe esta masa como B.</w:t>
      </w:r>
    </w:p>
    <w:p w14:paraId="4D8FC8D5" w14:textId="1BA9DB6A" w:rsidR="008A1E4D" w:rsidRPr="008A1E4D" w:rsidRDefault="008A1E4D" w:rsidP="008A1E4D">
      <w:pPr>
        <w:pStyle w:val="Ttulo3"/>
        <w:spacing w:after="240" w:line="240" w:lineRule="auto"/>
        <w:ind w:left="1701" w:hanging="708"/>
        <w:rPr>
          <w:rFonts w:ascii="Calibri" w:hAnsi="Calibri"/>
          <w:color w:val="002060"/>
          <w:sz w:val="24"/>
          <w:szCs w:val="24"/>
        </w:rPr>
      </w:pPr>
      <w:r w:rsidRPr="008A1E4D">
        <w:rPr>
          <w:rFonts w:ascii="Calibri" w:hAnsi="Calibri"/>
          <w:color w:val="002060"/>
          <w:sz w:val="24"/>
          <w:szCs w:val="24"/>
        </w:rPr>
        <w:t xml:space="preserve"> Masa de muestras secas:</w:t>
      </w:r>
    </w:p>
    <w:p w14:paraId="1282AE98" w14:textId="79D7F6B4" w:rsidR="008A1E4D" w:rsidRPr="008A1E4D" w:rsidRDefault="008A1E4D" w:rsidP="008A1E4D">
      <w:pPr>
        <w:pStyle w:val="Ttulo3"/>
        <w:numPr>
          <w:ilvl w:val="3"/>
          <w:numId w:val="3"/>
        </w:numPr>
        <w:spacing w:after="240" w:line="240" w:lineRule="auto"/>
        <w:ind w:left="1843"/>
        <w:rPr>
          <w:rFonts w:ascii="Calibri" w:hAnsi="Calibri"/>
          <w:b w:val="0"/>
          <w:bCs/>
          <w:color w:val="000000" w:themeColor="text1"/>
          <w:sz w:val="24"/>
          <w:szCs w:val="24"/>
        </w:rPr>
      </w:pPr>
      <w:r w:rsidRPr="008A1E4D">
        <w:rPr>
          <w:rFonts w:ascii="Calibri" w:hAnsi="Calibri"/>
          <w:b w:val="0"/>
          <w:bCs/>
          <w:color w:val="000000" w:themeColor="text1"/>
          <w:sz w:val="24"/>
          <w:szCs w:val="24"/>
        </w:rPr>
        <w:t>Para núcleos y otras muestras que no se utilicen para reposo y evaluaciones posteriores, después de determinar la masa en agua y en estado saturado y seco superficialmente, seque completamente la muestra hasta obtener una masa constante a 110 ± 5 °C (230 ± 9 °F). Deje enfriar la muestra y pésela al aire. Designe esta masa como A. Se pueden utilizar otros métodos, como la Práctica D7227/D7227M, para secar la muestra, siempre que se obtenga una masa constante (que varíe dentro del 0,1 %).</w:t>
      </w:r>
    </w:p>
    <w:p w14:paraId="0C547967" w14:textId="679C71AB" w:rsidR="008A1E4D" w:rsidRDefault="008A1E4D" w:rsidP="008A1E4D">
      <w:pPr>
        <w:spacing w:line="240" w:lineRule="auto"/>
        <w:ind w:left="1418"/>
        <w:rPr>
          <w:rFonts w:ascii="Calibri" w:hAnsi="Calibri" w:cs="Calibri"/>
          <w:sz w:val="24"/>
          <w:szCs w:val="24"/>
          <w:lang w:val="es-ES_tradnl" w:eastAsia="es-ES"/>
        </w:rPr>
      </w:pPr>
      <w:r w:rsidRPr="008A1E4D">
        <w:rPr>
          <w:rFonts w:ascii="Calibri" w:hAnsi="Calibri" w:cs="Calibri"/>
          <w:b/>
          <w:bCs/>
          <w:sz w:val="24"/>
          <w:szCs w:val="24"/>
          <w:lang w:val="es-ES_tradnl" w:eastAsia="es-ES"/>
        </w:rPr>
        <w:t xml:space="preserve">NOTA 5: </w:t>
      </w:r>
      <w:r w:rsidRPr="008A1E4D">
        <w:rPr>
          <w:rFonts w:ascii="Calibri" w:hAnsi="Calibri" w:cs="Calibri"/>
          <w:sz w:val="24"/>
          <w:szCs w:val="24"/>
          <w:lang w:val="es-ES_tradnl" w:eastAsia="es-ES"/>
        </w:rPr>
        <w:t>El secado de la muestra a la temperatura requerida de 110 °C [230 °F] alterará sus características y forma. Esto hará que la muestra no sea apta para pruebas posteriores. El secado de la muestra a una temperatura reducida, como 52 °C [125 °F], para mantenerla intacta, no cumple con los requisitos de este método de ensayo.</w:t>
      </w:r>
    </w:p>
    <w:p w14:paraId="4B9C0862" w14:textId="26B9F33B" w:rsidR="008A1E4D" w:rsidRDefault="008A1E4D" w:rsidP="008A1E4D">
      <w:pPr>
        <w:pStyle w:val="Ttulo3"/>
        <w:numPr>
          <w:ilvl w:val="3"/>
          <w:numId w:val="3"/>
        </w:numPr>
        <w:spacing w:after="240" w:line="240" w:lineRule="auto"/>
        <w:ind w:left="1843"/>
        <w:rPr>
          <w:rFonts w:ascii="Calibri" w:hAnsi="Calibri"/>
          <w:b w:val="0"/>
          <w:bCs/>
          <w:color w:val="000000" w:themeColor="text1"/>
          <w:sz w:val="24"/>
          <w:szCs w:val="24"/>
        </w:rPr>
      </w:pPr>
      <w:r w:rsidRPr="008A1E4D">
        <w:rPr>
          <w:rFonts w:ascii="Calibri" w:hAnsi="Calibri"/>
          <w:b w:val="0"/>
          <w:bCs/>
          <w:color w:val="000000" w:themeColor="text1"/>
          <w:sz w:val="24"/>
          <w:szCs w:val="24"/>
        </w:rPr>
        <w:t>Para muestras utilizadas en pruebas de rendimiento o adicionales, y en ausencia del procedimiento de secado especificado en el método de ensayo, utilice el método D7227/D7227M para secar la muestra.</w:t>
      </w:r>
    </w:p>
    <w:p w14:paraId="44B5079A" w14:textId="118D6D39" w:rsidR="008A1E4D" w:rsidRPr="008A1E4D" w:rsidRDefault="008A1E4D" w:rsidP="008A1E4D">
      <w:pPr>
        <w:pStyle w:val="Ttulo2"/>
        <w:tabs>
          <w:tab w:val="left" w:pos="993"/>
        </w:tabs>
        <w:spacing w:after="240" w:line="240" w:lineRule="auto"/>
        <w:ind w:left="567" w:hanging="141"/>
        <w:rPr>
          <w:rFonts w:ascii="Calibri" w:hAnsi="Calibri"/>
          <w:color w:val="002060"/>
          <w:sz w:val="24"/>
          <w:szCs w:val="24"/>
        </w:rPr>
      </w:pPr>
      <w:r w:rsidRPr="008A1E4D">
        <w:rPr>
          <w:rFonts w:ascii="Calibri" w:hAnsi="Calibri"/>
          <w:color w:val="002060"/>
          <w:sz w:val="24"/>
          <w:szCs w:val="24"/>
        </w:rPr>
        <w:t>Para muestras completamente secas preparadas en laboratorio:</w:t>
      </w:r>
    </w:p>
    <w:p w14:paraId="6FF18A77" w14:textId="6FF42A36" w:rsidR="008A1E4D" w:rsidRDefault="008A1E4D" w:rsidP="008A1E4D">
      <w:pPr>
        <w:pStyle w:val="Ttulo3"/>
        <w:spacing w:before="240" w:after="240" w:line="240" w:lineRule="auto"/>
        <w:ind w:left="1701" w:hanging="708"/>
        <w:rPr>
          <w:rFonts w:ascii="Calibri" w:hAnsi="Calibri"/>
          <w:b w:val="0"/>
          <w:bCs/>
          <w:sz w:val="24"/>
          <w:szCs w:val="24"/>
        </w:rPr>
      </w:pPr>
      <w:r w:rsidRPr="008A1E4D">
        <w:rPr>
          <w:rFonts w:ascii="Calibri" w:hAnsi="Calibri"/>
          <w:color w:val="002060"/>
          <w:sz w:val="24"/>
          <w:szCs w:val="24"/>
        </w:rPr>
        <w:t xml:space="preserve"> Masa de la muestra seca al aire: </w:t>
      </w:r>
      <w:r w:rsidRPr="008A1E4D">
        <w:rPr>
          <w:rFonts w:ascii="Calibri" w:hAnsi="Calibri"/>
          <w:b w:val="0"/>
          <w:bCs/>
          <w:sz w:val="24"/>
          <w:szCs w:val="24"/>
        </w:rPr>
        <w:t>Determine la masa pesando la muestra después de que haya permanecido al aire a temperatura ambiente durante al menos 1 hora. Denomine esta masa como A.</w:t>
      </w:r>
    </w:p>
    <w:p w14:paraId="2059EA2C" w14:textId="41CB7D96" w:rsidR="008A1E4D" w:rsidRPr="00540BF9" w:rsidRDefault="008A1E4D" w:rsidP="008A1E4D">
      <w:pPr>
        <w:pStyle w:val="Ttulo3"/>
        <w:spacing w:before="240" w:after="240" w:line="240" w:lineRule="auto"/>
        <w:ind w:left="1701" w:hanging="708"/>
        <w:rPr>
          <w:rFonts w:ascii="Calibri" w:hAnsi="Calibri"/>
          <w:b w:val="0"/>
          <w:bCs/>
          <w:sz w:val="24"/>
          <w:szCs w:val="24"/>
        </w:rPr>
      </w:pPr>
      <w:r w:rsidRPr="008A1E4D">
        <w:rPr>
          <w:rFonts w:ascii="Calibri" w:hAnsi="Calibri"/>
          <w:color w:val="002060"/>
          <w:sz w:val="24"/>
          <w:szCs w:val="24"/>
        </w:rPr>
        <w:t xml:space="preserve"> Masa de la muestra en agua: </w:t>
      </w:r>
      <w:r w:rsidRPr="00540BF9">
        <w:rPr>
          <w:rFonts w:ascii="Calibri" w:hAnsi="Calibri"/>
          <w:b w:val="0"/>
          <w:bCs/>
          <w:sz w:val="24"/>
          <w:szCs w:val="24"/>
        </w:rPr>
        <w:t>Utilice el mismo procedimiento descrito en 1</w:t>
      </w:r>
      <w:r w:rsidR="00847970">
        <w:rPr>
          <w:rFonts w:ascii="Calibri" w:hAnsi="Calibri"/>
          <w:b w:val="0"/>
          <w:bCs/>
          <w:sz w:val="24"/>
          <w:szCs w:val="24"/>
        </w:rPr>
        <w:t>1</w:t>
      </w:r>
      <w:r w:rsidRPr="00540BF9">
        <w:rPr>
          <w:rFonts w:ascii="Calibri" w:hAnsi="Calibri"/>
          <w:b w:val="0"/>
          <w:bCs/>
          <w:sz w:val="24"/>
          <w:szCs w:val="24"/>
        </w:rPr>
        <w:t>.1.1.</w:t>
      </w:r>
    </w:p>
    <w:p w14:paraId="40E34320" w14:textId="3C97DCDF" w:rsidR="008A1E4D" w:rsidRDefault="008A1E4D" w:rsidP="008A1E4D">
      <w:pPr>
        <w:pStyle w:val="Ttulo3"/>
        <w:spacing w:before="240" w:after="240" w:line="240" w:lineRule="auto"/>
        <w:ind w:left="1701" w:hanging="708"/>
        <w:rPr>
          <w:rFonts w:ascii="Calibri" w:hAnsi="Calibri"/>
          <w:b w:val="0"/>
          <w:bCs/>
          <w:sz w:val="24"/>
          <w:szCs w:val="24"/>
        </w:rPr>
      </w:pPr>
      <w:r w:rsidRPr="008A1E4D">
        <w:rPr>
          <w:rFonts w:ascii="Calibri" w:hAnsi="Calibri"/>
          <w:color w:val="002060"/>
          <w:sz w:val="24"/>
          <w:szCs w:val="24"/>
        </w:rPr>
        <w:t xml:space="preserve"> Masa de la muestra saturada superficialmente seca al aire: </w:t>
      </w:r>
      <w:r w:rsidRPr="00540BF9">
        <w:rPr>
          <w:rFonts w:ascii="Calibri" w:hAnsi="Calibri"/>
          <w:b w:val="0"/>
          <w:bCs/>
          <w:sz w:val="24"/>
          <w:szCs w:val="24"/>
        </w:rPr>
        <w:t>Seque la superficie de la muestra absorbiéndola rápidamente con un paño húmedo y luego determine la</w:t>
      </w:r>
      <w:r w:rsidRPr="00540BF9">
        <w:rPr>
          <w:rFonts w:ascii="Calibri" w:hAnsi="Calibri"/>
          <w:sz w:val="24"/>
          <w:szCs w:val="24"/>
        </w:rPr>
        <w:t xml:space="preserve"> </w:t>
      </w:r>
      <w:r w:rsidRPr="00540BF9">
        <w:rPr>
          <w:rFonts w:ascii="Calibri" w:hAnsi="Calibri"/>
          <w:b w:val="0"/>
          <w:bCs/>
          <w:sz w:val="24"/>
          <w:szCs w:val="24"/>
        </w:rPr>
        <w:t>masa pesándola al aire. El tiempo total para retirar la muestra del tanque de agua y colocarla en la balanza para determinar su masa debe ser inferior a 15 s. Denomine esta masa B.</w:t>
      </w:r>
    </w:p>
    <w:p w14:paraId="3AB50F44" w14:textId="77777777" w:rsidR="00E5661E" w:rsidRPr="00E5661E" w:rsidRDefault="00E5661E" w:rsidP="00E5661E">
      <w:pPr>
        <w:rPr>
          <w:lang w:val="es-ES_tradnl" w:eastAsia="es-ES"/>
        </w:rPr>
      </w:pPr>
    </w:p>
    <w:p w14:paraId="61614EE0" w14:textId="13424E4B" w:rsidR="0091130D" w:rsidRPr="00847970" w:rsidRDefault="00847970" w:rsidP="00847970">
      <w:pPr>
        <w:pStyle w:val="Ttulo1"/>
        <w:spacing w:after="240" w:line="240" w:lineRule="auto"/>
        <w:rPr>
          <w:rFonts w:ascii="Calibri" w:hAnsi="Calibri"/>
          <w:color w:val="26327F"/>
          <w:sz w:val="28"/>
          <w:szCs w:val="28"/>
        </w:rPr>
      </w:pPr>
      <w:bookmarkStart w:id="27" w:name="_Toc228778001"/>
      <w:r w:rsidRPr="0049378E">
        <w:rPr>
          <w:rFonts w:ascii="Calibri" w:hAnsi="Calibri"/>
          <w:color w:val="26327F"/>
          <w:sz w:val="28"/>
          <w:szCs w:val="28"/>
        </w:rPr>
        <w:lastRenderedPageBreak/>
        <w:t>CÁLCULOS</w:t>
      </w:r>
      <w:bookmarkEnd w:id="27"/>
    </w:p>
    <w:p w14:paraId="753D5149" w14:textId="77777777" w:rsidR="00847970" w:rsidRPr="00A92D03" w:rsidRDefault="00574B85" w:rsidP="00A92D03">
      <w:pPr>
        <w:pStyle w:val="Ttulo3"/>
        <w:numPr>
          <w:ilvl w:val="0"/>
          <w:numId w:val="0"/>
        </w:numPr>
        <w:spacing w:after="240" w:line="240" w:lineRule="auto"/>
        <w:ind w:left="851"/>
        <w:rPr>
          <w:rFonts w:ascii="Calibri" w:hAnsi="Calibri" w:cs="Calibri"/>
          <w:sz w:val="24"/>
          <w:szCs w:val="24"/>
        </w:rPr>
      </w:pPr>
      <w:r w:rsidRPr="00A92D03">
        <w:rPr>
          <w:rFonts w:ascii="Calibri" w:hAnsi="Calibri" w:cs="Calibri"/>
          <w:sz w:val="24"/>
          <w:szCs w:val="24"/>
        </w:rPr>
        <w:t xml:space="preserve"> </w:t>
      </w:r>
      <w:r w:rsidR="00847970" w:rsidRPr="00A92D03">
        <w:rPr>
          <w:rFonts w:ascii="Calibri" w:hAnsi="Calibri" w:cs="Calibri"/>
          <w:b w:val="0"/>
          <w:bCs/>
          <w:sz w:val="24"/>
          <w:szCs w:val="24"/>
        </w:rPr>
        <w:t>Calcule la gravedad específica aparente de la muestra de la siguiente manera:</w:t>
      </w:r>
    </w:p>
    <w:p w14:paraId="4597C790" w14:textId="14D92485" w:rsidR="008001F1" w:rsidRDefault="00041D74" w:rsidP="00A92D03">
      <w:pPr>
        <w:pStyle w:val="Ttulo2"/>
        <w:spacing w:before="240" w:line="240" w:lineRule="auto"/>
        <w:ind w:left="1276"/>
        <w:rPr>
          <w:rFonts w:ascii="Calibri" w:hAnsi="Calibri" w:cs="Calibri"/>
          <w:color w:val="002060"/>
          <w:sz w:val="24"/>
          <w:szCs w:val="24"/>
        </w:rPr>
      </w:pPr>
      <w:r w:rsidRPr="00A92D03">
        <w:rPr>
          <w:rFonts w:ascii="Calibri" w:hAnsi="Calibri" w:cs="Calibri"/>
          <w:color w:val="002060"/>
          <w:sz w:val="24"/>
          <w:szCs w:val="24"/>
        </w:rPr>
        <w:t>Gravedad Específica aparente = A /(B-C)</w:t>
      </w:r>
    </w:p>
    <w:p w14:paraId="6B573C04" w14:textId="243D5B29" w:rsidR="005D4250" w:rsidRPr="00A92D03" w:rsidRDefault="005D4250" w:rsidP="00A92D03">
      <w:pPr>
        <w:pStyle w:val="Textunderheadings1"/>
        <w:spacing w:before="240"/>
        <w:ind w:left="3200" w:hanging="1902"/>
        <w:jc w:val="both"/>
        <w:rPr>
          <w:rFonts w:ascii="Calibri" w:hAnsi="Calibri" w:cs="Calibri"/>
          <w:b/>
          <w:szCs w:val="24"/>
          <w:lang w:val="es-PE"/>
        </w:rPr>
      </w:pPr>
      <w:r w:rsidRPr="00A92D03">
        <w:rPr>
          <w:rFonts w:ascii="Calibri" w:hAnsi="Calibri" w:cs="Calibri"/>
          <w:b/>
          <w:szCs w:val="24"/>
          <w:lang w:val="es-PE"/>
        </w:rPr>
        <w:t>Donde:</w:t>
      </w:r>
    </w:p>
    <w:p w14:paraId="43F0A871" w14:textId="26A6AD97" w:rsidR="008001F1" w:rsidRPr="00A92D03" w:rsidRDefault="008001F1" w:rsidP="00A92D03">
      <w:pPr>
        <w:pStyle w:val="Textunderheadings1"/>
        <w:ind w:left="3200" w:hanging="1902"/>
        <w:jc w:val="both"/>
        <w:rPr>
          <w:rFonts w:ascii="Calibri" w:hAnsi="Calibri" w:cs="Calibri"/>
          <w:b/>
          <w:szCs w:val="24"/>
          <w:lang w:val="es-PE"/>
        </w:rPr>
      </w:pPr>
      <w:r w:rsidRPr="00A92D03">
        <w:rPr>
          <w:rFonts w:ascii="Calibri" w:hAnsi="Calibri" w:cs="Calibri"/>
          <w:b/>
          <w:szCs w:val="24"/>
          <w:lang w:val="es-PE"/>
        </w:rPr>
        <w:t xml:space="preserve">A = </w:t>
      </w:r>
      <w:r w:rsidR="008079E1" w:rsidRPr="00A92D03">
        <w:rPr>
          <w:rFonts w:ascii="Calibri" w:hAnsi="Calibri" w:cs="Calibri"/>
          <w:bCs/>
          <w:szCs w:val="24"/>
          <w:lang w:val="es-PE"/>
        </w:rPr>
        <w:t>Masa</w:t>
      </w:r>
      <w:r w:rsidRPr="00A92D03">
        <w:rPr>
          <w:rFonts w:ascii="Calibri" w:hAnsi="Calibri" w:cs="Calibri"/>
          <w:bCs/>
          <w:szCs w:val="24"/>
          <w:lang w:val="es-PE"/>
        </w:rPr>
        <w:t xml:space="preserve"> de</w:t>
      </w:r>
      <w:r w:rsidR="003D3CD1" w:rsidRPr="00A92D03">
        <w:rPr>
          <w:rFonts w:ascii="Calibri" w:hAnsi="Calibri" w:cs="Calibri"/>
          <w:bCs/>
          <w:szCs w:val="24"/>
          <w:lang w:val="es-PE"/>
        </w:rPr>
        <w:t xml:space="preserve"> la muestra seca en el aire </w:t>
      </w:r>
      <w:r w:rsidR="00A92D03" w:rsidRPr="00A92D03">
        <w:rPr>
          <w:rFonts w:ascii="Calibri" w:hAnsi="Calibri" w:cs="Calibri"/>
          <w:bCs/>
          <w:szCs w:val="24"/>
          <w:lang w:val="es-PE"/>
        </w:rPr>
        <w:t>(g</w:t>
      </w:r>
      <w:r w:rsidR="003D3CD1" w:rsidRPr="00A92D03">
        <w:rPr>
          <w:rFonts w:ascii="Calibri" w:hAnsi="Calibri" w:cs="Calibri"/>
          <w:bCs/>
          <w:szCs w:val="24"/>
          <w:lang w:val="es-PE"/>
        </w:rPr>
        <w:t>)[lb]</w:t>
      </w:r>
    </w:p>
    <w:p w14:paraId="027ABCF7" w14:textId="356B4C01" w:rsidR="008001F1" w:rsidRPr="00A92D03" w:rsidRDefault="00041D74" w:rsidP="00A92D03">
      <w:pPr>
        <w:pStyle w:val="Textunderheadings1"/>
        <w:ind w:left="2268" w:hanging="992"/>
        <w:rPr>
          <w:rFonts w:ascii="Calibri" w:hAnsi="Calibri" w:cs="Calibri"/>
          <w:szCs w:val="24"/>
          <w:lang w:val="es-PE"/>
        </w:rPr>
      </w:pPr>
      <w:r w:rsidRPr="00A92D03">
        <w:rPr>
          <w:rFonts w:ascii="Calibri" w:hAnsi="Calibri" w:cs="Calibri"/>
          <w:b/>
          <w:szCs w:val="24"/>
          <w:lang w:val="es-PE"/>
        </w:rPr>
        <w:t>(</w:t>
      </w:r>
      <w:r w:rsidR="008001F1" w:rsidRPr="00A92D03">
        <w:rPr>
          <w:rFonts w:ascii="Calibri" w:hAnsi="Calibri" w:cs="Calibri"/>
          <w:b/>
          <w:szCs w:val="24"/>
          <w:lang w:val="es-PE"/>
        </w:rPr>
        <w:t>B-C</w:t>
      </w:r>
      <w:r w:rsidRPr="00A92D03">
        <w:rPr>
          <w:rFonts w:ascii="Calibri" w:hAnsi="Calibri" w:cs="Calibri"/>
          <w:b/>
          <w:szCs w:val="24"/>
          <w:lang w:val="es-PE"/>
        </w:rPr>
        <w:t xml:space="preserve">) </w:t>
      </w:r>
      <w:r w:rsidR="008001F1" w:rsidRPr="00A92D03">
        <w:rPr>
          <w:rFonts w:ascii="Calibri" w:hAnsi="Calibri" w:cs="Calibri"/>
          <w:b/>
          <w:szCs w:val="24"/>
          <w:lang w:val="es-PE"/>
        </w:rPr>
        <w:t>=</w:t>
      </w:r>
      <w:r w:rsidR="008001F1" w:rsidRPr="00A92D03">
        <w:rPr>
          <w:rFonts w:ascii="Calibri" w:hAnsi="Calibri" w:cs="Calibri"/>
          <w:szCs w:val="24"/>
          <w:lang w:val="es-PE"/>
        </w:rPr>
        <w:t xml:space="preserve"> </w:t>
      </w:r>
      <w:r w:rsidR="008079E1" w:rsidRPr="00A92D03">
        <w:rPr>
          <w:rFonts w:ascii="Calibri" w:hAnsi="Calibri" w:cs="Calibri"/>
          <w:szCs w:val="24"/>
          <w:lang w:val="es-PE"/>
        </w:rPr>
        <w:t>Masa</w:t>
      </w:r>
      <w:r w:rsidR="008001F1" w:rsidRPr="00A92D03">
        <w:rPr>
          <w:rFonts w:ascii="Calibri" w:hAnsi="Calibri" w:cs="Calibri"/>
          <w:szCs w:val="24"/>
          <w:lang w:val="es-PE"/>
        </w:rPr>
        <w:t xml:space="preserve"> del volumen de agua correspondiente al volumen de</w:t>
      </w:r>
      <w:r w:rsidR="003D3CD1" w:rsidRPr="00A92D03">
        <w:rPr>
          <w:rFonts w:ascii="Calibri" w:hAnsi="Calibri" w:cs="Calibri"/>
          <w:szCs w:val="24"/>
          <w:lang w:val="es-PE"/>
        </w:rPr>
        <w:t xml:space="preserve"> </w:t>
      </w:r>
      <w:r w:rsidR="008001F1" w:rsidRPr="00A92D03">
        <w:rPr>
          <w:rFonts w:ascii="Calibri" w:hAnsi="Calibri" w:cs="Calibri"/>
          <w:szCs w:val="24"/>
          <w:lang w:val="es-PE"/>
        </w:rPr>
        <w:t>l</w:t>
      </w:r>
      <w:r w:rsidR="003D3CD1" w:rsidRPr="00A92D03">
        <w:rPr>
          <w:rFonts w:ascii="Calibri" w:hAnsi="Calibri" w:cs="Calibri"/>
          <w:szCs w:val="24"/>
          <w:lang w:val="es-PE"/>
        </w:rPr>
        <w:t>a</w:t>
      </w:r>
      <w:r w:rsidR="008001F1" w:rsidRPr="00A92D03">
        <w:rPr>
          <w:rFonts w:ascii="Calibri" w:hAnsi="Calibri" w:cs="Calibri"/>
          <w:szCs w:val="24"/>
          <w:lang w:val="es-PE"/>
        </w:rPr>
        <w:t xml:space="preserve"> </w:t>
      </w:r>
      <w:r w:rsidR="003D3CD1" w:rsidRPr="00A92D03">
        <w:rPr>
          <w:rFonts w:ascii="Calibri" w:hAnsi="Calibri" w:cs="Calibri"/>
          <w:szCs w:val="24"/>
          <w:lang w:val="es-PE"/>
        </w:rPr>
        <w:t xml:space="preserve">muestra </w:t>
      </w:r>
      <w:r w:rsidR="008001F1" w:rsidRPr="00A92D03">
        <w:rPr>
          <w:rFonts w:ascii="Calibri" w:hAnsi="Calibri" w:cs="Calibri"/>
          <w:szCs w:val="24"/>
          <w:lang w:val="es-PE"/>
        </w:rPr>
        <w:t>a 25 °C.</w:t>
      </w:r>
      <w:r w:rsidR="00A92D03">
        <w:rPr>
          <w:rFonts w:ascii="Calibri" w:hAnsi="Calibri" w:cs="Calibri"/>
          <w:szCs w:val="24"/>
          <w:lang w:val="es-PE"/>
        </w:rPr>
        <w:t xml:space="preserve"> </w:t>
      </w:r>
      <w:r w:rsidR="003D3CD1" w:rsidRPr="00A92D03">
        <w:rPr>
          <w:rFonts w:ascii="Calibri" w:hAnsi="Calibri" w:cs="Calibri"/>
          <w:szCs w:val="24"/>
          <w:lang w:val="es-PE"/>
        </w:rPr>
        <w:t>[77 °F]</w:t>
      </w:r>
    </w:p>
    <w:p w14:paraId="39AFEEE7" w14:textId="7566C615" w:rsidR="008001F1" w:rsidRPr="00A92D03" w:rsidRDefault="008001F1" w:rsidP="00A92D03">
      <w:pPr>
        <w:pStyle w:val="Textunderheadings1"/>
        <w:ind w:left="3200" w:hanging="1902"/>
        <w:jc w:val="both"/>
        <w:rPr>
          <w:rFonts w:ascii="Calibri" w:hAnsi="Calibri" w:cs="Calibri"/>
          <w:szCs w:val="24"/>
          <w:lang w:val="es-PE"/>
        </w:rPr>
      </w:pPr>
      <w:r w:rsidRPr="00A92D03">
        <w:rPr>
          <w:rFonts w:ascii="Calibri" w:hAnsi="Calibri" w:cs="Calibri"/>
          <w:b/>
          <w:szCs w:val="24"/>
          <w:lang w:val="es-PE"/>
        </w:rPr>
        <w:t>B =</w:t>
      </w:r>
      <w:r w:rsidRPr="00A92D03">
        <w:rPr>
          <w:rFonts w:ascii="Calibri" w:hAnsi="Calibri" w:cs="Calibri"/>
          <w:szCs w:val="24"/>
          <w:lang w:val="es-PE"/>
        </w:rPr>
        <w:t xml:space="preserve"> </w:t>
      </w:r>
      <w:r w:rsidR="008079E1" w:rsidRPr="00A92D03">
        <w:rPr>
          <w:rFonts w:ascii="Calibri" w:hAnsi="Calibri" w:cs="Calibri"/>
          <w:szCs w:val="24"/>
          <w:lang w:val="es-PE"/>
        </w:rPr>
        <w:t>Masa</w:t>
      </w:r>
      <w:r w:rsidRPr="00A92D03">
        <w:rPr>
          <w:rFonts w:ascii="Calibri" w:hAnsi="Calibri" w:cs="Calibri"/>
          <w:szCs w:val="24"/>
          <w:lang w:val="es-PE"/>
        </w:rPr>
        <w:t xml:space="preserve"> </w:t>
      </w:r>
      <w:r w:rsidR="00041D74" w:rsidRPr="00A92D03">
        <w:rPr>
          <w:rFonts w:ascii="Calibri" w:hAnsi="Calibri" w:cs="Calibri"/>
          <w:szCs w:val="24"/>
          <w:lang w:val="es-PE"/>
        </w:rPr>
        <w:t>de</w:t>
      </w:r>
      <w:r w:rsidR="003D3CD1" w:rsidRPr="00A92D03">
        <w:rPr>
          <w:rFonts w:ascii="Calibri" w:hAnsi="Calibri" w:cs="Calibri"/>
          <w:szCs w:val="24"/>
          <w:lang w:val="es-PE"/>
        </w:rPr>
        <w:t xml:space="preserve"> la muestra </w:t>
      </w:r>
      <w:r w:rsidR="00041D74" w:rsidRPr="00A92D03">
        <w:rPr>
          <w:rFonts w:ascii="Calibri" w:hAnsi="Calibri" w:cs="Calibri"/>
          <w:szCs w:val="24"/>
          <w:lang w:val="es-PE"/>
        </w:rPr>
        <w:t>saturada</w:t>
      </w:r>
      <w:r w:rsidRPr="00A92D03">
        <w:rPr>
          <w:rFonts w:ascii="Calibri" w:hAnsi="Calibri" w:cs="Calibri"/>
          <w:szCs w:val="24"/>
          <w:lang w:val="es-PE"/>
        </w:rPr>
        <w:t xml:space="preserve"> con superficie seca</w:t>
      </w:r>
      <w:r w:rsidR="00041D74" w:rsidRPr="00A92D03">
        <w:rPr>
          <w:rFonts w:ascii="Calibri" w:hAnsi="Calibri" w:cs="Calibri"/>
          <w:szCs w:val="24"/>
          <w:lang w:val="es-PE"/>
        </w:rPr>
        <w:t xml:space="preserve"> en aire</w:t>
      </w:r>
      <w:r w:rsidRPr="00A92D03">
        <w:rPr>
          <w:rFonts w:ascii="Calibri" w:hAnsi="Calibri" w:cs="Calibri"/>
          <w:szCs w:val="24"/>
          <w:lang w:val="es-PE"/>
        </w:rPr>
        <w:t xml:space="preserve">, </w:t>
      </w:r>
      <w:r w:rsidR="003D3CD1" w:rsidRPr="00A92D03">
        <w:rPr>
          <w:rFonts w:ascii="Calibri" w:hAnsi="Calibri" w:cs="Calibri"/>
          <w:szCs w:val="24"/>
          <w:lang w:val="es-PE"/>
        </w:rPr>
        <w:t>(</w:t>
      </w:r>
      <w:r w:rsidRPr="00A92D03">
        <w:rPr>
          <w:rFonts w:ascii="Calibri" w:hAnsi="Calibri" w:cs="Calibri"/>
          <w:szCs w:val="24"/>
          <w:lang w:val="es-PE"/>
        </w:rPr>
        <w:t>g</w:t>
      </w:r>
      <w:r w:rsidR="003D3CD1" w:rsidRPr="00A92D03">
        <w:rPr>
          <w:rFonts w:ascii="Calibri" w:hAnsi="Calibri" w:cs="Calibri"/>
          <w:szCs w:val="24"/>
          <w:lang w:val="es-PE"/>
        </w:rPr>
        <w:t>) [lb]</w:t>
      </w:r>
    </w:p>
    <w:p w14:paraId="63B79977" w14:textId="77953E46" w:rsidR="008001F1" w:rsidRPr="00A92D03" w:rsidRDefault="008001F1" w:rsidP="00A92D03">
      <w:pPr>
        <w:spacing w:line="240" w:lineRule="auto"/>
        <w:rPr>
          <w:rFonts w:ascii="Calibri" w:hAnsi="Calibri" w:cs="Calibri"/>
          <w:sz w:val="24"/>
          <w:szCs w:val="24"/>
          <w:lang w:val="es-ES_tradnl" w:eastAsia="es-ES"/>
        </w:rPr>
      </w:pPr>
      <w:r w:rsidRPr="00A92D03">
        <w:rPr>
          <w:rFonts w:ascii="Calibri" w:hAnsi="Calibri" w:cs="Calibri"/>
          <w:b/>
          <w:sz w:val="24"/>
          <w:szCs w:val="24"/>
          <w:lang w:val="es-PE"/>
        </w:rPr>
        <w:t xml:space="preserve">                        C =</w:t>
      </w:r>
      <w:r w:rsidRPr="00A92D03">
        <w:rPr>
          <w:rFonts w:ascii="Calibri" w:hAnsi="Calibri" w:cs="Calibri"/>
          <w:sz w:val="24"/>
          <w:szCs w:val="24"/>
          <w:lang w:val="es-PE"/>
        </w:rPr>
        <w:t xml:space="preserve"> </w:t>
      </w:r>
      <w:r w:rsidR="008079E1" w:rsidRPr="00A92D03">
        <w:rPr>
          <w:rFonts w:ascii="Calibri" w:hAnsi="Calibri" w:cs="Calibri"/>
          <w:sz w:val="24"/>
          <w:szCs w:val="24"/>
          <w:lang w:val="es-PE"/>
        </w:rPr>
        <w:t>Masa</w:t>
      </w:r>
      <w:r w:rsidRPr="00A92D03">
        <w:rPr>
          <w:rFonts w:ascii="Calibri" w:hAnsi="Calibri" w:cs="Calibri"/>
          <w:sz w:val="24"/>
          <w:szCs w:val="24"/>
          <w:lang w:val="es-PE"/>
        </w:rPr>
        <w:t xml:space="preserve"> de</w:t>
      </w:r>
      <w:r w:rsidR="003D3CD1" w:rsidRPr="00A92D03">
        <w:rPr>
          <w:rFonts w:ascii="Calibri" w:hAnsi="Calibri" w:cs="Calibri"/>
          <w:sz w:val="24"/>
          <w:szCs w:val="24"/>
          <w:lang w:val="es-PE"/>
        </w:rPr>
        <w:t xml:space="preserve"> la muestra </w:t>
      </w:r>
      <w:r w:rsidRPr="00A92D03">
        <w:rPr>
          <w:rFonts w:ascii="Calibri" w:hAnsi="Calibri" w:cs="Calibri"/>
          <w:sz w:val="24"/>
          <w:szCs w:val="24"/>
          <w:lang w:val="es-PE"/>
        </w:rPr>
        <w:t xml:space="preserve">en agua </w:t>
      </w:r>
      <w:r w:rsidR="003D3CD1" w:rsidRPr="00A92D03">
        <w:rPr>
          <w:rFonts w:ascii="Calibri" w:hAnsi="Calibri" w:cs="Calibri"/>
          <w:sz w:val="24"/>
          <w:szCs w:val="24"/>
          <w:lang w:val="es-PE"/>
        </w:rPr>
        <w:t>(</w:t>
      </w:r>
      <w:r w:rsidRPr="00A92D03">
        <w:rPr>
          <w:rFonts w:ascii="Calibri" w:hAnsi="Calibri" w:cs="Calibri"/>
          <w:sz w:val="24"/>
          <w:szCs w:val="24"/>
          <w:lang w:val="es-PE"/>
        </w:rPr>
        <w:t>g</w:t>
      </w:r>
      <w:r w:rsidR="003D3CD1" w:rsidRPr="00A92D03">
        <w:rPr>
          <w:rFonts w:ascii="Calibri" w:hAnsi="Calibri" w:cs="Calibri"/>
          <w:sz w:val="24"/>
          <w:szCs w:val="24"/>
          <w:lang w:val="es-PE"/>
        </w:rPr>
        <w:t>)[lb]</w:t>
      </w:r>
    </w:p>
    <w:p w14:paraId="5704018E" w14:textId="0AD9C6E5" w:rsidR="0091130D" w:rsidRDefault="00574B85" w:rsidP="00A92D03">
      <w:pPr>
        <w:pStyle w:val="Ttulo2"/>
        <w:spacing w:before="240" w:after="240" w:line="240" w:lineRule="auto"/>
        <w:ind w:left="1276"/>
        <w:rPr>
          <w:rFonts w:ascii="Calibri" w:hAnsi="Calibri" w:cs="Calibri"/>
          <w:color w:val="002060"/>
          <w:sz w:val="24"/>
          <w:szCs w:val="24"/>
        </w:rPr>
      </w:pPr>
      <w:r w:rsidRPr="00A92D03">
        <w:rPr>
          <w:rFonts w:ascii="Calibri" w:hAnsi="Calibri" w:cs="Calibri"/>
          <w:sz w:val="24"/>
          <w:szCs w:val="24"/>
        </w:rPr>
        <w:t xml:space="preserve"> </w:t>
      </w:r>
      <w:r w:rsidR="00041D74" w:rsidRPr="00A92D03">
        <w:rPr>
          <w:rFonts w:ascii="Calibri" w:hAnsi="Calibri" w:cs="Calibri"/>
          <w:color w:val="002060"/>
          <w:sz w:val="24"/>
          <w:szCs w:val="24"/>
        </w:rPr>
        <w:t>C</w:t>
      </w:r>
      <w:r w:rsidRPr="00A92D03">
        <w:rPr>
          <w:rFonts w:ascii="Calibri" w:hAnsi="Calibri" w:cs="Calibri"/>
          <w:color w:val="002060"/>
          <w:sz w:val="24"/>
          <w:szCs w:val="24"/>
        </w:rPr>
        <w:t>ál</w:t>
      </w:r>
      <w:r w:rsidR="00041D74" w:rsidRPr="00A92D03">
        <w:rPr>
          <w:rFonts w:ascii="Calibri" w:hAnsi="Calibri" w:cs="Calibri"/>
          <w:color w:val="002060"/>
          <w:sz w:val="24"/>
          <w:szCs w:val="24"/>
        </w:rPr>
        <w:t>cul</w:t>
      </w:r>
      <w:r w:rsidRPr="00A92D03">
        <w:rPr>
          <w:rFonts w:ascii="Calibri" w:hAnsi="Calibri" w:cs="Calibri"/>
          <w:color w:val="002060"/>
          <w:sz w:val="24"/>
          <w:szCs w:val="24"/>
        </w:rPr>
        <w:t>o</w:t>
      </w:r>
      <w:r w:rsidR="00041D74" w:rsidRPr="00A92D03">
        <w:rPr>
          <w:rFonts w:ascii="Calibri" w:hAnsi="Calibri" w:cs="Calibri"/>
          <w:color w:val="002060"/>
          <w:sz w:val="24"/>
          <w:szCs w:val="24"/>
        </w:rPr>
        <w:t xml:space="preserve"> </w:t>
      </w:r>
      <w:r w:rsidRPr="00A92D03">
        <w:rPr>
          <w:rFonts w:ascii="Calibri" w:hAnsi="Calibri" w:cs="Calibri"/>
          <w:color w:val="002060"/>
          <w:sz w:val="24"/>
          <w:szCs w:val="24"/>
        </w:rPr>
        <w:t xml:space="preserve">de </w:t>
      </w:r>
      <w:r w:rsidR="00041D74" w:rsidRPr="00A92D03">
        <w:rPr>
          <w:rFonts w:ascii="Calibri" w:hAnsi="Calibri" w:cs="Calibri"/>
          <w:color w:val="002060"/>
          <w:sz w:val="24"/>
          <w:szCs w:val="24"/>
        </w:rPr>
        <w:t>la densidad de</w:t>
      </w:r>
      <w:r w:rsidR="00A92D03" w:rsidRPr="00A92D03">
        <w:rPr>
          <w:rFonts w:ascii="Calibri" w:hAnsi="Calibri" w:cs="Calibri"/>
          <w:color w:val="002060"/>
          <w:sz w:val="24"/>
          <w:szCs w:val="24"/>
        </w:rPr>
        <w:t xml:space="preserve"> la muestra</w:t>
      </w:r>
      <w:r w:rsidR="00041D74" w:rsidRPr="00A92D03">
        <w:rPr>
          <w:rFonts w:ascii="Calibri" w:hAnsi="Calibri" w:cs="Calibri"/>
          <w:color w:val="002060"/>
          <w:sz w:val="24"/>
          <w:szCs w:val="24"/>
        </w:rPr>
        <w:t xml:space="preserve"> de la siguiente manera</w:t>
      </w:r>
      <w:r w:rsidRPr="00A92D03">
        <w:rPr>
          <w:rFonts w:ascii="Calibri" w:hAnsi="Calibri" w:cs="Calibri"/>
          <w:color w:val="002060"/>
          <w:sz w:val="24"/>
          <w:szCs w:val="24"/>
        </w:rPr>
        <w:t>:</w:t>
      </w:r>
    </w:p>
    <w:p w14:paraId="2253241E" w14:textId="4AFCF87B" w:rsidR="008001F1" w:rsidRPr="00A92D03" w:rsidRDefault="00574B85" w:rsidP="00A92D03">
      <w:pPr>
        <w:spacing w:after="240" w:line="240" w:lineRule="auto"/>
        <w:ind w:left="851"/>
        <w:jc w:val="center"/>
        <w:rPr>
          <w:rFonts w:ascii="Calibri" w:hAnsi="Calibri" w:cs="Calibri"/>
          <w:color w:val="000000"/>
          <w:sz w:val="24"/>
          <w:szCs w:val="24"/>
          <w:lang w:val="es-PE"/>
        </w:rPr>
      </w:pPr>
      <w:r w:rsidRPr="00A92D03">
        <w:rPr>
          <w:rFonts w:ascii="Calibri" w:hAnsi="Calibri" w:cs="Calibri"/>
          <w:color w:val="000000"/>
          <w:sz w:val="24"/>
          <w:szCs w:val="24"/>
          <w:lang w:val="es-PE"/>
        </w:rPr>
        <w:t xml:space="preserve">Densidad = </w:t>
      </w:r>
      <w:r w:rsidR="00A92D03" w:rsidRPr="00A92D03">
        <w:rPr>
          <w:rFonts w:ascii="Calibri" w:hAnsi="Calibri" w:cs="Calibri"/>
          <w:color w:val="000000"/>
          <w:sz w:val="24"/>
          <w:szCs w:val="24"/>
          <w:lang w:val="es-PE"/>
        </w:rPr>
        <w:t>(</w:t>
      </w:r>
      <w:r w:rsidRPr="00A92D03">
        <w:rPr>
          <w:rFonts w:ascii="Calibri" w:hAnsi="Calibri" w:cs="Calibri"/>
          <w:color w:val="000000"/>
          <w:sz w:val="24"/>
          <w:szCs w:val="24"/>
          <w:lang w:val="es-PE"/>
        </w:rPr>
        <w:t>Gravedad específica aparente x 997.0</w:t>
      </w:r>
      <w:r w:rsidR="00A92D03" w:rsidRPr="00A92D03">
        <w:rPr>
          <w:rFonts w:ascii="Calibri" w:hAnsi="Calibri" w:cs="Calibri"/>
          <w:color w:val="000000"/>
          <w:sz w:val="24"/>
          <w:szCs w:val="24"/>
          <w:lang w:val="es-PE"/>
        </w:rPr>
        <w:t>)</w:t>
      </w:r>
    </w:p>
    <w:p w14:paraId="4B4BDB91" w14:textId="08832F03" w:rsidR="00771373" w:rsidRPr="00A92D03" w:rsidRDefault="00482A3A" w:rsidP="00A92D03">
      <w:pPr>
        <w:spacing w:after="240" w:line="240" w:lineRule="auto"/>
        <w:ind w:left="1276"/>
        <w:rPr>
          <w:rFonts w:ascii="Calibri" w:hAnsi="Calibri" w:cs="Calibri"/>
          <w:b/>
          <w:bCs/>
          <w:sz w:val="24"/>
          <w:szCs w:val="24"/>
        </w:rPr>
      </w:pPr>
      <w:r w:rsidRPr="00A92D03">
        <w:rPr>
          <w:rFonts w:ascii="Calibri" w:hAnsi="Calibri" w:cs="Calibri"/>
          <w:b/>
          <w:bCs/>
          <w:sz w:val="24"/>
          <w:szCs w:val="24"/>
          <w:lang w:val="es-ES_tradnl" w:eastAsia="es-ES"/>
        </w:rPr>
        <w:t>Donde:</w:t>
      </w:r>
      <w:r w:rsidRPr="00A92D03">
        <w:rPr>
          <w:rFonts w:ascii="Calibri" w:hAnsi="Calibri" w:cs="Calibri"/>
          <w:b/>
          <w:bCs/>
          <w:sz w:val="24"/>
          <w:szCs w:val="24"/>
        </w:rPr>
        <w:t xml:space="preserve"> </w:t>
      </w:r>
    </w:p>
    <w:p w14:paraId="5B06AC34" w14:textId="345B6BD6" w:rsidR="003A07DB" w:rsidRPr="00A92D03" w:rsidRDefault="00482A3A" w:rsidP="00A92D03">
      <w:pPr>
        <w:spacing w:after="240" w:line="240" w:lineRule="auto"/>
        <w:ind w:left="1560"/>
        <w:rPr>
          <w:rFonts w:ascii="Calibri" w:hAnsi="Calibri" w:cs="Calibri"/>
          <w:sz w:val="24"/>
          <w:szCs w:val="24"/>
          <w:lang w:val="es-ES_tradnl" w:eastAsia="es-ES"/>
        </w:rPr>
      </w:pPr>
      <w:r w:rsidRPr="00A92D03">
        <w:rPr>
          <w:rFonts w:ascii="Calibri" w:hAnsi="Calibri" w:cs="Calibri"/>
          <w:b/>
          <w:bCs/>
          <w:sz w:val="24"/>
          <w:szCs w:val="24"/>
          <w:lang w:val="es-ES_tradnl" w:eastAsia="es-ES"/>
        </w:rPr>
        <w:t>997.0</w:t>
      </w:r>
      <w:r w:rsidR="00A92D03" w:rsidRPr="00A92D03">
        <w:rPr>
          <w:rFonts w:ascii="Calibri" w:hAnsi="Calibri" w:cs="Calibri"/>
          <w:b/>
          <w:bCs/>
          <w:sz w:val="24"/>
          <w:szCs w:val="24"/>
          <w:lang w:val="es-ES_tradnl" w:eastAsia="es-ES"/>
        </w:rPr>
        <w:t xml:space="preserve"> (0.997 g/cm3) =</w:t>
      </w:r>
      <w:r w:rsidRPr="00A92D03">
        <w:rPr>
          <w:rFonts w:ascii="Calibri" w:hAnsi="Calibri" w:cs="Calibri"/>
          <w:sz w:val="24"/>
          <w:szCs w:val="24"/>
          <w:lang w:val="es-ES_tradnl" w:eastAsia="es-ES"/>
        </w:rPr>
        <w:t xml:space="preserve"> </w:t>
      </w:r>
      <w:r w:rsidR="00C94B14" w:rsidRPr="00A92D03">
        <w:rPr>
          <w:rFonts w:ascii="Calibri" w:hAnsi="Calibri" w:cs="Calibri"/>
          <w:sz w:val="24"/>
          <w:szCs w:val="24"/>
          <w:lang w:val="es-ES_tradnl" w:eastAsia="es-ES"/>
        </w:rPr>
        <w:t>Densidad</w:t>
      </w:r>
      <w:r w:rsidRPr="00A92D03">
        <w:rPr>
          <w:rFonts w:ascii="Calibri" w:hAnsi="Calibri" w:cs="Calibri"/>
          <w:sz w:val="24"/>
          <w:szCs w:val="24"/>
          <w:lang w:val="es-ES_tradnl" w:eastAsia="es-ES"/>
        </w:rPr>
        <w:t xml:space="preserve"> unitari</w:t>
      </w:r>
      <w:r w:rsidR="00C94B14" w:rsidRPr="00A92D03">
        <w:rPr>
          <w:rFonts w:ascii="Calibri" w:hAnsi="Calibri" w:cs="Calibri"/>
          <w:sz w:val="24"/>
          <w:szCs w:val="24"/>
          <w:lang w:val="es-ES_tradnl" w:eastAsia="es-ES"/>
        </w:rPr>
        <w:t>a</w:t>
      </w:r>
      <w:r w:rsidRPr="00A92D03">
        <w:rPr>
          <w:rFonts w:ascii="Calibri" w:hAnsi="Calibri" w:cs="Calibri"/>
          <w:sz w:val="24"/>
          <w:szCs w:val="24"/>
          <w:lang w:val="es-ES_tradnl" w:eastAsia="es-ES"/>
        </w:rPr>
        <w:t xml:space="preserve"> del agua en kg/</w:t>
      </w:r>
      <m:oMath>
        <m:sSup>
          <m:sSupPr>
            <m:ctrlPr>
              <w:rPr>
                <w:rFonts w:ascii="Cambria Math" w:hAnsi="Cambria Math" w:cs="Calibri"/>
                <w:i/>
                <w:sz w:val="24"/>
                <w:szCs w:val="24"/>
                <w:lang w:val="es-ES_tradnl" w:eastAsia="es-ES"/>
              </w:rPr>
            </m:ctrlPr>
          </m:sSupPr>
          <m:e>
            <m:r>
              <w:rPr>
                <w:rFonts w:ascii="Cambria Math" w:hAnsi="Cambria Math" w:cs="Calibri"/>
                <w:sz w:val="24"/>
                <w:szCs w:val="24"/>
                <w:lang w:val="es-ES_tradnl" w:eastAsia="es-ES"/>
              </w:rPr>
              <m:t>m</m:t>
            </m:r>
          </m:e>
          <m:sup>
            <m:r>
              <w:rPr>
                <w:rFonts w:ascii="Cambria Math" w:hAnsi="Cambria Math" w:cs="Calibri"/>
                <w:sz w:val="24"/>
                <w:szCs w:val="24"/>
                <w:lang w:val="es-ES_tradnl" w:eastAsia="es-ES"/>
              </w:rPr>
              <m:t>3</m:t>
            </m:r>
          </m:sup>
        </m:sSup>
      </m:oMath>
      <w:r w:rsidRPr="00A92D03">
        <w:rPr>
          <w:rFonts w:ascii="Calibri" w:hAnsi="Calibri" w:cs="Calibri"/>
          <w:sz w:val="24"/>
          <w:szCs w:val="24"/>
          <w:lang w:val="es-ES_tradnl" w:eastAsia="es-ES"/>
        </w:rPr>
        <w:t xml:space="preserve"> a 25 °C</w:t>
      </w:r>
      <w:r w:rsidR="00A92D03" w:rsidRPr="00A92D03">
        <w:rPr>
          <w:rFonts w:ascii="Calibri" w:hAnsi="Calibri" w:cs="Calibri"/>
          <w:sz w:val="24"/>
          <w:szCs w:val="24"/>
          <w:lang w:val="es-ES_tradnl" w:eastAsia="es-ES"/>
        </w:rPr>
        <w:t>.</w:t>
      </w:r>
    </w:p>
    <w:p w14:paraId="647763B0" w14:textId="0E4151FB" w:rsidR="005D4250" w:rsidRPr="00A92D03" w:rsidRDefault="005D4250" w:rsidP="00A92D03">
      <w:pPr>
        <w:pStyle w:val="Ttulo2"/>
        <w:spacing w:after="240" w:line="240" w:lineRule="auto"/>
        <w:ind w:left="1276"/>
        <w:rPr>
          <w:rFonts w:ascii="Calibri" w:hAnsi="Calibri" w:cs="Calibri"/>
          <w:color w:val="002060"/>
          <w:sz w:val="24"/>
          <w:szCs w:val="24"/>
        </w:rPr>
      </w:pPr>
      <w:r w:rsidRPr="00A92D03">
        <w:rPr>
          <w:rFonts w:ascii="Calibri" w:hAnsi="Calibri" w:cs="Calibri"/>
          <w:sz w:val="24"/>
          <w:szCs w:val="24"/>
        </w:rPr>
        <w:t xml:space="preserve"> </w:t>
      </w:r>
      <w:r w:rsidRPr="00A92D03">
        <w:rPr>
          <w:rFonts w:ascii="Calibri" w:hAnsi="Calibri" w:cs="Calibri"/>
          <w:color w:val="002060"/>
          <w:sz w:val="24"/>
          <w:szCs w:val="24"/>
        </w:rPr>
        <w:t>Calcula el porcentaje de agua absorbida de</w:t>
      </w:r>
      <w:r w:rsidR="00A92D03" w:rsidRPr="00A92D03">
        <w:rPr>
          <w:rFonts w:ascii="Calibri" w:hAnsi="Calibri" w:cs="Calibri"/>
          <w:color w:val="002060"/>
          <w:sz w:val="24"/>
          <w:szCs w:val="24"/>
        </w:rPr>
        <w:t xml:space="preserve"> la muestra (</w:t>
      </w:r>
      <w:r w:rsidRPr="00A92D03">
        <w:rPr>
          <w:rFonts w:ascii="Calibri" w:hAnsi="Calibri" w:cs="Calibri"/>
          <w:color w:val="002060"/>
          <w:sz w:val="24"/>
          <w:szCs w:val="24"/>
        </w:rPr>
        <w:t>en base al volumen) de la siguiente manera:</w:t>
      </w:r>
    </w:p>
    <w:p w14:paraId="5918F501" w14:textId="3C50C79B" w:rsidR="005D4250" w:rsidRPr="00A92D03" w:rsidRDefault="005D4250" w:rsidP="00A92D03">
      <w:pPr>
        <w:spacing w:line="240" w:lineRule="auto"/>
        <w:ind w:left="851"/>
        <w:jc w:val="center"/>
        <w:rPr>
          <w:rFonts w:ascii="Calibri" w:eastAsiaTheme="minorEastAsia" w:hAnsi="Calibri" w:cs="Calibri"/>
          <w:color w:val="000000"/>
          <w:sz w:val="24"/>
          <w:szCs w:val="24"/>
          <w:lang w:val="es-PE"/>
        </w:rPr>
      </w:pPr>
      <w:r w:rsidRPr="00A92D03">
        <w:rPr>
          <w:rFonts w:ascii="Calibri" w:hAnsi="Calibri" w:cs="Calibri"/>
          <w:color w:val="000000"/>
          <w:sz w:val="24"/>
          <w:szCs w:val="24"/>
          <w:lang w:val="es-PE"/>
        </w:rPr>
        <w:t>Porcentaje de agua absorbida por volumen =</w:t>
      </w:r>
      <m:oMath>
        <m:r>
          <m:rPr>
            <m:sty m:val="p"/>
          </m:rPr>
          <w:rPr>
            <w:rFonts w:ascii="Cambria Math" w:hAnsi="Cambria Math" w:cs="Calibri"/>
            <w:color w:val="000000"/>
            <w:sz w:val="24"/>
            <w:szCs w:val="24"/>
            <w:lang w:val="es-PE"/>
          </w:rPr>
          <m:t xml:space="preserve"> </m:t>
        </m:r>
        <m:d>
          <m:dPr>
            <m:ctrlPr>
              <w:rPr>
                <w:rFonts w:ascii="Cambria Math" w:hAnsi="Cambria Math" w:cs="Calibri"/>
                <w:color w:val="000000"/>
                <w:sz w:val="24"/>
                <w:szCs w:val="24"/>
                <w:lang w:val="es-PE"/>
              </w:rPr>
            </m:ctrlPr>
          </m:dPr>
          <m:e>
            <m:f>
              <m:fPr>
                <m:ctrlPr>
                  <w:rPr>
                    <w:rFonts w:ascii="Cambria Math" w:hAnsi="Cambria Math" w:cs="Calibri"/>
                    <w:color w:val="000000"/>
                    <w:sz w:val="24"/>
                    <w:szCs w:val="24"/>
                    <w:lang w:val="es-PE"/>
                  </w:rPr>
                </m:ctrlPr>
              </m:fPr>
              <m:num>
                <m:r>
                  <w:rPr>
                    <w:rFonts w:ascii="Cambria Math" w:hAnsi="Cambria Math" w:cs="Calibri"/>
                    <w:color w:val="000000"/>
                    <w:sz w:val="24"/>
                    <w:szCs w:val="24"/>
                    <w:lang w:val="es-PE"/>
                  </w:rPr>
                  <m:t>B</m:t>
                </m:r>
                <m:r>
                  <m:rPr>
                    <m:sty m:val="p"/>
                  </m:rPr>
                  <w:rPr>
                    <w:rFonts w:ascii="Cambria Math" w:hAnsi="Cambria Math" w:cs="Calibri"/>
                    <w:color w:val="000000"/>
                    <w:sz w:val="24"/>
                    <w:szCs w:val="24"/>
                    <w:lang w:val="es-PE"/>
                  </w:rPr>
                  <m:t>-</m:t>
                </m:r>
                <m:r>
                  <w:rPr>
                    <w:rFonts w:ascii="Cambria Math" w:hAnsi="Cambria Math" w:cs="Calibri"/>
                    <w:color w:val="000000"/>
                    <w:sz w:val="24"/>
                    <w:szCs w:val="24"/>
                    <w:lang w:val="es-PE"/>
                  </w:rPr>
                  <m:t>A</m:t>
                </m:r>
              </m:num>
              <m:den>
                <m:r>
                  <w:rPr>
                    <w:rFonts w:ascii="Cambria Math" w:hAnsi="Cambria Math" w:cs="Calibri"/>
                    <w:color w:val="000000"/>
                    <w:sz w:val="24"/>
                    <w:szCs w:val="24"/>
                    <w:lang w:val="es-PE"/>
                  </w:rPr>
                  <m:t>B</m:t>
                </m:r>
                <m:r>
                  <m:rPr>
                    <m:sty m:val="p"/>
                  </m:rPr>
                  <w:rPr>
                    <w:rFonts w:ascii="Cambria Math" w:hAnsi="Cambria Math" w:cs="Calibri"/>
                    <w:color w:val="000000"/>
                    <w:sz w:val="24"/>
                    <w:szCs w:val="24"/>
                    <w:lang w:val="es-PE"/>
                  </w:rPr>
                  <m:t>-</m:t>
                </m:r>
                <m:r>
                  <w:rPr>
                    <w:rFonts w:ascii="Cambria Math" w:hAnsi="Cambria Math" w:cs="Calibri"/>
                    <w:color w:val="000000"/>
                    <w:sz w:val="24"/>
                    <w:szCs w:val="24"/>
                    <w:lang w:val="es-PE"/>
                  </w:rPr>
                  <m:t>C</m:t>
                </m:r>
              </m:den>
            </m:f>
          </m:e>
        </m:d>
        <m:r>
          <w:rPr>
            <w:rFonts w:ascii="Cambria Math" w:hAnsi="Cambria Math" w:cs="Calibri"/>
            <w:color w:val="000000"/>
            <w:sz w:val="24"/>
            <w:szCs w:val="24"/>
            <w:lang w:val="es-PE"/>
          </w:rPr>
          <m:t>X</m:t>
        </m:r>
        <m:r>
          <m:rPr>
            <m:sty m:val="p"/>
          </m:rPr>
          <w:rPr>
            <w:rFonts w:ascii="Cambria Math" w:hAnsi="Cambria Math" w:cs="Calibri"/>
            <w:color w:val="000000"/>
            <w:sz w:val="24"/>
            <w:szCs w:val="24"/>
            <w:lang w:val="es-PE"/>
          </w:rPr>
          <m:t>100</m:t>
        </m:r>
      </m:oMath>
    </w:p>
    <w:p w14:paraId="678C1D90" w14:textId="2759DEE7" w:rsidR="005D4250" w:rsidRPr="00A92D03" w:rsidRDefault="005D4250" w:rsidP="00A92D03">
      <w:pPr>
        <w:pStyle w:val="Textunderheadings1"/>
        <w:ind w:left="3200" w:hanging="1924"/>
        <w:jc w:val="both"/>
        <w:rPr>
          <w:rFonts w:ascii="Calibri" w:hAnsi="Calibri" w:cs="Calibri"/>
          <w:b/>
          <w:color w:val="002060"/>
          <w:szCs w:val="24"/>
          <w:lang w:val="es-PE"/>
        </w:rPr>
      </w:pPr>
      <w:r w:rsidRPr="00A92D03">
        <w:rPr>
          <w:rFonts w:ascii="Calibri" w:hAnsi="Calibri" w:cs="Calibri"/>
          <w:b/>
          <w:szCs w:val="24"/>
          <w:lang w:val="es-PE"/>
        </w:rPr>
        <w:t>Donde</w:t>
      </w:r>
      <w:r w:rsidRPr="00A92D03">
        <w:rPr>
          <w:rFonts w:ascii="Calibri" w:hAnsi="Calibri" w:cs="Calibri"/>
          <w:b/>
          <w:color w:val="002060"/>
          <w:szCs w:val="24"/>
          <w:lang w:val="es-PE"/>
        </w:rPr>
        <w:t>:</w:t>
      </w:r>
    </w:p>
    <w:p w14:paraId="788425E3" w14:textId="4D202D54" w:rsidR="005D4250" w:rsidRPr="00A92D03" w:rsidRDefault="005D4250" w:rsidP="00A92D03">
      <w:pPr>
        <w:pStyle w:val="Textunderheadings1"/>
        <w:ind w:left="3200" w:hanging="1902"/>
        <w:jc w:val="both"/>
        <w:rPr>
          <w:rFonts w:ascii="Calibri" w:hAnsi="Calibri" w:cs="Calibri"/>
          <w:b/>
          <w:szCs w:val="24"/>
          <w:lang w:val="es-PE"/>
        </w:rPr>
      </w:pPr>
      <w:r w:rsidRPr="00A92D03">
        <w:rPr>
          <w:rFonts w:ascii="Calibri" w:hAnsi="Calibri" w:cs="Calibri"/>
          <w:b/>
          <w:szCs w:val="24"/>
          <w:lang w:val="es-PE"/>
        </w:rPr>
        <w:t xml:space="preserve">A = </w:t>
      </w:r>
      <w:r w:rsidRPr="00A92D03">
        <w:rPr>
          <w:rFonts w:ascii="Calibri" w:hAnsi="Calibri" w:cs="Calibri"/>
          <w:bCs/>
          <w:szCs w:val="24"/>
          <w:lang w:val="es-PE"/>
        </w:rPr>
        <w:t>Masa del espécimen seco en el aire, en g</w:t>
      </w:r>
      <w:r w:rsidRPr="00A92D03">
        <w:rPr>
          <w:rFonts w:ascii="Calibri" w:hAnsi="Calibri" w:cs="Calibri"/>
          <w:szCs w:val="24"/>
          <w:lang w:val="es-PE"/>
        </w:rPr>
        <w:t>.</w:t>
      </w:r>
    </w:p>
    <w:p w14:paraId="00AE6663" w14:textId="77777777" w:rsidR="005D4250" w:rsidRPr="00A92D03" w:rsidRDefault="005D4250" w:rsidP="00A92D03">
      <w:pPr>
        <w:pStyle w:val="Textunderheadings1"/>
        <w:ind w:left="3200" w:hanging="1902"/>
        <w:jc w:val="both"/>
        <w:rPr>
          <w:rFonts w:ascii="Calibri" w:hAnsi="Calibri" w:cs="Calibri"/>
          <w:szCs w:val="24"/>
          <w:lang w:val="es-PE"/>
        </w:rPr>
      </w:pPr>
      <w:r w:rsidRPr="00A92D03">
        <w:rPr>
          <w:rFonts w:ascii="Calibri" w:hAnsi="Calibri" w:cs="Calibri"/>
          <w:b/>
          <w:szCs w:val="24"/>
          <w:lang w:val="es-PE"/>
        </w:rPr>
        <w:t>B =</w:t>
      </w:r>
      <w:r w:rsidRPr="00A92D03">
        <w:rPr>
          <w:rFonts w:ascii="Calibri" w:hAnsi="Calibri" w:cs="Calibri"/>
          <w:szCs w:val="24"/>
          <w:lang w:val="es-PE"/>
        </w:rPr>
        <w:t xml:space="preserve"> Masa del espécimen saturada con superficie seca en aire, g.</w:t>
      </w:r>
    </w:p>
    <w:p w14:paraId="7B1DEE68" w14:textId="64A4FB96" w:rsidR="003A07DB" w:rsidRDefault="005D4250" w:rsidP="00A92D03">
      <w:pPr>
        <w:spacing w:line="240" w:lineRule="auto"/>
        <w:rPr>
          <w:rFonts w:ascii="Calibri" w:hAnsi="Calibri" w:cs="Calibri"/>
          <w:sz w:val="24"/>
          <w:szCs w:val="24"/>
          <w:lang w:val="es-PE"/>
        </w:rPr>
      </w:pPr>
      <w:r w:rsidRPr="00065163">
        <w:rPr>
          <w:rFonts w:ascii="Calibri" w:hAnsi="Calibri" w:cs="Calibri"/>
          <w:b/>
          <w:sz w:val="24"/>
          <w:szCs w:val="24"/>
          <w:lang w:val="es-PE"/>
        </w:rPr>
        <w:t xml:space="preserve">                        C =</w:t>
      </w:r>
      <w:r w:rsidRPr="00065163">
        <w:rPr>
          <w:rFonts w:ascii="Calibri" w:hAnsi="Calibri" w:cs="Calibri"/>
          <w:sz w:val="24"/>
          <w:szCs w:val="24"/>
          <w:lang w:val="es-PE"/>
        </w:rPr>
        <w:t xml:space="preserve"> Masa del espécimen en agua, en g.</w:t>
      </w:r>
    </w:p>
    <w:p w14:paraId="566925FA" w14:textId="1C75F799" w:rsidR="0091130D" w:rsidRPr="006E5D1B" w:rsidRDefault="00906F1B" w:rsidP="00065163">
      <w:pPr>
        <w:pStyle w:val="Ttulo1"/>
        <w:spacing w:line="240" w:lineRule="auto"/>
        <w:rPr>
          <w:rFonts w:ascii="Calibri" w:hAnsi="Calibri"/>
          <w:color w:val="26327F"/>
          <w:sz w:val="28"/>
          <w:szCs w:val="28"/>
        </w:rPr>
      </w:pPr>
      <w:bookmarkStart w:id="28" w:name="_Toc228778002"/>
      <w:r w:rsidRPr="006E5D1B">
        <w:rPr>
          <w:rFonts w:ascii="Calibri" w:hAnsi="Calibri"/>
          <w:color w:val="26327F"/>
          <w:sz w:val="28"/>
          <w:szCs w:val="28"/>
        </w:rPr>
        <w:t>INFORME</w:t>
      </w:r>
      <w:bookmarkEnd w:id="28"/>
    </w:p>
    <w:p w14:paraId="7BA07A71" w14:textId="77777777" w:rsidR="00906F1B" w:rsidRPr="00A92D03" w:rsidRDefault="00906F1B" w:rsidP="0063294B">
      <w:pPr>
        <w:pStyle w:val="Ttulo2"/>
        <w:spacing w:before="240" w:after="240" w:line="240" w:lineRule="auto"/>
        <w:rPr>
          <w:rFonts w:ascii="Calibri" w:hAnsi="Calibri" w:cs="Calibri"/>
          <w:b w:val="0"/>
          <w:bCs/>
          <w:sz w:val="24"/>
          <w:szCs w:val="24"/>
        </w:rPr>
      </w:pPr>
      <w:r w:rsidRPr="00A92D03">
        <w:rPr>
          <w:rFonts w:ascii="Calibri" w:hAnsi="Calibri"/>
          <w:b w:val="0"/>
          <w:bCs/>
          <w:sz w:val="24"/>
          <w:szCs w:val="24"/>
        </w:rPr>
        <w:t>Se deberá incluir en el informe lo siguiente:</w:t>
      </w:r>
    </w:p>
    <w:p w14:paraId="7C1B68A8" w14:textId="735037AA" w:rsidR="00906F1B" w:rsidRPr="00C00E50" w:rsidRDefault="00A6206C" w:rsidP="00C00E50">
      <w:pPr>
        <w:pStyle w:val="Ttulo3"/>
        <w:tabs>
          <w:tab w:val="clear" w:pos="426"/>
          <w:tab w:val="left" w:pos="1985"/>
        </w:tabs>
        <w:spacing w:after="240" w:line="240" w:lineRule="auto"/>
        <w:ind w:left="1134" w:firstLine="0"/>
        <w:jc w:val="left"/>
        <w:rPr>
          <w:rFonts w:ascii="Calibri" w:hAnsi="Calibri" w:cs="Calibri"/>
          <w:b w:val="0"/>
          <w:bCs/>
          <w:sz w:val="24"/>
          <w:szCs w:val="24"/>
        </w:rPr>
      </w:pPr>
      <w:r w:rsidRPr="00C00E50">
        <w:rPr>
          <w:rFonts w:ascii="Calibri" w:hAnsi="Calibri" w:cs="Calibri"/>
          <w:b w:val="0"/>
          <w:bCs/>
          <w:sz w:val="24"/>
          <w:szCs w:val="24"/>
        </w:rPr>
        <w:t>Gravedad</w:t>
      </w:r>
      <w:r w:rsidR="00906F1B" w:rsidRPr="00C00E50">
        <w:rPr>
          <w:rFonts w:ascii="Calibri" w:hAnsi="Calibri" w:cs="Calibri"/>
          <w:b w:val="0"/>
          <w:bCs/>
          <w:sz w:val="24"/>
          <w:szCs w:val="24"/>
        </w:rPr>
        <w:t xml:space="preserve"> específic</w:t>
      </w:r>
      <w:r w:rsidRPr="00C00E50">
        <w:rPr>
          <w:rFonts w:ascii="Calibri" w:hAnsi="Calibri" w:cs="Calibri"/>
          <w:b w:val="0"/>
          <w:bCs/>
          <w:sz w:val="24"/>
          <w:szCs w:val="24"/>
        </w:rPr>
        <w:t>a</w:t>
      </w:r>
      <w:r w:rsidR="00906F1B" w:rsidRPr="00C00E50">
        <w:rPr>
          <w:rFonts w:ascii="Calibri" w:hAnsi="Calibri" w:cs="Calibri"/>
          <w:b w:val="0"/>
          <w:bCs/>
          <w:sz w:val="24"/>
          <w:szCs w:val="24"/>
        </w:rPr>
        <w:t xml:space="preserve"> a</w:t>
      </w:r>
      <w:r w:rsidRPr="00C00E50">
        <w:rPr>
          <w:rFonts w:ascii="Calibri" w:hAnsi="Calibri" w:cs="Calibri"/>
          <w:b w:val="0"/>
          <w:bCs/>
          <w:sz w:val="24"/>
          <w:szCs w:val="24"/>
        </w:rPr>
        <w:t>parente</w:t>
      </w:r>
      <w:r w:rsidR="00906F1B" w:rsidRPr="00C00E50">
        <w:rPr>
          <w:rFonts w:ascii="Calibri" w:hAnsi="Calibri" w:cs="Calibri"/>
          <w:b w:val="0"/>
          <w:bCs/>
          <w:sz w:val="24"/>
          <w:szCs w:val="24"/>
        </w:rPr>
        <w:t xml:space="preserve"> de la mezcla al tercer decimal como: gravedad </w:t>
      </w:r>
      <w:r w:rsidR="00C00E50">
        <w:rPr>
          <w:rFonts w:ascii="Calibri" w:hAnsi="Calibri" w:cs="Calibri"/>
          <w:b w:val="0"/>
          <w:bCs/>
          <w:sz w:val="24"/>
          <w:szCs w:val="24"/>
        </w:rPr>
        <w:t xml:space="preserve">       </w:t>
      </w:r>
      <w:r w:rsidR="00906F1B" w:rsidRPr="00C00E50">
        <w:rPr>
          <w:rFonts w:ascii="Calibri" w:hAnsi="Calibri" w:cs="Calibri"/>
          <w:b w:val="0"/>
          <w:bCs/>
          <w:sz w:val="24"/>
          <w:szCs w:val="24"/>
        </w:rPr>
        <w:t xml:space="preserve">específica </w:t>
      </w:r>
      <w:r w:rsidR="00A92D03" w:rsidRPr="00C00E50">
        <w:rPr>
          <w:rFonts w:ascii="Calibri" w:hAnsi="Calibri" w:cs="Calibri"/>
          <w:b w:val="0"/>
          <w:bCs/>
          <w:sz w:val="24"/>
          <w:szCs w:val="24"/>
        </w:rPr>
        <w:t xml:space="preserve">  </w:t>
      </w:r>
      <w:r w:rsidRPr="00C00E50">
        <w:rPr>
          <w:rFonts w:ascii="Calibri" w:hAnsi="Calibri" w:cs="Calibri"/>
          <w:b w:val="0"/>
          <w:bCs/>
          <w:sz w:val="24"/>
          <w:szCs w:val="24"/>
        </w:rPr>
        <w:t>aparente</w:t>
      </w:r>
      <w:r w:rsidR="00906F1B" w:rsidRPr="00C00E50">
        <w:rPr>
          <w:rFonts w:ascii="Calibri" w:hAnsi="Calibri" w:cs="Calibri"/>
          <w:b w:val="0"/>
          <w:bCs/>
          <w:sz w:val="24"/>
          <w:szCs w:val="24"/>
        </w:rPr>
        <w:t xml:space="preserve"> a 25 °C (77 °F).</w:t>
      </w:r>
    </w:p>
    <w:p w14:paraId="2FC9A2D6" w14:textId="02274243" w:rsidR="00906F1B" w:rsidRPr="00C00E50" w:rsidRDefault="00906F1B" w:rsidP="00C00E50">
      <w:pPr>
        <w:pStyle w:val="Ttulo3"/>
        <w:tabs>
          <w:tab w:val="clear" w:pos="426"/>
          <w:tab w:val="left" w:pos="1985"/>
        </w:tabs>
        <w:ind w:left="1134" w:firstLine="0"/>
        <w:jc w:val="left"/>
        <w:rPr>
          <w:rFonts w:ascii="Calibri" w:hAnsi="Calibri" w:cs="Calibri"/>
          <w:b w:val="0"/>
          <w:bCs/>
          <w:sz w:val="24"/>
          <w:szCs w:val="24"/>
        </w:rPr>
      </w:pPr>
      <w:r w:rsidRPr="00C00E50">
        <w:rPr>
          <w:rFonts w:ascii="Calibri" w:hAnsi="Calibri" w:cs="Calibri"/>
          <w:b w:val="0"/>
          <w:bCs/>
          <w:sz w:val="24"/>
          <w:szCs w:val="24"/>
        </w:rPr>
        <w:t xml:space="preserve">Densidad de la mezcla con cuatro cifras significativas en </w:t>
      </w:r>
      <w:r w:rsidR="00C94B14" w:rsidRPr="00C00E50">
        <w:rPr>
          <w:rFonts w:ascii="Calibri" w:hAnsi="Calibri" w:cs="Calibri"/>
          <w:b w:val="0"/>
          <w:bCs/>
          <w:sz w:val="24"/>
          <w:szCs w:val="24"/>
        </w:rPr>
        <w:t>kg/</w:t>
      </w:r>
      <m:oMath>
        <m:sSup>
          <m:sSupPr>
            <m:ctrlPr>
              <w:rPr>
                <w:rFonts w:ascii="Cambria Math" w:hAnsi="Cambria Math" w:cs="Calibri"/>
                <w:b w:val="0"/>
                <w:bCs/>
                <w:sz w:val="24"/>
                <w:szCs w:val="24"/>
              </w:rPr>
            </m:ctrlPr>
          </m:sSupPr>
          <m:e>
            <m:r>
              <m:rPr>
                <m:sty m:val="b"/>
              </m:rPr>
              <w:rPr>
                <w:rFonts w:ascii="Cambria Math" w:hAnsi="Cambria Math" w:cs="Calibri"/>
                <w:sz w:val="24"/>
                <w:szCs w:val="24"/>
              </w:rPr>
              <m:t>m</m:t>
            </m:r>
          </m:e>
          <m:sup>
            <m:r>
              <m:rPr>
                <m:sty m:val="b"/>
              </m:rPr>
              <w:rPr>
                <w:rFonts w:ascii="Cambria Math" w:hAnsi="Cambria Math" w:cs="Calibri"/>
                <w:sz w:val="24"/>
                <w:szCs w:val="24"/>
              </w:rPr>
              <m:t>3</m:t>
            </m:r>
          </m:sup>
        </m:sSup>
      </m:oMath>
      <w:r w:rsidRPr="00C00E50">
        <w:rPr>
          <w:rFonts w:ascii="Calibri" w:hAnsi="Calibri" w:cs="Calibri"/>
          <w:b w:val="0"/>
          <w:bCs/>
          <w:sz w:val="24"/>
          <w:szCs w:val="24"/>
        </w:rPr>
        <w:t xml:space="preserve"> o lb/</w:t>
      </w:r>
      <m:oMath>
        <m:sSup>
          <m:sSupPr>
            <m:ctrlPr>
              <w:rPr>
                <w:rFonts w:ascii="Cambria Math" w:hAnsi="Cambria Math" w:cs="Calibri"/>
                <w:b w:val="0"/>
                <w:bCs/>
                <w:sz w:val="24"/>
                <w:szCs w:val="24"/>
              </w:rPr>
            </m:ctrlPr>
          </m:sSupPr>
          <m:e>
            <m:r>
              <m:rPr>
                <m:sty m:val="b"/>
              </m:rPr>
              <w:rPr>
                <w:rFonts w:ascii="Cambria Math" w:hAnsi="Cambria Math" w:cs="Calibri"/>
                <w:sz w:val="24"/>
                <w:szCs w:val="24"/>
              </w:rPr>
              <m:t>ft</m:t>
            </m:r>
          </m:e>
          <m:sup>
            <m:r>
              <m:rPr>
                <m:sty m:val="b"/>
              </m:rPr>
              <w:rPr>
                <w:rFonts w:ascii="Cambria Math" w:hAnsi="Cambria Math" w:cs="Calibri"/>
                <w:sz w:val="24"/>
                <w:szCs w:val="24"/>
              </w:rPr>
              <m:t>3</m:t>
            </m:r>
          </m:sup>
        </m:sSup>
      </m:oMath>
      <w:r w:rsidRPr="00C00E50">
        <w:rPr>
          <w:rFonts w:ascii="Calibri" w:hAnsi="Calibri" w:cs="Calibri"/>
          <w:b w:val="0"/>
          <w:bCs/>
          <w:sz w:val="24"/>
          <w:szCs w:val="24"/>
        </w:rPr>
        <w:t xml:space="preserve"> como: densidad a 25 °C (77 °F). </w:t>
      </w:r>
    </w:p>
    <w:p w14:paraId="229BA5A5" w14:textId="370AAE33" w:rsidR="00906F1B" w:rsidRPr="00C00E50" w:rsidRDefault="00906F1B" w:rsidP="00C00E50">
      <w:pPr>
        <w:pStyle w:val="Ttulo3"/>
        <w:tabs>
          <w:tab w:val="clear" w:pos="426"/>
          <w:tab w:val="left" w:pos="1985"/>
        </w:tabs>
        <w:ind w:left="1134" w:firstLine="0"/>
        <w:jc w:val="left"/>
        <w:rPr>
          <w:rFonts w:ascii="Calibri" w:hAnsi="Calibri" w:cs="Calibri"/>
          <w:b w:val="0"/>
          <w:bCs/>
          <w:sz w:val="24"/>
          <w:szCs w:val="24"/>
        </w:rPr>
      </w:pPr>
      <w:r w:rsidRPr="00C00E50">
        <w:rPr>
          <w:rFonts w:ascii="Calibri" w:hAnsi="Calibri" w:cs="Calibri"/>
          <w:b w:val="0"/>
          <w:bCs/>
          <w:sz w:val="24"/>
          <w:szCs w:val="24"/>
        </w:rPr>
        <w:t>Tipo de mezcla.</w:t>
      </w:r>
    </w:p>
    <w:p w14:paraId="54522777" w14:textId="77777777" w:rsidR="00906F1B" w:rsidRPr="00C00E50" w:rsidRDefault="00906F1B" w:rsidP="00C00E50">
      <w:pPr>
        <w:pStyle w:val="Ttulo3"/>
        <w:tabs>
          <w:tab w:val="clear" w:pos="426"/>
          <w:tab w:val="left" w:pos="1985"/>
        </w:tabs>
        <w:ind w:left="1134" w:firstLine="0"/>
        <w:jc w:val="left"/>
        <w:rPr>
          <w:rFonts w:ascii="Calibri" w:hAnsi="Calibri" w:cs="Calibri"/>
          <w:b w:val="0"/>
          <w:bCs/>
          <w:sz w:val="24"/>
          <w:szCs w:val="24"/>
        </w:rPr>
      </w:pPr>
      <w:r w:rsidRPr="00C00E50">
        <w:rPr>
          <w:rFonts w:ascii="Calibri" w:hAnsi="Calibri" w:cs="Calibri"/>
          <w:b w:val="0"/>
          <w:bCs/>
          <w:sz w:val="24"/>
          <w:szCs w:val="24"/>
        </w:rPr>
        <w:t>Tamaño de espécimen.</w:t>
      </w:r>
    </w:p>
    <w:p w14:paraId="1791E28B" w14:textId="0E316394" w:rsidR="00AF0500" w:rsidRPr="00C00E50" w:rsidRDefault="00C00E50" w:rsidP="00C00E50">
      <w:pPr>
        <w:pStyle w:val="Ttulo3"/>
        <w:tabs>
          <w:tab w:val="clear" w:pos="426"/>
          <w:tab w:val="left" w:pos="1985"/>
        </w:tabs>
        <w:ind w:left="1134" w:firstLine="0"/>
        <w:jc w:val="left"/>
        <w:rPr>
          <w:rFonts w:ascii="Calibri" w:hAnsi="Calibri" w:cs="Calibri"/>
          <w:b w:val="0"/>
          <w:bCs/>
          <w:sz w:val="24"/>
          <w:szCs w:val="24"/>
        </w:rPr>
      </w:pPr>
      <w:r w:rsidRPr="00C00E50">
        <w:rPr>
          <w:rFonts w:ascii="Calibri" w:hAnsi="Calibri" w:cs="Calibri"/>
          <w:b w:val="0"/>
          <w:bCs/>
          <w:sz w:val="24"/>
          <w:szCs w:val="24"/>
        </w:rPr>
        <w:lastRenderedPageBreak/>
        <w:t>Absorción de agua,</w:t>
      </w:r>
      <w:r w:rsidR="00906F1B" w:rsidRPr="00C00E50">
        <w:rPr>
          <w:rFonts w:ascii="Calibri" w:hAnsi="Calibri" w:cs="Calibri"/>
          <w:b w:val="0"/>
          <w:bCs/>
          <w:sz w:val="24"/>
          <w:szCs w:val="24"/>
        </w:rPr>
        <w:t xml:space="preserve"> al 0.1 % </w:t>
      </w:r>
    </w:p>
    <w:p w14:paraId="60893C99" w14:textId="0D5A4411" w:rsidR="006D686C" w:rsidRPr="006E5D1B" w:rsidRDefault="00906F1B" w:rsidP="0063294B">
      <w:pPr>
        <w:pStyle w:val="Ttulo1"/>
        <w:spacing w:before="240" w:after="240" w:line="240" w:lineRule="auto"/>
        <w:rPr>
          <w:rFonts w:ascii="Calibri" w:hAnsi="Calibri"/>
          <w:color w:val="26327F"/>
          <w:sz w:val="28"/>
          <w:szCs w:val="28"/>
        </w:rPr>
      </w:pPr>
      <w:bookmarkStart w:id="29" w:name="_Toc228778003"/>
      <w:r w:rsidRPr="006E5D1B">
        <w:rPr>
          <w:rFonts w:ascii="Calibri" w:hAnsi="Calibri"/>
          <w:color w:val="26327F"/>
          <w:sz w:val="28"/>
          <w:szCs w:val="28"/>
        </w:rPr>
        <w:t>PRECISIÓN</w:t>
      </w:r>
      <w:bookmarkEnd w:id="29"/>
    </w:p>
    <w:p w14:paraId="1B10870C" w14:textId="1D42CC11" w:rsidR="008F6177" w:rsidRPr="00FE19B1" w:rsidRDefault="00C94B14" w:rsidP="00C00E50">
      <w:pPr>
        <w:pStyle w:val="Ttulo2"/>
        <w:spacing w:after="240" w:line="240" w:lineRule="auto"/>
        <w:ind w:left="851" w:hanging="567"/>
        <w:rPr>
          <w:rFonts w:ascii="Calibri" w:hAnsi="Calibri" w:cs="Calibri"/>
          <w:noProof/>
          <w:sz w:val="24"/>
          <w:szCs w:val="24"/>
          <w:lang w:val="es-PE"/>
        </w:rPr>
      </w:pPr>
      <w:r w:rsidRPr="004979B1">
        <w:rPr>
          <w:rFonts w:ascii="Calibri" w:hAnsi="Calibri" w:cs="Calibri"/>
          <w:b w:val="0"/>
          <w:sz w:val="24"/>
          <w:szCs w:val="24"/>
        </w:rPr>
        <w:t xml:space="preserve">Los </w:t>
      </w:r>
      <w:r w:rsidRPr="004979B1">
        <w:rPr>
          <w:rFonts w:ascii="Calibri" w:hAnsi="Calibri" w:cs="Calibri"/>
          <w:b w:val="0"/>
          <w:bCs/>
          <w:color w:val="000000" w:themeColor="text1"/>
          <w:sz w:val="24"/>
          <w:szCs w:val="24"/>
          <w:lang w:val="es-PE"/>
        </w:rPr>
        <w:t>resultados duplicados de la gravedad específica obtenidas por un mismo operador, sobre la misma muestra, se considerarán sospechosas si difieren en más de 0.02</w:t>
      </w:r>
      <w:r w:rsidR="0069746F" w:rsidRPr="004979B1">
        <w:rPr>
          <w:rFonts w:ascii="Calibri" w:hAnsi="Calibri" w:cs="Calibri"/>
          <w:b w:val="0"/>
          <w:bCs/>
          <w:color w:val="000000" w:themeColor="text1"/>
          <w:sz w:val="24"/>
          <w:szCs w:val="24"/>
          <w:lang w:val="es-PE"/>
        </w:rPr>
        <w:t>3</w:t>
      </w:r>
      <w:r w:rsidRPr="004979B1">
        <w:rPr>
          <w:rFonts w:ascii="Calibri" w:hAnsi="Calibri" w:cs="Calibri"/>
          <w:b w:val="0"/>
          <w:bCs/>
          <w:color w:val="000000" w:themeColor="text1"/>
          <w:sz w:val="24"/>
          <w:szCs w:val="24"/>
          <w:lang w:val="es-PE"/>
        </w:rPr>
        <w:t xml:space="preserve"> entre ellas</w:t>
      </w:r>
      <w:r w:rsidRPr="004979B1">
        <w:rPr>
          <w:rFonts w:ascii="Calibri" w:hAnsi="Calibri" w:cs="Calibri"/>
          <w:b w:val="0"/>
          <w:sz w:val="24"/>
          <w:szCs w:val="24"/>
        </w:rPr>
        <w:t>.</w:t>
      </w:r>
      <w:r w:rsidR="0016364E" w:rsidRPr="004979B1">
        <w:rPr>
          <w:rFonts w:ascii="Calibri" w:hAnsi="Calibri" w:cs="Calibri"/>
          <w:b w:val="0"/>
          <w:sz w:val="24"/>
          <w:szCs w:val="24"/>
        </w:rPr>
        <w:t xml:space="preserve"> Como indica la siguiente tabla</w:t>
      </w:r>
      <w:r w:rsidR="008F6177" w:rsidRPr="004979B1">
        <w:rPr>
          <w:rFonts w:ascii="Calibri" w:hAnsi="Calibri" w:cs="Calibri"/>
          <w:b w:val="0"/>
          <w:sz w:val="24"/>
          <w:szCs w:val="24"/>
        </w:rPr>
        <w:t xml:space="preserve"> 1 (Estimaciones de precisión)</w:t>
      </w:r>
      <w:r w:rsidR="0016364E" w:rsidRPr="004979B1">
        <w:rPr>
          <w:rFonts w:ascii="Calibri" w:hAnsi="Calibri" w:cs="Calibri"/>
          <w:b w:val="0"/>
          <w:sz w:val="24"/>
          <w:szCs w:val="24"/>
        </w:rPr>
        <w:t xml:space="preserve"> </w:t>
      </w:r>
      <w:proofErr w:type="gramStart"/>
      <w:r w:rsidR="0016364E" w:rsidRPr="004979B1">
        <w:rPr>
          <w:rFonts w:ascii="Calibri" w:hAnsi="Calibri" w:cs="Calibri"/>
          <w:b w:val="0"/>
          <w:sz w:val="24"/>
          <w:szCs w:val="24"/>
        </w:rPr>
        <w:t>de acuerdo a</w:t>
      </w:r>
      <w:proofErr w:type="gramEnd"/>
      <w:r w:rsidR="0016364E" w:rsidRPr="004979B1">
        <w:rPr>
          <w:rFonts w:ascii="Calibri" w:hAnsi="Calibri" w:cs="Calibri"/>
          <w:b w:val="0"/>
          <w:sz w:val="24"/>
          <w:szCs w:val="24"/>
        </w:rPr>
        <w:t xml:space="preserve"> la norma ASTM D2726</w:t>
      </w:r>
      <w:r w:rsidR="0039245E" w:rsidRPr="00FE19B1">
        <w:rPr>
          <w:rFonts w:ascii="Calibri" w:hAnsi="Calibri" w:cs="Calibri"/>
          <w:noProof/>
          <w:sz w:val="24"/>
          <w:szCs w:val="24"/>
          <w:lang w:val="es-PE"/>
        </w:rPr>
        <w:t xml:space="preserve"> </w:t>
      </w:r>
      <w:r w:rsidR="008F6177" w:rsidRPr="00FE19B1">
        <w:rPr>
          <w:rFonts w:ascii="Calibri" w:hAnsi="Calibri" w:cs="Calibri"/>
          <w:b w:val="0"/>
          <w:bCs/>
          <w:noProof/>
          <w:sz w:val="24"/>
          <w:szCs w:val="24"/>
          <w:lang w:val="es-PE"/>
        </w:rPr>
        <w:t>/D2726M-21</w:t>
      </w:r>
      <w:r w:rsidR="008F6177" w:rsidRPr="00FE19B1">
        <w:rPr>
          <w:rFonts w:ascii="Calibri" w:hAnsi="Calibri" w:cs="Calibri"/>
          <w:noProof/>
          <w:sz w:val="24"/>
          <w:szCs w:val="24"/>
          <w:lang w:val="es-PE"/>
        </w:rPr>
        <w:t xml:space="preserve">. </w:t>
      </w:r>
      <w:r w:rsidR="0039245E" w:rsidRPr="00FE19B1">
        <w:rPr>
          <w:rFonts w:ascii="Calibri" w:hAnsi="Calibri" w:cs="Calibri"/>
          <w:noProof/>
          <w:sz w:val="24"/>
          <w:szCs w:val="24"/>
          <w:lang w:val="es-PE"/>
        </w:rPr>
        <w:t xml:space="preserve">  </w:t>
      </w:r>
    </w:p>
    <w:p w14:paraId="7BCD324C" w14:textId="6A04ABE3" w:rsidR="0039245E" w:rsidRDefault="00B10E3C" w:rsidP="00065163">
      <w:pPr>
        <w:spacing w:line="240" w:lineRule="auto"/>
        <w:jc w:val="center"/>
        <w:rPr>
          <w:rFonts w:ascii="Calibri" w:hAnsi="Calibri" w:cs="Calibri"/>
          <w:sz w:val="24"/>
          <w:szCs w:val="24"/>
          <w:lang w:val="en-US" w:eastAsia="es-ES"/>
        </w:rPr>
      </w:pPr>
      <w:r w:rsidRPr="004979B1">
        <w:rPr>
          <w:rFonts w:ascii="Calibri" w:hAnsi="Calibri" w:cs="Calibri"/>
          <w:noProof/>
          <w:sz w:val="24"/>
          <w:szCs w:val="24"/>
          <w:lang w:val="en-US" w:eastAsia="es-ES"/>
        </w:rPr>
        <w:drawing>
          <wp:inline distT="0" distB="0" distL="0" distR="0" wp14:anchorId="3260AD30" wp14:editId="45F1D852">
            <wp:extent cx="4096129" cy="828000"/>
            <wp:effectExtent l="19050" t="19050" r="19050" b="1079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6129" cy="828000"/>
                    </a:xfrm>
                    <a:prstGeom prst="rect">
                      <a:avLst/>
                    </a:prstGeom>
                    <a:ln>
                      <a:solidFill>
                        <a:schemeClr val="tx1"/>
                      </a:solidFill>
                    </a:ln>
                  </pic:spPr>
                </pic:pic>
              </a:graphicData>
            </a:graphic>
          </wp:inline>
        </w:drawing>
      </w:r>
    </w:p>
    <w:p w14:paraId="579A3551" w14:textId="77777777" w:rsidR="00C00E50" w:rsidRPr="004979B1" w:rsidRDefault="00C00E50" w:rsidP="00065163">
      <w:pPr>
        <w:spacing w:line="240" w:lineRule="auto"/>
        <w:jc w:val="center"/>
        <w:rPr>
          <w:rFonts w:ascii="Calibri" w:hAnsi="Calibri" w:cs="Calibri"/>
          <w:sz w:val="24"/>
          <w:szCs w:val="24"/>
          <w:lang w:val="en-US" w:eastAsia="es-ES"/>
        </w:rPr>
      </w:pPr>
    </w:p>
    <w:p w14:paraId="05AE62E3" w14:textId="431D972D" w:rsidR="003979F8" w:rsidRPr="006E5D1B" w:rsidRDefault="003979F8" w:rsidP="00D32BF6">
      <w:pPr>
        <w:pStyle w:val="Ttulo1"/>
        <w:spacing w:before="240" w:after="240" w:line="240" w:lineRule="auto"/>
        <w:rPr>
          <w:rFonts w:ascii="Calibri" w:hAnsi="Calibri"/>
          <w:color w:val="26327F"/>
          <w:sz w:val="28"/>
          <w:szCs w:val="28"/>
        </w:rPr>
      </w:pPr>
      <w:bookmarkStart w:id="30" w:name="_Toc228778004"/>
      <w:r w:rsidRPr="006E5D1B">
        <w:rPr>
          <w:rFonts w:ascii="Calibri" w:hAnsi="Calibri"/>
          <w:color w:val="26327F"/>
          <w:sz w:val="28"/>
          <w:szCs w:val="28"/>
        </w:rPr>
        <w:t>VERIFICACIONES Y CONTROLES DE CALIDAD</w:t>
      </w:r>
      <w:bookmarkEnd w:id="30"/>
    </w:p>
    <w:p w14:paraId="56B2A711" w14:textId="77777777" w:rsidR="003979F8" w:rsidRPr="00C00E50" w:rsidRDefault="003979F8" w:rsidP="00C00E50">
      <w:pPr>
        <w:pStyle w:val="Ttulo2"/>
        <w:spacing w:after="240" w:line="240" w:lineRule="auto"/>
        <w:ind w:left="851" w:hanging="567"/>
        <w:rPr>
          <w:rFonts w:ascii="Calibri" w:hAnsi="Calibri" w:cs="Calibri"/>
          <w:bCs/>
          <w:color w:val="002060"/>
          <w:sz w:val="24"/>
          <w:szCs w:val="24"/>
        </w:rPr>
      </w:pPr>
      <w:r w:rsidRPr="00C00E50">
        <w:rPr>
          <w:rFonts w:ascii="Calibri" w:hAnsi="Calibri" w:cs="Calibri"/>
          <w:bCs/>
          <w:color w:val="002060"/>
          <w:sz w:val="24"/>
          <w:szCs w:val="24"/>
        </w:rPr>
        <w:t>Ensayos.</w:t>
      </w:r>
    </w:p>
    <w:p w14:paraId="0D9EF6FB" w14:textId="08B6BEEE" w:rsidR="003979F8" w:rsidRDefault="00EA11A8" w:rsidP="00C00E50">
      <w:pPr>
        <w:pStyle w:val="Ttulo3"/>
        <w:spacing w:after="240" w:line="240" w:lineRule="auto"/>
        <w:ind w:left="1276" w:hanging="567"/>
        <w:rPr>
          <w:rFonts w:ascii="Calibri" w:hAnsi="Calibri" w:cs="Calibri"/>
          <w:b w:val="0"/>
          <w:bCs/>
          <w:sz w:val="24"/>
          <w:szCs w:val="24"/>
        </w:rPr>
      </w:pPr>
      <w:r>
        <w:rPr>
          <w:rFonts w:ascii="Calibri" w:hAnsi="Calibri" w:cs="Calibri"/>
          <w:b w:val="0"/>
          <w:bCs/>
          <w:sz w:val="24"/>
          <w:szCs w:val="24"/>
        </w:rPr>
        <w:t xml:space="preserve"> </w:t>
      </w:r>
      <w:r w:rsidR="003979F8" w:rsidRPr="004979B1">
        <w:rPr>
          <w:rFonts w:ascii="Calibri" w:hAnsi="Calibri" w:cs="Calibri"/>
          <w:b w:val="0"/>
          <w:bCs/>
          <w:sz w:val="24"/>
          <w:szCs w:val="24"/>
        </w:rPr>
        <w:t xml:space="preserve">Los ensayos por realizar, las normas y la frecuencia de estos serán los establecidos en las especificaciones técnicas de proyecto, y se recogen en el plan de inspección y ensayos incluido en el plan de calidad de la obra. </w:t>
      </w:r>
    </w:p>
    <w:p w14:paraId="0909A747" w14:textId="4C00BB71" w:rsidR="003979F8" w:rsidRPr="00C00E50" w:rsidRDefault="003979F8" w:rsidP="00C00E50">
      <w:pPr>
        <w:pStyle w:val="Ttulo2"/>
        <w:spacing w:after="240" w:line="240" w:lineRule="auto"/>
        <w:ind w:left="851" w:hanging="567"/>
        <w:rPr>
          <w:rFonts w:ascii="Calibri" w:hAnsi="Calibri" w:cs="Calibri"/>
          <w:bCs/>
          <w:color w:val="002060"/>
          <w:sz w:val="24"/>
          <w:szCs w:val="24"/>
        </w:rPr>
      </w:pPr>
      <w:r w:rsidRPr="00C00E50">
        <w:rPr>
          <w:rFonts w:ascii="Calibri" w:hAnsi="Calibri" w:cs="Calibri"/>
          <w:bCs/>
          <w:color w:val="002060"/>
          <w:sz w:val="24"/>
          <w:szCs w:val="24"/>
        </w:rPr>
        <w:t>Inspecciones y pruebas por realizar</w:t>
      </w:r>
    </w:p>
    <w:p w14:paraId="0250BF7D" w14:textId="2C10CDDF" w:rsidR="003979F8" w:rsidRDefault="00EA11A8" w:rsidP="00C00E50">
      <w:pPr>
        <w:pStyle w:val="Ttulo3"/>
        <w:spacing w:after="240" w:line="240" w:lineRule="auto"/>
        <w:ind w:left="1276" w:hanging="567"/>
        <w:rPr>
          <w:rFonts w:ascii="Calibri" w:hAnsi="Calibri" w:cs="Calibri"/>
          <w:b w:val="0"/>
          <w:bCs/>
          <w:sz w:val="24"/>
          <w:szCs w:val="24"/>
        </w:rPr>
      </w:pPr>
      <w:r>
        <w:rPr>
          <w:rFonts w:ascii="Calibri" w:hAnsi="Calibri" w:cs="Calibri"/>
          <w:b w:val="0"/>
          <w:bCs/>
          <w:sz w:val="24"/>
          <w:szCs w:val="24"/>
        </w:rPr>
        <w:t xml:space="preserve"> </w:t>
      </w:r>
      <w:r w:rsidR="00AE37F0" w:rsidRPr="004979B1">
        <w:rPr>
          <w:rFonts w:ascii="Calibri" w:hAnsi="Calibri" w:cs="Calibri"/>
          <w:b w:val="0"/>
          <w:bCs/>
          <w:sz w:val="24"/>
          <w:szCs w:val="24"/>
        </w:rPr>
        <w:t xml:space="preserve">Los requisitos del Proyecto y de la normativa que sea de aplicación y las inspecciones </w:t>
      </w:r>
      <w:r>
        <w:rPr>
          <w:rFonts w:ascii="Calibri" w:hAnsi="Calibri" w:cs="Calibri"/>
          <w:b w:val="0"/>
          <w:bCs/>
          <w:sz w:val="24"/>
          <w:szCs w:val="24"/>
        </w:rPr>
        <w:t xml:space="preserve">  </w:t>
      </w:r>
      <w:r w:rsidR="00AE37F0" w:rsidRPr="004979B1">
        <w:rPr>
          <w:rFonts w:ascii="Calibri" w:hAnsi="Calibri" w:cs="Calibri"/>
          <w:b w:val="0"/>
          <w:bCs/>
          <w:sz w:val="24"/>
          <w:szCs w:val="24"/>
        </w:rPr>
        <w:t>y</w:t>
      </w:r>
      <w:r>
        <w:rPr>
          <w:rFonts w:ascii="Calibri" w:hAnsi="Calibri" w:cs="Calibri"/>
          <w:b w:val="0"/>
          <w:bCs/>
          <w:sz w:val="24"/>
          <w:szCs w:val="24"/>
        </w:rPr>
        <w:t xml:space="preserve"> </w:t>
      </w:r>
      <w:r w:rsidR="00AE37F0" w:rsidRPr="004979B1">
        <w:rPr>
          <w:rFonts w:ascii="Calibri" w:hAnsi="Calibri" w:cs="Calibri"/>
          <w:b w:val="0"/>
          <w:bCs/>
          <w:sz w:val="24"/>
          <w:szCs w:val="24"/>
        </w:rPr>
        <w:t xml:space="preserve">pruebas se recogerán en el Programa de Puntos de Inspección (PPI) del Plan de </w:t>
      </w:r>
      <w:r w:rsidRPr="004979B1">
        <w:rPr>
          <w:rFonts w:ascii="Calibri" w:hAnsi="Calibri" w:cs="Calibri"/>
          <w:b w:val="0"/>
          <w:bCs/>
          <w:sz w:val="24"/>
          <w:szCs w:val="24"/>
        </w:rPr>
        <w:t xml:space="preserve">Calidad </w:t>
      </w:r>
      <w:r>
        <w:rPr>
          <w:rFonts w:ascii="Calibri" w:hAnsi="Calibri" w:cs="Calibri"/>
          <w:b w:val="0"/>
          <w:bCs/>
          <w:sz w:val="24"/>
          <w:szCs w:val="24"/>
        </w:rPr>
        <w:t>de</w:t>
      </w:r>
      <w:r w:rsidR="00AE37F0" w:rsidRPr="004979B1">
        <w:rPr>
          <w:rFonts w:ascii="Calibri" w:hAnsi="Calibri" w:cs="Calibri"/>
          <w:b w:val="0"/>
          <w:bCs/>
          <w:sz w:val="24"/>
          <w:szCs w:val="24"/>
        </w:rPr>
        <w:t xml:space="preserve"> la obra donde se establecerán la frecuencia y los criterios de aceptación o rechazo</w:t>
      </w:r>
      <w:r w:rsidR="003979F8" w:rsidRPr="00EA11A8">
        <w:rPr>
          <w:rFonts w:ascii="Calibri" w:hAnsi="Calibri" w:cs="Calibri"/>
          <w:b w:val="0"/>
          <w:bCs/>
          <w:sz w:val="24"/>
          <w:szCs w:val="24"/>
        </w:rPr>
        <w:t>.</w:t>
      </w:r>
    </w:p>
    <w:p w14:paraId="43BF0D88" w14:textId="2C79ECD2" w:rsidR="005319FD" w:rsidRPr="006E5D1B" w:rsidRDefault="005319FD" w:rsidP="00D32BF6">
      <w:pPr>
        <w:pStyle w:val="Ttulo1"/>
        <w:spacing w:before="240" w:after="240" w:line="240" w:lineRule="auto"/>
        <w:rPr>
          <w:rFonts w:ascii="Calibri" w:hAnsi="Calibri"/>
          <w:color w:val="26327F"/>
          <w:sz w:val="28"/>
          <w:szCs w:val="28"/>
        </w:rPr>
      </w:pPr>
      <w:bookmarkStart w:id="31" w:name="_Toc226367751"/>
      <w:bookmarkStart w:id="32" w:name="_Toc228778005"/>
      <w:r w:rsidRPr="006E5D1B">
        <w:rPr>
          <w:rFonts w:ascii="Calibri" w:hAnsi="Calibri"/>
          <w:color w:val="26327F"/>
          <w:sz w:val="28"/>
          <w:szCs w:val="28"/>
        </w:rPr>
        <w:t>FORMATOS RELACIONADOS</w:t>
      </w:r>
      <w:bookmarkEnd w:id="31"/>
      <w:bookmarkEnd w:id="32"/>
    </w:p>
    <w:p w14:paraId="28A35832" w14:textId="1A86C75A" w:rsidR="00CF3CA9" w:rsidRDefault="00BA0A3B">
      <w:pPr>
        <w:pStyle w:val="Prrafodelista"/>
        <w:numPr>
          <w:ilvl w:val="0"/>
          <w:numId w:val="6"/>
        </w:numPr>
        <w:spacing w:before="240" w:line="240" w:lineRule="auto"/>
        <w:ind w:left="709"/>
        <w:rPr>
          <w:rFonts w:ascii="Calibri" w:hAnsi="Calibri" w:cs="Calibri"/>
          <w:sz w:val="24"/>
          <w:szCs w:val="24"/>
          <w:lang w:val="es-ES_tradnl" w:eastAsia="es-ES"/>
        </w:rPr>
      </w:pPr>
      <w:r w:rsidRPr="004979B1">
        <w:rPr>
          <w:rFonts w:ascii="Calibri" w:hAnsi="Calibri" w:cs="Calibri"/>
          <w:sz w:val="24"/>
          <w:szCs w:val="24"/>
          <w:lang w:val="es-ES_tradnl" w:eastAsia="es-ES"/>
        </w:rPr>
        <w:t>CO-PE-1PE333-QA-IP-02</w:t>
      </w:r>
      <w:r w:rsidR="00EF702A" w:rsidRPr="004979B1">
        <w:rPr>
          <w:rFonts w:ascii="Calibri" w:hAnsi="Calibri" w:cs="Calibri"/>
          <w:sz w:val="24"/>
          <w:szCs w:val="24"/>
          <w:lang w:val="es-ES_tradnl" w:eastAsia="es-ES"/>
        </w:rPr>
        <w:t>7 Preparación</w:t>
      </w:r>
      <w:r w:rsidR="00714F7E" w:rsidRPr="004979B1">
        <w:rPr>
          <w:rFonts w:ascii="Calibri" w:hAnsi="Calibri" w:cs="Calibri"/>
          <w:sz w:val="24"/>
          <w:szCs w:val="24"/>
          <w:lang w:val="es-ES_tradnl" w:eastAsia="es-ES"/>
        </w:rPr>
        <w:t xml:space="preserve"> De Muestras De Mezcla De Asfalto Empleando El Aparato Marshall ASTM D6926-2</w:t>
      </w:r>
      <w:r w:rsidR="00797462">
        <w:rPr>
          <w:rFonts w:ascii="Calibri" w:hAnsi="Calibri" w:cs="Calibri"/>
          <w:sz w:val="24"/>
          <w:szCs w:val="24"/>
          <w:lang w:val="es-ES_tradnl" w:eastAsia="es-ES"/>
        </w:rPr>
        <w:t>0</w:t>
      </w:r>
      <w:r w:rsidR="00714F7E" w:rsidRPr="004979B1">
        <w:rPr>
          <w:rFonts w:ascii="Calibri" w:hAnsi="Calibri" w:cs="Calibri"/>
          <w:sz w:val="24"/>
          <w:szCs w:val="24"/>
          <w:lang w:val="es-ES_tradnl" w:eastAsia="es-ES"/>
        </w:rPr>
        <w:t xml:space="preserve"> / </w:t>
      </w:r>
      <w:bookmarkStart w:id="33" w:name="_Hlk227078482"/>
      <w:r w:rsidR="00FD7E43" w:rsidRPr="004979B1">
        <w:rPr>
          <w:rFonts w:ascii="Calibri" w:hAnsi="Calibri" w:cs="Calibri"/>
          <w:sz w:val="24"/>
          <w:szCs w:val="24"/>
          <w:lang w:val="es-ES_tradnl" w:eastAsia="es-ES"/>
        </w:rPr>
        <w:t xml:space="preserve">Gravedad Específica Aparente y la Densidad de mezclas Asfálticas Compactadas no Absorbentes </w:t>
      </w:r>
      <w:bookmarkEnd w:id="33"/>
      <w:r w:rsidR="00714F7E" w:rsidRPr="004979B1">
        <w:rPr>
          <w:rFonts w:ascii="Calibri" w:hAnsi="Calibri" w:cs="Calibri"/>
          <w:sz w:val="24"/>
          <w:szCs w:val="24"/>
          <w:lang w:val="es-ES_tradnl" w:eastAsia="es-ES"/>
        </w:rPr>
        <w:t>ASTM D2726 / D2726</w:t>
      </w:r>
      <w:r w:rsidR="003E6B71" w:rsidRPr="004979B1">
        <w:rPr>
          <w:rFonts w:ascii="Calibri" w:hAnsi="Calibri" w:cs="Calibri"/>
          <w:sz w:val="24"/>
          <w:szCs w:val="24"/>
          <w:lang w:val="es-ES_tradnl" w:eastAsia="es-ES"/>
        </w:rPr>
        <w:t>M</w:t>
      </w:r>
      <w:r w:rsidR="00714F7E" w:rsidRPr="004979B1">
        <w:rPr>
          <w:rFonts w:ascii="Calibri" w:hAnsi="Calibri" w:cs="Calibri"/>
          <w:sz w:val="24"/>
          <w:szCs w:val="24"/>
          <w:lang w:val="es-ES_tradnl" w:eastAsia="es-ES"/>
        </w:rPr>
        <w:t>–2</w:t>
      </w:r>
      <w:r w:rsidR="00FD50BB" w:rsidRPr="004979B1">
        <w:rPr>
          <w:rFonts w:ascii="Calibri" w:hAnsi="Calibri" w:cs="Calibri"/>
          <w:sz w:val="24"/>
          <w:szCs w:val="24"/>
          <w:lang w:val="es-ES_tradnl" w:eastAsia="es-ES"/>
        </w:rPr>
        <w:t>1.</w:t>
      </w:r>
    </w:p>
    <w:p w14:paraId="00B4D71A" w14:textId="77777777" w:rsidR="00C00E50" w:rsidRDefault="00C00E50" w:rsidP="00C00E50">
      <w:pPr>
        <w:pStyle w:val="Prrafodelista"/>
        <w:spacing w:before="240" w:line="240" w:lineRule="auto"/>
        <w:ind w:left="709"/>
        <w:rPr>
          <w:rFonts w:ascii="Calibri" w:hAnsi="Calibri" w:cs="Calibri"/>
          <w:sz w:val="24"/>
          <w:szCs w:val="24"/>
          <w:lang w:val="es-ES_tradnl" w:eastAsia="es-ES"/>
        </w:rPr>
      </w:pPr>
    </w:p>
    <w:p w14:paraId="10A1850A" w14:textId="5695B577" w:rsidR="009E1FD1" w:rsidRDefault="009E1FD1">
      <w:pPr>
        <w:pStyle w:val="Prrafodelista"/>
        <w:numPr>
          <w:ilvl w:val="0"/>
          <w:numId w:val="6"/>
        </w:numPr>
        <w:spacing w:line="240" w:lineRule="auto"/>
        <w:ind w:left="709"/>
        <w:rPr>
          <w:rFonts w:ascii="Calibri" w:hAnsi="Calibri" w:cs="Calibri"/>
          <w:sz w:val="24"/>
          <w:szCs w:val="24"/>
          <w:lang w:val="es-ES_tradnl" w:eastAsia="es-ES"/>
        </w:rPr>
      </w:pPr>
      <w:r w:rsidRPr="004979B1">
        <w:rPr>
          <w:rFonts w:ascii="Calibri" w:hAnsi="Calibri" w:cs="Calibri"/>
          <w:sz w:val="24"/>
          <w:szCs w:val="24"/>
          <w:lang w:val="es-ES_tradnl" w:eastAsia="es-ES"/>
        </w:rPr>
        <w:t xml:space="preserve">CO-PE-1PE333-QA-IP-025 Determinación Del Porcentaje De Vacíos De Aire </w:t>
      </w:r>
      <w:r w:rsidR="00A45834" w:rsidRPr="004979B1">
        <w:rPr>
          <w:rFonts w:ascii="Calibri" w:hAnsi="Calibri" w:cs="Calibri"/>
          <w:sz w:val="24"/>
          <w:szCs w:val="24"/>
          <w:lang w:val="es-ES_tradnl" w:eastAsia="es-ES"/>
        </w:rPr>
        <w:t>en</w:t>
      </w:r>
      <w:r w:rsidRPr="004979B1">
        <w:rPr>
          <w:rFonts w:ascii="Calibri" w:hAnsi="Calibri" w:cs="Calibri"/>
          <w:sz w:val="24"/>
          <w:szCs w:val="24"/>
          <w:lang w:val="es-ES_tradnl" w:eastAsia="es-ES"/>
        </w:rPr>
        <w:t xml:space="preserve"> </w:t>
      </w:r>
      <w:r w:rsidR="00A45834" w:rsidRPr="004979B1">
        <w:rPr>
          <w:rFonts w:ascii="Calibri" w:hAnsi="Calibri" w:cs="Calibri"/>
          <w:sz w:val="24"/>
          <w:szCs w:val="24"/>
          <w:lang w:val="es-ES_tradnl" w:eastAsia="es-ES"/>
        </w:rPr>
        <w:t>Mezclas Asfálticas</w:t>
      </w:r>
      <w:r w:rsidRPr="004979B1">
        <w:rPr>
          <w:rFonts w:ascii="Calibri" w:hAnsi="Calibri" w:cs="Calibri"/>
          <w:sz w:val="24"/>
          <w:szCs w:val="24"/>
          <w:lang w:val="es-ES_tradnl" w:eastAsia="es-ES"/>
        </w:rPr>
        <w:t xml:space="preserve"> Compactadas ASTM D3203-22 / </w:t>
      </w:r>
      <w:r w:rsidR="00FD7E43" w:rsidRPr="004979B1">
        <w:rPr>
          <w:rFonts w:ascii="Calibri" w:hAnsi="Calibri" w:cs="Calibri"/>
          <w:sz w:val="24"/>
          <w:szCs w:val="24"/>
          <w:lang w:val="es-ES_tradnl" w:eastAsia="es-ES"/>
        </w:rPr>
        <w:t xml:space="preserve">Gravedad Específica Aparente y la Densidad de mezclas Asfálticas Compactadas no Absorbentes </w:t>
      </w:r>
      <w:r w:rsidRPr="004979B1">
        <w:rPr>
          <w:rFonts w:ascii="Calibri" w:hAnsi="Calibri" w:cs="Calibri"/>
          <w:sz w:val="24"/>
          <w:szCs w:val="24"/>
          <w:lang w:val="es-ES_tradnl" w:eastAsia="es-ES"/>
        </w:rPr>
        <w:t>ASTM D2726 / D2726</w:t>
      </w:r>
      <w:r w:rsidR="003E6B71" w:rsidRPr="004979B1">
        <w:rPr>
          <w:rFonts w:ascii="Calibri" w:hAnsi="Calibri" w:cs="Calibri"/>
          <w:sz w:val="24"/>
          <w:szCs w:val="24"/>
          <w:lang w:val="es-ES_tradnl" w:eastAsia="es-ES"/>
        </w:rPr>
        <w:t>M</w:t>
      </w:r>
      <w:r w:rsidRPr="004979B1">
        <w:rPr>
          <w:rFonts w:ascii="Calibri" w:hAnsi="Calibri" w:cs="Calibri"/>
          <w:sz w:val="24"/>
          <w:szCs w:val="24"/>
          <w:lang w:val="es-ES_tradnl" w:eastAsia="es-ES"/>
        </w:rPr>
        <w:t>–2</w:t>
      </w:r>
      <w:r w:rsidR="00FD50BB" w:rsidRPr="004979B1">
        <w:rPr>
          <w:rFonts w:ascii="Calibri" w:hAnsi="Calibri" w:cs="Calibri"/>
          <w:sz w:val="24"/>
          <w:szCs w:val="24"/>
          <w:lang w:val="es-ES_tradnl" w:eastAsia="es-ES"/>
        </w:rPr>
        <w:t>1.</w:t>
      </w:r>
    </w:p>
    <w:p w14:paraId="38942AAC" w14:textId="77777777" w:rsidR="00E5661E" w:rsidRPr="00E5661E" w:rsidRDefault="00E5661E" w:rsidP="00E5661E">
      <w:pPr>
        <w:pStyle w:val="Prrafodelista"/>
        <w:rPr>
          <w:rFonts w:ascii="Calibri" w:hAnsi="Calibri" w:cs="Calibri"/>
          <w:sz w:val="24"/>
          <w:szCs w:val="24"/>
          <w:lang w:val="es-ES_tradnl" w:eastAsia="es-ES"/>
        </w:rPr>
      </w:pPr>
    </w:p>
    <w:p w14:paraId="5101C8A5" w14:textId="77777777" w:rsidR="00E5661E" w:rsidRPr="00E5661E" w:rsidRDefault="00E5661E" w:rsidP="00E5661E">
      <w:pPr>
        <w:spacing w:line="240" w:lineRule="auto"/>
        <w:rPr>
          <w:rFonts w:ascii="Calibri" w:hAnsi="Calibri" w:cs="Calibri"/>
          <w:sz w:val="24"/>
          <w:szCs w:val="24"/>
          <w:lang w:val="es-ES_tradnl" w:eastAsia="es-ES"/>
        </w:rPr>
      </w:pPr>
    </w:p>
    <w:p w14:paraId="485F8C3E" w14:textId="3A08C90A" w:rsidR="00F25C4E" w:rsidRDefault="00F25C4E" w:rsidP="00D32BF6">
      <w:pPr>
        <w:pStyle w:val="Ttulo1"/>
        <w:spacing w:after="240" w:line="240" w:lineRule="auto"/>
        <w:rPr>
          <w:rFonts w:ascii="Calibri" w:hAnsi="Calibri"/>
          <w:color w:val="26327F"/>
          <w:sz w:val="28"/>
          <w:szCs w:val="28"/>
        </w:rPr>
      </w:pPr>
      <w:bookmarkStart w:id="34" w:name="_Toc228778006"/>
      <w:r w:rsidRPr="00F25C4E">
        <w:rPr>
          <w:rFonts w:ascii="Calibri" w:hAnsi="Calibri"/>
          <w:color w:val="26327F"/>
          <w:sz w:val="28"/>
          <w:szCs w:val="28"/>
        </w:rPr>
        <w:lastRenderedPageBreak/>
        <w:t>ANEXO</w:t>
      </w:r>
      <w:bookmarkEnd w:id="34"/>
    </w:p>
    <w:p w14:paraId="4C6D4811" w14:textId="54D6EEEB" w:rsidR="00EA11A8" w:rsidRDefault="00F25C4E">
      <w:pPr>
        <w:pStyle w:val="Prrafodelista"/>
        <w:numPr>
          <w:ilvl w:val="0"/>
          <w:numId w:val="6"/>
        </w:numPr>
        <w:spacing w:line="240" w:lineRule="auto"/>
        <w:ind w:left="709"/>
        <w:rPr>
          <w:rFonts w:ascii="Calibri" w:hAnsi="Calibri" w:cs="Calibri"/>
          <w:sz w:val="24"/>
          <w:szCs w:val="24"/>
          <w:lang w:val="es-ES_tradnl" w:eastAsia="es-ES"/>
        </w:rPr>
      </w:pPr>
      <w:r w:rsidRPr="004979B1">
        <w:rPr>
          <w:rFonts w:ascii="Calibri" w:hAnsi="Calibri" w:cs="Calibri"/>
          <w:sz w:val="24"/>
          <w:szCs w:val="24"/>
          <w:lang w:val="es-ES_tradnl" w:eastAsia="es-ES"/>
        </w:rPr>
        <w:t>CO-PE-1PE333-QA-IP-027 Preparación De Muestras De Mezcla De Asfalto Empleando El Aparato Marshall ASTM D6926-2</w:t>
      </w:r>
      <w:r>
        <w:rPr>
          <w:rFonts w:ascii="Calibri" w:hAnsi="Calibri" w:cs="Calibri"/>
          <w:sz w:val="24"/>
          <w:szCs w:val="24"/>
          <w:lang w:val="es-ES_tradnl" w:eastAsia="es-ES"/>
        </w:rPr>
        <w:t>0</w:t>
      </w:r>
      <w:r w:rsidRPr="004979B1">
        <w:rPr>
          <w:rFonts w:ascii="Calibri" w:hAnsi="Calibri" w:cs="Calibri"/>
          <w:sz w:val="24"/>
          <w:szCs w:val="24"/>
          <w:lang w:val="es-ES_tradnl" w:eastAsia="es-ES"/>
        </w:rPr>
        <w:t xml:space="preserve"> / Gravedad Específica Aparente y la Densidad de mezclas Asfálticas Compactadas no Absorbentes ASTM D2726 / D2726M–21.</w:t>
      </w:r>
    </w:p>
    <w:p w14:paraId="61230F09" w14:textId="77777777" w:rsidR="00C00E50" w:rsidRPr="00EA11A8" w:rsidRDefault="00C00E50" w:rsidP="00C00E50">
      <w:pPr>
        <w:pStyle w:val="Prrafodelista"/>
        <w:spacing w:line="240" w:lineRule="auto"/>
        <w:ind w:left="709"/>
        <w:rPr>
          <w:rFonts w:ascii="Calibri" w:hAnsi="Calibri" w:cs="Calibri"/>
          <w:sz w:val="24"/>
          <w:szCs w:val="24"/>
          <w:lang w:val="es-ES_tradnl" w:eastAsia="es-ES"/>
        </w:rPr>
      </w:pPr>
    </w:p>
    <w:p w14:paraId="21B6CC9A" w14:textId="77777777" w:rsidR="00F25C4E" w:rsidRDefault="00F25C4E">
      <w:pPr>
        <w:pStyle w:val="Prrafodelista"/>
        <w:numPr>
          <w:ilvl w:val="0"/>
          <w:numId w:val="6"/>
        </w:numPr>
        <w:spacing w:line="240" w:lineRule="auto"/>
        <w:ind w:left="709"/>
        <w:rPr>
          <w:rFonts w:ascii="Calibri" w:hAnsi="Calibri" w:cs="Calibri"/>
          <w:sz w:val="24"/>
          <w:szCs w:val="24"/>
          <w:lang w:val="es-ES_tradnl" w:eastAsia="es-ES"/>
        </w:rPr>
      </w:pPr>
      <w:r w:rsidRPr="004979B1">
        <w:rPr>
          <w:rFonts w:ascii="Calibri" w:hAnsi="Calibri" w:cs="Calibri"/>
          <w:sz w:val="24"/>
          <w:szCs w:val="24"/>
          <w:lang w:val="es-ES_tradnl" w:eastAsia="es-ES"/>
        </w:rPr>
        <w:t>CO-PE-1PE333-QA-IP-025 Determinación Del Porcentaje De Vacíos De Aire en Mezclas Asfálticas Compactadas ASTM D3203-22 / Gravedad Específica Aparente y la Densidad de mezclas Asfálticas Compactadas no Absorbentes ASTM D2726 / D2726M–21.</w:t>
      </w:r>
    </w:p>
    <w:p w14:paraId="7E1566EF" w14:textId="7CD3E2BE" w:rsidR="00F25C4E" w:rsidRDefault="00F25C4E" w:rsidP="00F25C4E">
      <w:pPr>
        <w:rPr>
          <w:lang w:val="es-ES_tradnl" w:eastAsia="es-ES"/>
        </w:rPr>
      </w:pPr>
    </w:p>
    <w:p w14:paraId="67AE9911" w14:textId="3FF04571" w:rsidR="00F25C4E" w:rsidRDefault="00F25C4E" w:rsidP="00F25C4E">
      <w:pPr>
        <w:rPr>
          <w:lang w:val="es-ES_tradnl" w:eastAsia="es-ES"/>
        </w:rPr>
      </w:pPr>
    </w:p>
    <w:p w14:paraId="7FA4C608" w14:textId="7B8F7743" w:rsidR="00F25C4E" w:rsidRDefault="00F25C4E" w:rsidP="00F25C4E">
      <w:pPr>
        <w:rPr>
          <w:lang w:val="es-ES_tradnl" w:eastAsia="es-ES"/>
        </w:rPr>
      </w:pPr>
    </w:p>
    <w:p w14:paraId="49DF46D1" w14:textId="438082C3" w:rsidR="00F25C4E" w:rsidRDefault="00F25C4E" w:rsidP="00F25C4E">
      <w:pPr>
        <w:rPr>
          <w:lang w:val="es-ES_tradnl" w:eastAsia="es-ES"/>
        </w:rPr>
      </w:pPr>
    </w:p>
    <w:p w14:paraId="34254F74" w14:textId="54414280" w:rsidR="00F25C4E" w:rsidRDefault="00F25C4E" w:rsidP="00F25C4E">
      <w:pPr>
        <w:rPr>
          <w:lang w:val="es-ES_tradnl" w:eastAsia="es-ES"/>
        </w:rPr>
      </w:pPr>
    </w:p>
    <w:p w14:paraId="66A10B67" w14:textId="31ED27D6" w:rsidR="00F25C4E" w:rsidRDefault="00F25C4E" w:rsidP="00F25C4E">
      <w:pPr>
        <w:rPr>
          <w:lang w:val="es-ES_tradnl" w:eastAsia="es-ES"/>
        </w:rPr>
      </w:pPr>
    </w:p>
    <w:p w14:paraId="219A9859" w14:textId="77777777" w:rsidR="006B5589" w:rsidRDefault="006B5589" w:rsidP="00F25C4E">
      <w:pPr>
        <w:rPr>
          <w:lang w:val="es-ES_tradnl" w:eastAsia="es-ES"/>
        </w:rPr>
      </w:pPr>
    </w:p>
    <w:p w14:paraId="6BEF1BC6" w14:textId="77777777" w:rsidR="006B5589" w:rsidRDefault="006B5589" w:rsidP="00F25C4E">
      <w:pPr>
        <w:rPr>
          <w:lang w:val="es-ES_tradnl" w:eastAsia="es-ES"/>
        </w:rPr>
      </w:pPr>
    </w:p>
    <w:p w14:paraId="34A6D412" w14:textId="77777777" w:rsidR="006B5589" w:rsidRDefault="006B5589" w:rsidP="00F25C4E">
      <w:pPr>
        <w:rPr>
          <w:lang w:val="es-ES_tradnl" w:eastAsia="es-ES"/>
        </w:rPr>
      </w:pPr>
    </w:p>
    <w:p w14:paraId="6CECC0B1" w14:textId="77777777" w:rsidR="006B5589" w:rsidRDefault="006B5589" w:rsidP="00F25C4E">
      <w:pPr>
        <w:rPr>
          <w:lang w:val="es-ES_tradnl" w:eastAsia="es-ES"/>
        </w:rPr>
      </w:pPr>
    </w:p>
    <w:p w14:paraId="0FDDDB69" w14:textId="77777777" w:rsidR="004D0E0A" w:rsidRDefault="004D0E0A" w:rsidP="00F25C4E">
      <w:pPr>
        <w:rPr>
          <w:lang w:val="es-ES_tradnl" w:eastAsia="es-ES"/>
        </w:rPr>
      </w:pPr>
    </w:p>
    <w:p w14:paraId="63287575" w14:textId="77777777" w:rsidR="006B5589" w:rsidRDefault="006B5589" w:rsidP="00F25C4E">
      <w:pPr>
        <w:pStyle w:val="Subttulo"/>
        <w:spacing w:after="240"/>
        <w:jc w:val="center"/>
        <w:rPr>
          <w:rFonts w:cs="Calibri"/>
          <w:b/>
          <w:i w:val="0"/>
          <w:iCs/>
          <w:sz w:val="56"/>
          <w:szCs w:val="24"/>
        </w:rPr>
      </w:pPr>
    </w:p>
    <w:p w14:paraId="7E723A81" w14:textId="77777777" w:rsidR="006B5589" w:rsidRDefault="006B5589" w:rsidP="00F25C4E">
      <w:pPr>
        <w:pStyle w:val="Subttulo"/>
        <w:spacing w:after="240"/>
        <w:jc w:val="center"/>
        <w:rPr>
          <w:rFonts w:cs="Calibri"/>
          <w:b/>
          <w:i w:val="0"/>
          <w:iCs/>
          <w:sz w:val="56"/>
          <w:szCs w:val="24"/>
        </w:rPr>
      </w:pPr>
    </w:p>
    <w:p w14:paraId="24B16BB7" w14:textId="77777777" w:rsidR="006B5589" w:rsidRDefault="006B5589" w:rsidP="00F25C4E">
      <w:pPr>
        <w:pStyle w:val="Subttulo"/>
        <w:spacing w:after="240"/>
        <w:jc w:val="center"/>
        <w:rPr>
          <w:rFonts w:cs="Calibri"/>
          <w:b/>
          <w:i w:val="0"/>
          <w:iCs/>
          <w:sz w:val="56"/>
          <w:szCs w:val="24"/>
        </w:rPr>
      </w:pPr>
    </w:p>
    <w:p w14:paraId="188FB92A" w14:textId="77777777" w:rsidR="00E5661E" w:rsidRDefault="00E5661E" w:rsidP="00F25C4E">
      <w:pPr>
        <w:pStyle w:val="Subttulo"/>
        <w:spacing w:after="240"/>
        <w:jc w:val="center"/>
        <w:rPr>
          <w:rFonts w:cs="Calibri"/>
          <w:b/>
          <w:i w:val="0"/>
          <w:iCs/>
          <w:sz w:val="56"/>
          <w:szCs w:val="24"/>
        </w:rPr>
      </w:pPr>
    </w:p>
    <w:p w14:paraId="2E22259E" w14:textId="77777777" w:rsidR="00E5661E" w:rsidRDefault="00E5661E" w:rsidP="00F25C4E">
      <w:pPr>
        <w:pStyle w:val="Subttulo"/>
        <w:spacing w:after="240"/>
        <w:jc w:val="center"/>
        <w:rPr>
          <w:rFonts w:cs="Calibri"/>
          <w:b/>
          <w:i w:val="0"/>
          <w:iCs/>
          <w:sz w:val="56"/>
          <w:szCs w:val="24"/>
        </w:rPr>
      </w:pPr>
    </w:p>
    <w:p w14:paraId="69CA8D42" w14:textId="77777777" w:rsidR="00E5661E" w:rsidRDefault="00E5661E" w:rsidP="00F25C4E">
      <w:pPr>
        <w:pStyle w:val="Subttulo"/>
        <w:spacing w:after="240"/>
        <w:jc w:val="center"/>
        <w:rPr>
          <w:rFonts w:cs="Calibri"/>
          <w:b/>
          <w:i w:val="0"/>
          <w:iCs/>
          <w:sz w:val="56"/>
          <w:szCs w:val="24"/>
        </w:rPr>
      </w:pPr>
    </w:p>
    <w:p w14:paraId="20287B64" w14:textId="77777777" w:rsidR="00E5661E" w:rsidRDefault="00E5661E" w:rsidP="00F25C4E">
      <w:pPr>
        <w:pStyle w:val="Subttulo"/>
        <w:spacing w:after="240"/>
        <w:jc w:val="center"/>
        <w:rPr>
          <w:rFonts w:cs="Calibri"/>
          <w:b/>
          <w:i w:val="0"/>
          <w:iCs/>
          <w:sz w:val="56"/>
          <w:szCs w:val="24"/>
        </w:rPr>
      </w:pPr>
    </w:p>
    <w:p w14:paraId="54AFAEF2" w14:textId="4C127EB9" w:rsidR="00F25C4E" w:rsidRPr="00394B32" w:rsidRDefault="00F25C4E" w:rsidP="00F25C4E">
      <w:pPr>
        <w:pStyle w:val="Subttulo"/>
        <w:spacing w:after="240"/>
        <w:jc w:val="center"/>
        <w:rPr>
          <w:rFonts w:cs="Calibri"/>
          <w:b/>
          <w:i w:val="0"/>
          <w:iCs/>
          <w:sz w:val="56"/>
          <w:szCs w:val="24"/>
        </w:rPr>
      </w:pPr>
      <w:r w:rsidRPr="00394B32">
        <w:rPr>
          <w:rFonts w:cs="Calibri"/>
          <w:b/>
          <w:i w:val="0"/>
          <w:iCs/>
          <w:sz w:val="56"/>
          <w:szCs w:val="24"/>
        </w:rPr>
        <w:t>Anexo 1</w:t>
      </w:r>
    </w:p>
    <w:p w14:paraId="72D768A8" w14:textId="77777777" w:rsidR="00F25C4E" w:rsidRPr="00A25C19" w:rsidRDefault="00F25C4E" w:rsidP="00F25C4E">
      <w:pPr>
        <w:spacing w:after="240" w:line="240" w:lineRule="auto"/>
        <w:rPr>
          <w:rFonts w:ascii="Calibri" w:hAnsi="Calibri" w:cs="Calibri"/>
          <w:sz w:val="24"/>
          <w:szCs w:val="24"/>
        </w:rPr>
      </w:pPr>
    </w:p>
    <w:p w14:paraId="4CD6E0B4" w14:textId="4C15160E" w:rsidR="00F25C4E" w:rsidRPr="00394B32" w:rsidRDefault="00F25C4E" w:rsidP="00F25C4E">
      <w:pPr>
        <w:pStyle w:val="Prrafodelista"/>
        <w:spacing w:after="240" w:line="240" w:lineRule="auto"/>
        <w:jc w:val="center"/>
        <w:rPr>
          <w:rFonts w:ascii="Calibri" w:hAnsi="Calibri" w:cs="Calibri"/>
          <w:sz w:val="32"/>
          <w:szCs w:val="24"/>
          <w:lang w:eastAsia="es-ES"/>
        </w:rPr>
      </w:pPr>
      <w:r w:rsidRPr="00394B32">
        <w:rPr>
          <w:rFonts w:ascii="Calibri" w:hAnsi="Calibri" w:cs="Calibri"/>
          <w:sz w:val="32"/>
          <w:szCs w:val="24"/>
          <w:lang w:eastAsia="es-ES"/>
        </w:rPr>
        <w:t>CO-PE-1PE333-QA-IP-027 PREPARACIÓN DE MUESTRAS DE MEZCLA DE ASFALTO EMPLEANDO EL APARATO MARSHALL ASTM D6926 - 20 /GRAVEDAD ESPECÍFIC</w:t>
      </w:r>
      <w:r w:rsidR="003B193C">
        <w:rPr>
          <w:rFonts w:ascii="Calibri" w:hAnsi="Calibri" w:cs="Calibri"/>
          <w:sz w:val="32"/>
          <w:szCs w:val="24"/>
          <w:lang w:eastAsia="es-ES"/>
        </w:rPr>
        <w:t>A</w:t>
      </w:r>
      <w:r w:rsidRPr="00394B32">
        <w:rPr>
          <w:rFonts w:ascii="Calibri" w:hAnsi="Calibri" w:cs="Calibri"/>
          <w:sz w:val="32"/>
          <w:szCs w:val="24"/>
          <w:lang w:eastAsia="es-ES"/>
        </w:rPr>
        <w:t xml:space="preserve"> APARENTE Y DENSIDAD DE MEZCLAS ASFÁLTICAS COMPACTADAS NO ABSORBENTES / ASTM D2726 / D2726M – 21</w:t>
      </w:r>
    </w:p>
    <w:p w14:paraId="160DFD7B" w14:textId="77777777" w:rsidR="00F25C4E" w:rsidRPr="00F25C4E" w:rsidRDefault="00F25C4E" w:rsidP="00F25C4E">
      <w:pPr>
        <w:rPr>
          <w:lang w:val="es-ES_tradnl" w:eastAsia="es-ES"/>
        </w:rPr>
      </w:pPr>
    </w:p>
    <w:bookmarkEnd w:id="18"/>
    <w:bookmarkEnd w:id="19"/>
    <w:p w14:paraId="011AC95F" w14:textId="1D03781B" w:rsidR="00CF3CA9" w:rsidRDefault="00CF3CA9" w:rsidP="00FD7E43">
      <w:pPr>
        <w:pStyle w:val="Subttulo"/>
        <w:rPr>
          <w:rFonts w:ascii="Arial" w:hAnsi="Arial" w:cs="Arial"/>
          <w:i w:val="0"/>
          <w:iCs/>
          <w:sz w:val="56"/>
          <w:szCs w:val="56"/>
        </w:rPr>
      </w:pPr>
    </w:p>
    <w:p w14:paraId="292375DB" w14:textId="506D286D" w:rsidR="00F25C4E" w:rsidRDefault="00F25C4E" w:rsidP="00F25C4E"/>
    <w:p w14:paraId="06B4BD96" w14:textId="5ED9CAC1" w:rsidR="00F25C4E" w:rsidRDefault="00F25C4E" w:rsidP="00F25C4E"/>
    <w:p w14:paraId="64442ED8" w14:textId="26C6016B" w:rsidR="00F25C4E" w:rsidRDefault="00F25C4E" w:rsidP="00F25C4E"/>
    <w:p w14:paraId="15311D65" w14:textId="18417606" w:rsidR="00F25C4E" w:rsidRDefault="00F25C4E" w:rsidP="00F25C4E"/>
    <w:p w14:paraId="22597EDA" w14:textId="5E642D49" w:rsidR="00F25C4E" w:rsidRDefault="00F25C4E" w:rsidP="00F25C4E"/>
    <w:p w14:paraId="442A3D49" w14:textId="237DE559" w:rsidR="00F25C4E" w:rsidRDefault="00F25C4E" w:rsidP="00F25C4E"/>
    <w:p w14:paraId="2FD45A47" w14:textId="5135FB8F" w:rsidR="00F25C4E" w:rsidRDefault="00F25C4E" w:rsidP="00F25C4E"/>
    <w:p w14:paraId="1F00809B" w14:textId="567B00CA" w:rsidR="00F25C4E" w:rsidRDefault="00F25C4E" w:rsidP="00F25C4E"/>
    <w:p w14:paraId="47DA36D3" w14:textId="197616A5" w:rsidR="00F25C4E" w:rsidRDefault="00F25C4E" w:rsidP="00F25C4E"/>
    <w:p w14:paraId="624F712F" w14:textId="1CB60F96" w:rsidR="00F25C4E" w:rsidRDefault="00F25C4E" w:rsidP="00F25C4E"/>
    <w:p w14:paraId="0F80BC78" w14:textId="58CB0C4D" w:rsidR="00F25C4E" w:rsidRDefault="00F25C4E" w:rsidP="00F25C4E"/>
    <w:p w14:paraId="74F1189E" w14:textId="77777777" w:rsidR="00D32BF6" w:rsidRDefault="00D32BF6" w:rsidP="00FA4AD1">
      <w:pPr>
        <w:pStyle w:val="Subttulo"/>
        <w:rPr>
          <w:rFonts w:ascii="Arial" w:hAnsi="Arial" w:cs="Arial"/>
          <w:i w:val="0"/>
          <w:iCs/>
          <w:sz w:val="56"/>
          <w:szCs w:val="56"/>
        </w:rPr>
      </w:pPr>
    </w:p>
    <w:p w14:paraId="112BA654" w14:textId="77777777" w:rsidR="006B5589" w:rsidRDefault="006B5589" w:rsidP="006B5589"/>
    <w:p w14:paraId="45C35DA6" w14:textId="77777777" w:rsidR="006B5589" w:rsidRDefault="006B5589" w:rsidP="006B5589"/>
    <w:p w14:paraId="766474A1" w14:textId="77777777" w:rsidR="006B5589" w:rsidRDefault="006B5589" w:rsidP="006B5589"/>
    <w:p w14:paraId="21943255" w14:textId="77777777" w:rsidR="006B5589" w:rsidRDefault="006B5589" w:rsidP="006B5589"/>
    <w:p w14:paraId="4E0C88EE" w14:textId="77777777" w:rsidR="006B5589" w:rsidRDefault="006B5589" w:rsidP="006B5589"/>
    <w:p w14:paraId="2E7E03EF" w14:textId="77777777" w:rsidR="006B5589" w:rsidRDefault="006B5589" w:rsidP="006B5589"/>
    <w:p w14:paraId="76943DD7" w14:textId="77777777" w:rsidR="006B5589" w:rsidRDefault="006B5589" w:rsidP="006B5589"/>
    <w:p w14:paraId="3B8B702E" w14:textId="77777777" w:rsidR="006B5589" w:rsidRDefault="006B5589" w:rsidP="006B5589"/>
    <w:p w14:paraId="1F0F2708" w14:textId="77777777" w:rsidR="006B5589" w:rsidRDefault="006B5589" w:rsidP="006B5589"/>
    <w:p w14:paraId="2B196CFB" w14:textId="77777777" w:rsidR="006B5589" w:rsidRDefault="006B5589" w:rsidP="006B5589"/>
    <w:p w14:paraId="2940448B" w14:textId="77777777" w:rsidR="006B5589" w:rsidRDefault="006B5589" w:rsidP="006B5589"/>
    <w:p w14:paraId="062FA1CD" w14:textId="77777777" w:rsidR="006B5589" w:rsidRDefault="006B5589" w:rsidP="006B5589"/>
    <w:p w14:paraId="0E3899AE" w14:textId="77777777" w:rsidR="006B5589" w:rsidRDefault="006B5589" w:rsidP="006B5589"/>
    <w:p w14:paraId="543FBE06" w14:textId="77777777" w:rsidR="006B5589" w:rsidRDefault="006B5589" w:rsidP="006B5589"/>
    <w:p w14:paraId="6FF2CA17" w14:textId="77777777" w:rsidR="006B5589" w:rsidRDefault="006B5589" w:rsidP="006B5589"/>
    <w:p w14:paraId="3A9F5126" w14:textId="77777777" w:rsidR="006B5589" w:rsidRDefault="006B5589" w:rsidP="006B5589"/>
    <w:p w14:paraId="429EEF32" w14:textId="77777777" w:rsidR="006B5589" w:rsidRDefault="006B5589" w:rsidP="006B5589"/>
    <w:p w14:paraId="6DD46A7D" w14:textId="77777777" w:rsidR="006B5589" w:rsidRDefault="006B5589" w:rsidP="006B5589"/>
    <w:p w14:paraId="4CFB3E70" w14:textId="77777777" w:rsidR="006B5589" w:rsidRDefault="006B5589" w:rsidP="006B5589"/>
    <w:p w14:paraId="5058F1C6" w14:textId="77777777" w:rsidR="006B5589" w:rsidRDefault="006B5589" w:rsidP="006B5589"/>
    <w:p w14:paraId="58F75769" w14:textId="77777777" w:rsidR="006B5589" w:rsidRPr="006B5589" w:rsidRDefault="006B5589" w:rsidP="006B5589"/>
    <w:p w14:paraId="58D110C3" w14:textId="15C9ACA6" w:rsidR="00F25C4E" w:rsidRDefault="00F25C4E" w:rsidP="00F25C4E">
      <w:pPr>
        <w:pStyle w:val="Subttulo"/>
        <w:jc w:val="center"/>
        <w:rPr>
          <w:rFonts w:ascii="Arial" w:hAnsi="Arial" w:cs="Arial"/>
          <w:i w:val="0"/>
          <w:iCs/>
          <w:sz w:val="56"/>
          <w:szCs w:val="56"/>
        </w:rPr>
      </w:pPr>
      <w:r w:rsidRPr="00C5771A">
        <w:rPr>
          <w:rFonts w:ascii="Arial" w:hAnsi="Arial" w:cs="Arial"/>
          <w:i w:val="0"/>
          <w:iCs/>
          <w:sz w:val="56"/>
          <w:szCs w:val="56"/>
        </w:rPr>
        <w:t xml:space="preserve">Anexo </w:t>
      </w:r>
      <w:r>
        <w:rPr>
          <w:rFonts w:ascii="Arial" w:hAnsi="Arial" w:cs="Arial"/>
          <w:i w:val="0"/>
          <w:iCs/>
          <w:sz w:val="56"/>
          <w:szCs w:val="56"/>
        </w:rPr>
        <w:t>2</w:t>
      </w:r>
    </w:p>
    <w:p w14:paraId="677CF555" w14:textId="77777777" w:rsidR="00F25C4E" w:rsidRPr="003B193C" w:rsidRDefault="00F25C4E" w:rsidP="003B193C">
      <w:pPr>
        <w:spacing w:line="240" w:lineRule="auto"/>
        <w:rPr>
          <w:rFonts w:ascii="Calibri" w:hAnsi="Calibri" w:cs="Calibri"/>
          <w:sz w:val="32"/>
          <w:szCs w:val="32"/>
        </w:rPr>
      </w:pPr>
    </w:p>
    <w:p w14:paraId="3FDCBEAE" w14:textId="0E14D227" w:rsidR="00F25C4E" w:rsidRPr="003B193C" w:rsidRDefault="00F25C4E" w:rsidP="003B193C">
      <w:pPr>
        <w:pStyle w:val="Prrafodelista"/>
        <w:spacing w:line="240" w:lineRule="auto"/>
        <w:rPr>
          <w:rFonts w:ascii="Calibri" w:hAnsi="Calibri" w:cs="Calibri"/>
          <w:sz w:val="32"/>
          <w:szCs w:val="32"/>
        </w:rPr>
      </w:pPr>
      <w:r w:rsidRPr="003B193C">
        <w:rPr>
          <w:rFonts w:ascii="Calibri" w:hAnsi="Calibri" w:cs="Calibri"/>
          <w:sz w:val="32"/>
          <w:szCs w:val="32"/>
          <w:lang w:val="es-ES_tradnl" w:eastAsia="es-ES"/>
        </w:rPr>
        <w:t>CO-PE-1PE333-QA-IP-025 DETERMINACIÓN DEL PORCENTAJE DE VACÍOS DE AIRE EN MEZCLAS ASFÁLTICAS COMPACTADAS ASTM D3203-22 / GRAVEDAD ESPECÍFIC</w:t>
      </w:r>
      <w:r w:rsidR="003B193C" w:rsidRPr="003B193C">
        <w:rPr>
          <w:rFonts w:ascii="Calibri" w:hAnsi="Calibri" w:cs="Calibri"/>
          <w:sz w:val="32"/>
          <w:szCs w:val="32"/>
          <w:lang w:val="es-ES_tradnl" w:eastAsia="es-ES"/>
        </w:rPr>
        <w:t>A</w:t>
      </w:r>
      <w:r w:rsidRPr="003B193C">
        <w:rPr>
          <w:rFonts w:ascii="Calibri" w:hAnsi="Calibri" w:cs="Calibri"/>
          <w:sz w:val="32"/>
          <w:szCs w:val="32"/>
          <w:lang w:val="es-ES_tradnl" w:eastAsia="es-ES"/>
        </w:rPr>
        <w:t xml:space="preserve"> APARENTE Y LA DENSIDAD DE MEZCLAS ASFÁLTICAS COMPACTADAS NO ABSORBENTES ASTM D2726 / D2726M–21.</w:t>
      </w:r>
    </w:p>
    <w:p w14:paraId="128BFC45" w14:textId="77777777" w:rsidR="00F25C4E" w:rsidRDefault="00F25C4E" w:rsidP="00F25C4E">
      <w:pPr>
        <w:pStyle w:val="Prrafodelista"/>
        <w:jc w:val="center"/>
        <w:rPr>
          <w:sz w:val="20"/>
          <w:szCs w:val="20"/>
          <w:lang w:eastAsia="es-ES"/>
        </w:rPr>
      </w:pPr>
    </w:p>
    <w:p w14:paraId="64B04196" w14:textId="77777777" w:rsidR="00F25C4E" w:rsidRDefault="00F25C4E" w:rsidP="00F25C4E"/>
    <w:p w14:paraId="69D8467A" w14:textId="2914AECF" w:rsidR="00F25C4E" w:rsidRDefault="00F25C4E" w:rsidP="00F25C4E"/>
    <w:p w14:paraId="1982FD24" w14:textId="4572237F" w:rsidR="00F25C4E" w:rsidRDefault="00F25C4E" w:rsidP="00F25C4E"/>
    <w:p w14:paraId="46C897ED" w14:textId="1879424E" w:rsidR="005044BD" w:rsidRDefault="005044BD" w:rsidP="00F25C4E"/>
    <w:p w14:paraId="486DD768" w14:textId="38ED87B3" w:rsidR="005044BD" w:rsidRDefault="005044BD" w:rsidP="00F25C4E"/>
    <w:p w14:paraId="0B7BAC7B" w14:textId="5A812A99" w:rsidR="005044BD" w:rsidRDefault="005044BD" w:rsidP="00F25C4E"/>
    <w:p w14:paraId="284C23A6" w14:textId="0C0058A5" w:rsidR="002810BD" w:rsidRDefault="002810BD" w:rsidP="00F25C4E"/>
    <w:p w14:paraId="04557468" w14:textId="529AB0B3" w:rsidR="002810BD" w:rsidRDefault="00AF0DE6" w:rsidP="00AF0DE6">
      <w:pPr>
        <w:tabs>
          <w:tab w:val="left" w:pos="8040"/>
        </w:tabs>
      </w:pPr>
      <w:r>
        <w:tab/>
      </w:r>
    </w:p>
    <w:p w14:paraId="3198E705" w14:textId="51E3773E" w:rsidR="002810BD" w:rsidRDefault="002810BD" w:rsidP="00F25C4E"/>
    <w:p w14:paraId="1E6269DB" w14:textId="4083B25A" w:rsidR="002810BD" w:rsidRDefault="002810BD" w:rsidP="00F25C4E"/>
    <w:p w14:paraId="175DFE97" w14:textId="0BFC9CCF" w:rsidR="002810BD" w:rsidRDefault="002810BD" w:rsidP="00F25C4E"/>
    <w:p w14:paraId="75185C48" w14:textId="42992101" w:rsidR="002810BD" w:rsidRDefault="002810BD" w:rsidP="00F25C4E"/>
    <w:p w14:paraId="0793FE1B" w14:textId="53880402" w:rsidR="002810BD" w:rsidRDefault="002810BD" w:rsidP="00F25C4E"/>
    <w:p w14:paraId="240EB564" w14:textId="6351900C" w:rsidR="002810BD" w:rsidRDefault="002810BD" w:rsidP="00F25C4E"/>
    <w:p w14:paraId="4B100A94" w14:textId="4172B106" w:rsidR="002810BD" w:rsidRDefault="002810BD" w:rsidP="00F25C4E"/>
    <w:sectPr w:rsidR="002810BD" w:rsidSect="00317737">
      <w:headerReference w:type="even" r:id="rId18"/>
      <w:headerReference w:type="default" r:id="rId19"/>
      <w:footerReference w:type="even" r:id="rId20"/>
      <w:footerReference w:type="default" r:id="rId21"/>
      <w:headerReference w:type="first" r:id="rId22"/>
      <w:footerReference w:type="first" r:id="rId23"/>
      <w:pgSz w:w="11906" w:h="16838"/>
      <w:pgMar w:top="2410" w:right="1133" w:bottom="1276" w:left="993"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E10CC" w14:textId="77777777" w:rsidR="00976107" w:rsidRDefault="00976107" w:rsidP="003C673A">
      <w:pPr>
        <w:spacing w:after="0" w:line="240" w:lineRule="auto"/>
      </w:pPr>
      <w:r>
        <w:separator/>
      </w:r>
    </w:p>
  </w:endnote>
  <w:endnote w:type="continuationSeparator" w:id="0">
    <w:p w14:paraId="41DC6585" w14:textId="77777777" w:rsidR="00976107" w:rsidRDefault="00976107"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PSMT"/>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085B1" w14:textId="77777777" w:rsidR="00AF0DE6" w:rsidRDefault="00AF0DE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47216DB3" w:rsidR="00CE522B" w:rsidRPr="008F415D" w:rsidRDefault="00AF0DE6"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77777777"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3C33FAF0" w14:textId="77777777" w:rsidR="00CE522B" w:rsidRDefault="00CE522B" w:rsidP="003C673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3637E" w14:textId="77777777" w:rsidR="00976107" w:rsidRDefault="00976107" w:rsidP="003C673A">
      <w:pPr>
        <w:spacing w:after="0" w:line="240" w:lineRule="auto"/>
      </w:pPr>
      <w:r>
        <w:separator/>
      </w:r>
    </w:p>
  </w:footnote>
  <w:footnote w:type="continuationSeparator" w:id="0">
    <w:p w14:paraId="6310C688" w14:textId="77777777" w:rsidR="00976107" w:rsidRDefault="00976107"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D1E5" w14:textId="77777777" w:rsidR="00AF0DE6" w:rsidRDefault="00AF0D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99" w:type="dxa"/>
      <w:tblInd w:w="-598"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66"/>
      <w:gridCol w:w="7655"/>
      <w:gridCol w:w="1578"/>
    </w:tblGrid>
    <w:tr w:rsidR="00CE522B" w:rsidRPr="00E37F8A" w14:paraId="1497D73C" w14:textId="77777777" w:rsidTr="00AF59E1">
      <w:trPr>
        <w:cantSplit/>
        <w:trHeight w:val="436"/>
      </w:trPr>
      <w:tc>
        <w:tcPr>
          <w:tcW w:w="1866" w:type="dxa"/>
          <w:vMerge w:val="restart"/>
          <w:tcBorders>
            <w:top w:val="single" w:sz="6" w:space="0" w:color="auto"/>
            <w:left w:val="single" w:sz="6" w:space="0" w:color="auto"/>
            <w:bottom w:val="single" w:sz="6" w:space="0" w:color="auto"/>
            <w:right w:val="single" w:sz="6" w:space="0" w:color="auto"/>
          </w:tcBorders>
          <w:vAlign w:val="center"/>
        </w:tcPr>
        <w:p w14:paraId="4D9D8A3B" w14:textId="3C167C5E"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1B3F6DCA">
                <wp:simplePos x="0" y="0"/>
                <wp:positionH relativeFrom="column">
                  <wp:posOffset>47625</wp:posOffset>
                </wp:positionH>
                <wp:positionV relativeFrom="paragraph">
                  <wp:posOffset>-125730</wp:posOffset>
                </wp:positionV>
                <wp:extent cx="1104900" cy="583565"/>
                <wp:effectExtent l="0" t="0" r="0" b="6985"/>
                <wp:wrapNone/>
                <wp:docPr id="999553796" name="Imagen 999553796"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04900" cy="583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7655" w:type="dxa"/>
          <w:vMerge w:val="restart"/>
          <w:tcBorders>
            <w:top w:val="single" w:sz="6" w:space="0" w:color="auto"/>
            <w:left w:val="single" w:sz="6" w:space="0" w:color="auto"/>
            <w:bottom w:val="nil"/>
            <w:right w:val="single" w:sz="6" w:space="0" w:color="auto"/>
          </w:tcBorders>
          <w:vAlign w:val="center"/>
        </w:tcPr>
        <w:p w14:paraId="62DFD2EC" w14:textId="26590AB0" w:rsidR="00CE522B" w:rsidRPr="00457CA9" w:rsidRDefault="00CE522B" w:rsidP="007906E5">
          <w:pPr>
            <w:spacing w:after="0"/>
            <w:jc w:val="center"/>
            <w:rPr>
              <w:rFonts w:ascii="Arial" w:hAnsi="Arial" w:cs="Arial"/>
              <w:b/>
              <w:color w:val="000000"/>
              <w:lang w:val="en-US"/>
            </w:rPr>
          </w:pPr>
          <w:r w:rsidRPr="00457CA9">
            <w:rPr>
              <w:rFonts w:ascii="Arial" w:hAnsi="Arial" w:cs="Arial"/>
              <w:b/>
              <w:color w:val="000000"/>
              <w:lang w:val="en-US"/>
            </w:rPr>
            <w:t>TAILING</w:t>
          </w:r>
          <w:r w:rsidR="003D3CD1">
            <w:rPr>
              <w:rFonts w:ascii="Arial" w:hAnsi="Arial" w:cs="Arial"/>
              <w:b/>
              <w:color w:val="000000"/>
              <w:lang w:val="en-US"/>
            </w:rPr>
            <w:t>S</w:t>
          </w:r>
          <w:r w:rsidRPr="00457CA9">
            <w:rPr>
              <w:rFonts w:ascii="Arial" w:hAnsi="Arial" w:cs="Arial"/>
              <w:b/>
              <w:color w:val="000000"/>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457CA9">
            <w:rPr>
              <w:rFonts w:ascii="Arial" w:hAnsi="Arial" w:cs="Arial"/>
              <w:b/>
              <w:color w:val="000000"/>
              <w:lang w:val="en-US"/>
            </w:rPr>
            <w:t>ETAPA: CONSTRUCCION - 105</w:t>
          </w:r>
        </w:p>
      </w:tc>
      <w:tc>
        <w:tcPr>
          <w:tcW w:w="1578"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65B92248"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Fecha:</w:t>
          </w:r>
          <w:r w:rsidR="000F56D5">
            <w:rPr>
              <w:rFonts w:ascii="Arial" w:hAnsi="Arial" w:cs="Arial"/>
              <w:sz w:val="16"/>
              <w:szCs w:val="16"/>
            </w:rPr>
            <w:t>7</w:t>
          </w:r>
          <w:r w:rsidR="001F4B41">
            <w:rPr>
              <w:rFonts w:ascii="Arial" w:hAnsi="Arial" w:cs="Arial"/>
              <w:sz w:val="16"/>
              <w:szCs w:val="16"/>
            </w:rPr>
            <w:t>-May</w:t>
          </w:r>
          <w:r>
            <w:rPr>
              <w:rFonts w:ascii="Arial" w:hAnsi="Arial" w:cs="Arial"/>
              <w:sz w:val="16"/>
              <w:szCs w:val="16"/>
            </w:rPr>
            <w:t>-</w:t>
          </w:r>
          <w:r w:rsidR="001F4B41">
            <w:rPr>
              <w:rFonts w:ascii="Arial" w:hAnsi="Arial" w:cs="Arial"/>
              <w:sz w:val="16"/>
              <w:szCs w:val="16"/>
            </w:rPr>
            <w:t>2</w:t>
          </w:r>
          <w:r>
            <w:rPr>
              <w:rFonts w:ascii="Arial" w:hAnsi="Arial" w:cs="Arial"/>
              <w:sz w:val="16"/>
              <w:szCs w:val="16"/>
            </w:rPr>
            <w:t>026</w:t>
          </w:r>
        </w:p>
        <w:p w14:paraId="13E6B419" w14:textId="58F05E89"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sidR="00771373">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CF3CA9">
            <w:rPr>
              <w:rFonts w:ascii="Arial" w:eastAsia="MS Mincho" w:hAnsi="Arial" w:cs="Arial"/>
              <w:noProof/>
              <w:sz w:val="16"/>
              <w:szCs w:val="16"/>
              <w:lang w:eastAsia="es-ES"/>
            </w:rPr>
            <w:t>1</w:t>
          </w:r>
          <w:r w:rsidR="006B5589">
            <w:rPr>
              <w:rFonts w:ascii="Arial" w:eastAsia="MS Mincho" w:hAnsi="Arial" w:cs="Arial"/>
              <w:noProof/>
              <w:sz w:val="16"/>
              <w:szCs w:val="16"/>
              <w:lang w:eastAsia="es-ES"/>
            </w:rPr>
            <w:t>9</w:t>
          </w:r>
        </w:p>
      </w:tc>
    </w:tr>
    <w:tr w:rsidR="00CE522B" w:rsidRPr="00E37F8A" w14:paraId="44A594C4" w14:textId="77777777" w:rsidTr="00AF59E1">
      <w:trPr>
        <w:cantSplit/>
        <w:trHeight w:val="584"/>
      </w:trPr>
      <w:tc>
        <w:tcPr>
          <w:tcW w:w="1866"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7655"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1578"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AF59E1">
      <w:trPr>
        <w:cantSplit/>
        <w:trHeight w:val="1006"/>
      </w:trPr>
      <w:tc>
        <w:tcPr>
          <w:tcW w:w="1866"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7655" w:type="dxa"/>
          <w:vMerge w:val="restart"/>
          <w:tcBorders>
            <w:top w:val="single" w:sz="6" w:space="0" w:color="auto"/>
            <w:left w:val="single" w:sz="6" w:space="0" w:color="auto"/>
            <w:bottom w:val="single" w:sz="6" w:space="0" w:color="auto"/>
            <w:right w:val="single" w:sz="6" w:space="0" w:color="auto"/>
          </w:tcBorders>
          <w:vAlign w:val="center"/>
        </w:tcPr>
        <w:p w14:paraId="0628234B" w14:textId="0A650531" w:rsidR="007906E5" w:rsidRPr="00FE19B1" w:rsidRDefault="00AF59E1" w:rsidP="007906E5">
          <w:pPr>
            <w:spacing w:after="0"/>
            <w:jc w:val="center"/>
            <w:rPr>
              <w:rFonts w:ascii="Arial" w:hAnsi="Arial" w:cs="Arial"/>
              <w:b/>
              <w:color w:val="000000"/>
              <w:sz w:val="20"/>
              <w:szCs w:val="20"/>
              <w:lang w:val="es-PE"/>
            </w:rPr>
          </w:pPr>
          <w:r w:rsidRPr="00D31118">
            <w:rPr>
              <w:rFonts w:ascii="Arial" w:hAnsi="Arial" w:cs="Arial"/>
              <w:b/>
              <w:bCs/>
              <w:sz w:val="20"/>
              <w:szCs w:val="20"/>
            </w:rPr>
            <w:t>PROCEDIMIENTO PARA LA</w:t>
          </w:r>
          <w:r w:rsidRPr="00D31118">
            <w:rPr>
              <w:rStyle w:val="Estilo10ptoTexto2"/>
              <w:rFonts w:asciiTheme="minorHAnsi" w:hAnsiTheme="minorHAnsi" w:cstheme="minorHAnsi"/>
              <w:szCs w:val="20"/>
              <w:lang w:val="es-PE"/>
            </w:rPr>
            <w:t xml:space="preserve"> </w:t>
          </w:r>
          <w:r w:rsidRPr="00D31118">
            <w:rPr>
              <w:rFonts w:ascii="Arial" w:hAnsi="Arial" w:cs="Arial"/>
              <w:b/>
              <w:bCs/>
              <w:sz w:val="20"/>
              <w:szCs w:val="20"/>
            </w:rPr>
            <w:t>GRAVEDAD ESPECÍFICA APARENTE Y LA DENSIDAD DE MEZCLAS ASFÁLTICAS COMPACTADAS NO ABSORBENTES ASTM D2726/D2726</w:t>
          </w:r>
          <w:r w:rsidR="00202228">
            <w:rPr>
              <w:rFonts w:ascii="Arial" w:hAnsi="Arial" w:cs="Arial"/>
              <w:b/>
              <w:bCs/>
              <w:sz w:val="20"/>
              <w:szCs w:val="20"/>
            </w:rPr>
            <w:t>M</w:t>
          </w:r>
          <w:r w:rsidRPr="00D31118">
            <w:rPr>
              <w:rFonts w:ascii="Arial" w:hAnsi="Arial" w:cs="Arial"/>
              <w:b/>
              <w:bCs/>
              <w:sz w:val="20"/>
              <w:szCs w:val="20"/>
            </w:rPr>
            <w:t xml:space="preserve">-21                                                                                                      </w:t>
          </w:r>
          <w:r w:rsidR="007906E5" w:rsidRPr="00921089">
            <w:rPr>
              <w:rFonts w:ascii="Arial" w:eastAsia="Arial" w:hAnsi="Arial" w:cs="Times New Roman"/>
              <w:b/>
              <w:bCs/>
              <w:sz w:val="20"/>
              <w:szCs w:val="20"/>
            </w:rPr>
            <w:t>105-25023-4620003289-PRO-430-Q-00</w:t>
          </w:r>
          <w:r w:rsidR="000139D5">
            <w:rPr>
              <w:rFonts w:ascii="Arial" w:eastAsia="Arial" w:hAnsi="Arial" w:cs="Times New Roman"/>
              <w:b/>
              <w:bCs/>
              <w:sz w:val="20"/>
              <w:szCs w:val="20"/>
            </w:rPr>
            <w:t>35</w:t>
          </w:r>
        </w:p>
        <w:p w14:paraId="40525985" w14:textId="77777777" w:rsidR="007906E5" w:rsidRPr="00FE19B1" w:rsidRDefault="007906E5" w:rsidP="007906E5">
          <w:pPr>
            <w:spacing w:after="0"/>
            <w:jc w:val="center"/>
            <w:rPr>
              <w:rFonts w:ascii="Arial" w:hAnsi="Arial" w:cs="Arial"/>
              <w:b/>
              <w:color w:val="000000"/>
              <w:sz w:val="20"/>
              <w:szCs w:val="20"/>
              <w:lang w:val="es-PE"/>
            </w:rPr>
          </w:pPr>
        </w:p>
        <w:p w14:paraId="37A7FC72" w14:textId="77777777" w:rsidR="00CE522B" w:rsidRPr="00921089" w:rsidRDefault="00CE522B" w:rsidP="003152E9">
          <w:pPr>
            <w:jc w:val="center"/>
            <w:rPr>
              <w:rFonts w:ascii="Arial" w:hAnsi="Arial" w:cs="Arial"/>
              <w:b/>
              <w:color w:val="000000"/>
              <w:sz w:val="20"/>
              <w:szCs w:val="20"/>
              <w:lang w:val="es-MX"/>
            </w:rPr>
          </w:pPr>
        </w:p>
        <w:p w14:paraId="428C708A" w14:textId="77777777" w:rsidR="00CE522B" w:rsidRPr="00921089" w:rsidRDefault="00CE522B" w:rsidP="003152E9">
          <w:pPr>
            <w:jc w:val="center"/>
            <w:rPr>
              <w:rFonts w:ascii="Arial" w:hAnsi="Arial" w:cs="Arial"/>
              <w:b/>
              <w:color w:val="000000"/>
              <w:sz w:val="20"/>
              <w:szCs w:val="20"/>
              <w:lang w:val="es-MX"/>
            </w:rPr>
          </w:pPr>
        </w:p>
        <w:p w14:paraId="20C630C8" w14:textId="77777777" w:rsidR="00CE522B" w:rsidRPr="00921089" w:rsidRDefault="00CE522B" w:rsidP="003152E9">
          <w:pPr>
            <w:jc w:val="center"/>
            <w:rPr>
              <w:rFonts w:ascii="Arial" w:eastAsia="Arial" w:hAnsi="Arial" w:cs="Times New Roman"/>
              <w:b/>
              <w:sz w:val="20"/>
              <w:szCs w:val="20"/>
            </w:rPr>
          </w:pPr>
          <w:r w:rsidRPr="00921089">
            <w:rPr>
              <w:rFonts w:ascii="Arial" w:eastAsia="Arial" w:hAnsi="Arial" w:cs="Times New Roman"/>
              <w:b/>
              <w:bCs/>
              <w:sz w:val="20"/>
              <w:szCs w:val="20"/>
              <w:lang w:val="es-PE"/>
            </w:rPr>
            <w:t>105-25023-4620003289-PRO-430-T-0001</w:t>
          </w:r>
        </w:p>
        <w:p w14:paraId="6E4A298B" w14:textId="77777777" w:rsidR="00CE522B" w:rsidRPr="00921089" w:rsidRDefault="00CE522B" w:rsidP="003152E9">
          <w:pPr>
            <w:jc w:val="center"/>
            <w:rPr>
              <w:rFonts w:ascii="Arial" w:hAnsi="Arial" w:cs="Arial"/>
              <w:b/>
              <w:bCs/>
              <w:sz w:val="20"/>
              <w:szCs w:val="20"/>
              <w:lang w:val="es-MX"/>
            </w:rPr>
          </w:pPr>
        </w:p>
      </w:tc>
      <w:tc>
        <w:tcPr>
          <w:tcW w:w="1578"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AF59E1">
      <w:trPr>
        <w:cantSplit/>
        <w:trHeight w:hRule="exact" w:val="275"/>
      </w:trPr>
      <w:tc>
        <w:tcPr>
          <w:tcW w:w="1866"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7655"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1578"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73E2" w14:textId="77777777" w:rsidR="00CE7293" w:rsidRDefault="00CE7293" w:rsidP="00CE7293">
    <w:pPr>
      <w:pStyle w:val="Encabezado"/>
    </w:pPr>
    <w:r>
      <w:rPr>
        <w:noProof/>
      </w:rPr>
      <w:drawing>
        <wp:anchor distT="0" distB="0" distL="114300" distR="114300" simplePos="0" relativeHeight="251778048" behindDoc="0" locked="0" layoutInCell="1" allowOverlap="1" wp14:anchorId="7A635128" wp14:editId="4F2D643D">
          <wp:simplePos x="0" y="0"/>
          <wp:positionH relativeFrom="column">
            <wp:posOffset>4815840</wp:posOffset>
          </wp:positionH>
          <wp:positionV relativeFrom="paragraph">
            <wp:posOffset>-38735</wp:posOffset>
          </wp:positionV>
          <wp:extent cx="1038860" cy="655320"/>
          <wp:effectExtent l="0" t="0" r="8890" b="0"/>
          <wp:wrapNone/>
          <wp:docPr id="7"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B6B69FB" wp14:editId="02CD724B">
          <wp:simplePos x="0" y="0"/>
          <wp:positionH relativeFrom="margin">
            <wp:posOffset>0</wp:posOffset>
          </wp:positionH>
          <wp:positionV relativeFrom="paragraph">
            <wp:posOffset>-15875</wp:posOffset>
          </wp:positionV>
          <wp:extent cx="1075690" cy="695325"/>
          <wp:effectExtent l="0" t="0" r="0" b="9525"/>
          <wp:wrapNone/>
          <wp:docPr id="5"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p w14:paraId="081541DA" w14:textId="347B7EE4" w:rsidR="00CE522B" w:rsidRDefault="00CE522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0716BA"/>
    <w:multiLevelType w:val="multilevel"/>
    <w:tmpl w:val="03089D32"/>
    <w:lvl w:ilvl="0">
      <w:start w:val="1"/>
      <w:numFmt w:val="decimal"/>
      <w:lvlText w:val="%1."/>
      <w:lvlJc w:val="left"/>
      <w:pPr>
        <w:ind w:left="360" w:hanging="360"/>
      </w:pPr>
      <w:rPr>
        <w:rFonts w:hint="default"/>
        <w:b/>
      </w:rPr>
    </w:lvl>
    <w:lvl w:ilvl="1">
      <w:start w:val="1"/>
      <w:numFmt w:val="bullet"/>
      <w:lvlText w:val=""/>
      <w:lvlJc w:val="left"/>
      <w:pPr>
        <w:ind w:left="786" w:hanging="360"/>
      </w:pPr>
      <w:rPr>
        <w:rFonts w:ascii="Symbol" w:hAnsi="Symbol" w:hint="default"/>
      </w:rPr>
    </w:lvl>
    <w:lvl w:ilvl="2">
      <w:start w:val="1"/>
      <w:numFmt w:val="decimal"/>
      <w:lvlText w:val="%1.%2.%3."/>
      <w:lvlJc w:val="left"/>
      <w:pPr>
        <w:ind w:left="1497" w:hanging="504"/>
      </w:pPr>
      <w:rPr>
        <w:b/>
        <w:bCs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25EE5D88"/>
    <w:multiLevelType w:val="multilevel"/>
    <w:tmpl w:val="B7CA5AAA"/>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858" w:hanging="432"/>
      </w:pPr>
      <w:rPr>
        <w:rFonts w:ascii="Calibri" w:hAnsi="Calibri" w:cs="Calibri" w:hint="default"/>
        <w:b/>
        <w:bCs w:val="0"/>
        <w:i w:val="0"/>
        <w:iCs w:val="0"/>
        <w:caps w:val="0"/>
        <w:smallCaps w:val="0"/>
        <w:strike w:val="0"/>
        <w:dstrike w:val="0"/>
        <w:noProof w:val="0"/>
        <w:vanish w:val="0"/>
        <w:color w:val="26327F"/>
        <w:spacing w:val="0"/>
        <w:kern w:val="0"/>
        <w:position w:val="0"/>
        <w:sz w:val="24"/>
        <w:szCs w:val="24"/>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504" w:hanging="504"/>
      </w:pPr>
      <w:rPr>
        <w:b/>
        <w:bCs w:val="0"/>
        <w:color w:val="002060"/>
        <w:sz w:val="24"/>
        <w:szCs w:val="24"/>
      </w:rPr>
    </w:lvl>
    <w:lvl w:ilvl="3">
      <w:start w:val="1"/>
      <w:numFmt w:val="decimal"/>
      <w:lvlText w:val="%1.%2.%3.%4."/>
      <w:lvlJc w:val="left"/>
      <w:pPr>
        <w:ind w:left="1728" w:hanging="648"/>
      </w:pPr>
      <w:rPr>
        <w:b/>
        <w:bCs w:val="0"/>
        <w:color w:val="00206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527C24CB"/>
    <w:multiLevelType w:val="hybridMultilevel"/>
    <w:tmpl w:val="758ABF0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74967E6B"/>
    <w:multiLevelType w:val="multilevel"/>
    <w:tmpl w:val="DA20ABD4"/>
    <w:lvl w:ilvl="0">
      <w:start w:val="1"/>
      <w:numFmt w:val="decimal"/>
      <w:lvlText w:val="%1."/>
      <w:lvlJc w:val="left"/>
      <w:pPr>
        <w:ind w:left="360" w:hanging="360"/>
      </w:pPr>
      <w:rPr>
        <w:rFonts w:hint="default"/>
        <w:b/>
      </w:rPr>
    </w:lvl>
    <w:lvl w:ilvl="1">
      <w:start w:val="1"/>
      <w:numFmt w:val="bullet"/>
      <w:lvlText w:val=""/>
      <w:lvlJc w:val="left"/>
      <w:pPr>
        <w:ind w:left="786" w:hanging="360"/>
      </w:pPr>
      <w:rPr>
        <w:rFonts w:ascii="Symbol" w:hAnsi="Symbol" w:hint="default"/>
      </w:rPr>
    </w:lvl>
    <w:lvl w:ilvl="2">
      <w:start w:val="1"/>
      <w:numFmt w:val="decimal"/>
      <w:lvlText w:val="%1.%2.%3."/>
      <w:lvlJc w:val="left"/>
      <w:pPr>
        <w:ind w:left="1497" w:hanging="504"/>
      </w:pPr>
      <w:rPr>
        <w:b/>
        <w:bCs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73732180">
    <w:abstractNumId w:val="5"/>
  </w:num>
  <w:num w:numId="2" w16cid:durableId="1641157299">
    <w:abstractNumId w:val="3"/>
  </w:num>
  <w:num w:numId="3" w16cid:durableId="868567338">
    <w:abstractNumId w:val="4"/>
  </w:num>
  <w:num w:numId="4" w16cid:durableId="468478774">
    <w:abstractNumId w:val="0"/>
  </w:num>
  <w:num w:numId="5" w16cid:durableId="1572690850">
    <w:abstractNumId w:val="1"/>
  </w:num>
  <w:num w:numId="6" w16cid:durableId="1211724723">
    <w:abstractNumId w:val="6"/>
  </w:num>
  <w:num w:numId="7" w16cid:durableId="583031232">
    <w:abstractNumId w:val="7"/>
  </w:num>
  <w:num w:numId="8" w16cid:durableId="51808841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4096"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56E9"/>
    <w:rsid w:val="00010414"/>
    <w:rsid w:val="000113B9"/>
    <w:rsid w:val="000139D5"/>
    <w:rsid w:val="000141E1"/>
    <w:rsid w:val="00014BE4"/>
    <w:rsid w:val="00017E1B"/>
    <w:rsid w:val="000203DD"/>
    <w:rsid w:val="00021686"/>
    <w:rsid w:val="00022A80"/>
    <w:rsid w:val="00025CB6"/>
    <w:rsid w:val="00031369"/>
    <w:rsid w:val="00033D76"/>
    <w:rsid w:val="0003522A"/>
    <w:rsid w:val="00035D92"/>
    <w:rsid w:val="00036927"/>
    <w:rsid w:val="00036EA5"/>
    <w:rsid w:val="000400BF"/>
    <w:rsid w:val="000406E2"/>
    <w:rsid w:val="00040978"/>
    <w:rsid w:val="00041D74"/>
    <w:rsid w:val="00043179"/>
    <w:rsid w:val="000431D5"/>
    <w:rsid w:val="00045327"/>
    <w:rsid w:val="000456F7"/>
    <w:rsid w:val="00045A86"/>
    <w:rsid w:val="0004758D"/>
    <w:rsid w:val="0005134D"/>
    <w:rsid w:val="000520FF"/>
    <w:rsid w:val="0005266C"/>
    <w:rsid w:val="000549D8"/>
    <w:rsid w:val="0005714F"/>
    <w:rsid w:val="000578B9"/>
    <w:rsid w:val="00062550"/>
    <w:rsid w:val="00063FF4"/>
    <w:rsid w:val="000650A4"/>
    <w:rsid w:val="00065163"/>
    <w:rsid w:val="00065D02"/>
    <w:rsid w:val="00065DAA"/>
    <w:rsid w:val="00065EBE"/>
    <w:rsid w:val="00067028"/>
    <w:rsid w:val="0007066C"/>
    <w:rsid w:val="00070D30"/>
    <w:rsid w:val="00073BE0"/>
    <w:rsid w:val="00073CDE"/>
    <w:rsid w:val="000740A1"/>
    <w:rsid w:val="00074103"/>
    <w:rsid w:val="0007501E"/>
    <w:rsid w:val="00075413"/>
    <w:rsid w:val="00077DD9"/>
    <w:rsid w:val="0008252F"/>
    <w:rsid w:val="0008342C"/>
    <w:rsid w:val="0008396F"/>
    <w:rsid w:val="00084192"/>
    <w:rsid w:val="00084F57"/>
    <w:rsid w:val="00085124"/>
    <w:rsid w:val="000865BA"/>
    <w:rsid w:val="00087A3A"/>
    <w:rsid w:val="000900F8"/>
    <w:rsid w:val="000922F6"/>
    <w:rsid w:val="00094B35"/>
    <w:rsid w:val="00094BFE"/>
    <w:rsid w:val="000964DE"/>
    <w:rsid w:val="000969E9"/>
    <w:rsid w:val="00096DBB"/>
    <w:rsid w:val="00097282"/>
    <w:rsid w:val="00097F8E"/>
    <w:rsid w:val="000A08ED"/>
    <w:rsid w:val="000A3E7C"/>
    <w:rsid w:val="000A4050"/>
    <w:rsid w:val="000A44E0"/>
    <w:rsid w:val="000A479B"/>
    <w:rsid w:val="000B08D1"/>
    <w:rsid w:val="000B29D4"/>
    <w:rsid w:val="000B39DD"/>
    <w:rsid w:val="000B4063"/>
    <w:rsid w:val="000B6E2A"/>
    <w:rsid w:val="000C31F4"/>
    <w:rsid w:val="000C33F6"/>
    <w:rsid w:val="000C47BD"/>
    <w:rsid w:val="000C5C21"/>
    <w:rsid w:val="000C6C1F"/>
    <w:rsid w:val="000C76A5"/>
    <w:rsid w:val="000C7896"/>
    <w:rsid w:val="000D2127"/>
    <w:rsid w:val="000D2339"/>
    <w:rsid w:val="000D2770"/>
    <w:rsid w:val="000D284A"/>
    <w:rsid w:val="000D3729"/>
    <w:rsid w:val="000D72D1"/>
    <w:rsid w:val="000D7C6F"/>
    <w:rsid w:val="000D7CA6"/>
    <w:rsid w:val="000E007E"/>
    <w:rsid w:val="000E1D12"/>
    <w:rsid w:val="000E25FD"/>
    <w:rsid w:val="000E26ED"/>
    <w:rsid w:val="000E3A11"/>
    <w:rsid w:val="000E416F"/>
    <w:rsid w:val="000E5518"/>
    <w:rsid w:val="000E71D9"/>
    <w:rsid w:val="000E7938"/>
    <w:rsid w:val="000F026A"/>
    <w:rsid w:val="000F145A"/>
    <w:rsid w:val="000F2669"/>
    <w:rsid w:val="000F4B6E"/>
    <w:rsid w:val="000F56D5"/>
    <w:rsid w:val="000F6893"/>
    <w:rsid w:val="00100388"/>
    <w:rsid w:val="00102431"/>
    <w:rsid w:val="00104251"/>
    <w:rsid w:val="00104A9D"/>
    <w:rsid w:val="00104DF0"/>
    <w:rsid w:val="00107A4F"/>
    <w:rsid w:val="00110D51"/>
    <w:rsid w:val="00113A6D"/>
    <w:rsid w:val="00114787"/>
    <w:rsid w:val="0011658F"/>
    <w:rsid w:val="00116C61"/>
    <w:rsid w:val="00116EAE"/>
    <w:rsid w:val="001176BC"/>
    <w:rsid w:val="00117EC4"/>
    <w:rsid w:val="00117FCF"/>
    <w:rsid w:val="00121212"/>
    <w:rsid w:val="00121A89"/>
    <w:rsid w:val="00124D4C"/>
    <w:rsid w:val="00127F90"/>
    <w:rsid w:val="0013094E"/>
    <w:rsid w:val="0013149D"/>
    <w:rsid w:val="00131FE3"/>
    <w:rsid w:val="00132E36"/>
    <w:rsid w:val="00134981"/>
    <w:rsid w:val="00134CC8"/>
    <w:rsid w:val="0013754B"/>
    <w:rsid w:val="00137A78"/>
    <w:rsid w:val="001419CA"/>
    <w:rsid w:val="001442EE"/>
    <w:rsid w:val="00145604"/>
    <w:rsid w:val="0015005B"/>
    <w:rsid w:val="0015250E"/>
    <w:rsid w:val="00154610"/>
    <w:rsid w:val="0015521D"/>
    <w:rsid w:val="001560BF"/>
    <w:rsid w:val="00160950"/>
    <w:rsid w:val="00160D2E"/>
    <w:rsid w:val="001611AD"/>
    <w:rsid w:val="00161632"/>
    <w:rsid w:val="00162E10"/>
    <w:rsid w:val="0016364E"/>
    <w:rsid w:val="0016554D"/>
    <w:rsid w:val="001663E4"/>
    <w:rsid w:val="0016712A"/>
    <w:rsid w:val="001725E9"/>
    <w:rsid w:val="00174B42"/>
    <w:rsid w:val="00175AC7"/>
    <w:rsid w:val="00177397"/>
    <w:rsid w:val="00180B33"/>
    <w:rsid w:val="001815A8"/>
    <w:rsid w:val="00185C57"/>
    <w:rsid w:val="001872E9"/>
    <w:rsid w:val="00191567"/>
    <w:rsid w:val="001931F0"/>
    <w:rsid w:val="0019796A"/>
    <w:rsid w:val="00197B05"/>
    <w:rsid w:val="001A0610"/>
    <w:rsid w:val="001A11B9"/>
    <w:rsid w:val="001A168B"/>
    <w:rsid w:val="001A252D"/>
    <w:rsid w:val="001A2743"/>
    <w:rsid w:val="001A56DC"/>
    <w:rsid w:val="001A75D4"/>
    <w:rsid w:val="001A77B8"/>
    <w:rsid w:val="001B1B0E"/>
    <w:rsid w:val="001B1D84"/>
    <w:rsid w:val="001B2A68"/>
    <w:rsid w:val="001B3277"/>
    <w:rsid w:val="001B4678"/>
    <w:rsid w:val="001B7EC7"/>
    <w:rsid w:val="001C0659"/>
    <w:rsid w:val="001C1DD7"/>
    <w:rsid w:val="001C2CE8"/>
    <w:rsid w:val="001C48C2"/>
    <w:rsid w:val="001C5F35"/>
    <w:rsid w:val="001C72E8"/>
    <w:rsid w:val="001D0949"/>
    <w:rsid w:val="001D3266"/>
    <w:rsid w:val="001D3A1B"/>
    <w:rsid w:val="001D4BAB"/>
    <w:rsid w:val="001D62E6"/>
    <w:rsid w:val="001D6763"/>
    <w:rsid w:val="001D7804"/>
    <w:rsid w:val="001E3A80"/>
    <w:rsid w:val="001E4B73"/>
    <w:rsid w:val="001E508E"/>
    <w:rsid w:val="001E573B"/>
    <w:rsid w:val="001E5EB9"/>
    <w:rsid w:val="001E6417"/>
    <w:rsid w:val="001F0288"/>
    <w:rsid w:val="001F18AF"/>
    <w:rsid w:val="001F288C"/>
    <w:rsid w:val="001F344F"/>
    <w:rsid w:val="001F4B41"/>
    <w:rsid w:val="001F5C23"/>
    <w:rsid w:val="001F5E21"/>
    <w:rsid w:val="001F74C6"/>
    <w:rsid w:val="00200586"/>
    <w:rsid w:val="002007CB"/>
    <w:rsid w:val="002010F5"/>
    <w:rsid w:val="00201666"/>
    <w:rsid w:val="002016E0"/>
    <w:rsid w:val="0020203A"/>
    <w:rsid w:val="00202228"/>
    <w:rsid w:val="002038A4"/>
    <w:rsid w:val="00204E40"/>
    <w:rsid w:val="00207A87"/>
    <w:rsid w:val="00210AFC"/>
    <w:rsid w:val="00210DEF"/>
    <w:rsid w:val="00210E62"/>
    <w:rsid w:val="00213755"/>
    <w:rsid w:val="00215015"/>
    <w:rsid w:val="0021673F"/>
    <w:rsid w:val="002169F1"/>
    <w:rsid w:val="00220645"/>
    <w:rsid w:val="00222B4F"/>
    <w:rsid w:val="0022392C"/>
    <w:rsid w:val="00224390"/>
    <w:rsid w:val="00224481"/>
    <w:rsid w:val="0022462B"/>
    <w:rsid w:val="00225B78"/>
    <w:rsid w:val="00225BA3"/>
    <w:rsid w:val="002269FC"/>
    <w:rsid w:val="0022723C"/>
    <w:rsid w:val="00230886"/>
    <w:rsid w:val="002328A7"/>
    <w:rsid w:val="002349D0"/>
    <w:rsid w:val="00234E8A"/>
    <w:rsid w:val="00235DB5"/>
    <w:rsid w:val="00236CF4"/>
    <w:rsid w:val="00241D8F"/>
    <w:rsid w:val="002426F3"/>
    <w:rsid w:val="0024689E"/>
    <w:rsid w:val="00252DA5"/>
    <w:rsid w:val="00253DDF"/>
    <w:rsid w:val="002556D3"/>
    <w:rsid w:val="00260EDE"/>
    <w:rsid w:val="002627FC"/>
    <w:rsid w:val="00263084"/>
    <w:rsid w:val="00263BBF"/>
    <w:rsid w:val="00265240"/>
    <w:rsid w:val="00267090"/>
    <w:rsid w:val="0027130E"/>
    <w:rsid w:val="00274271"/>
    <w:rsid w:val="002743E0"/>
    <w:rsid w:val="00276ED4"/>
    <w:rsid w:val="00277DC6"/>
    <w:rsid w:val="00280B96"/>
    <w:rsid w:val="002810BD"/>
    <w:rsid w:val="00282111"/>
    <w:rsid w:val="00283868"/>
    <w:rsid w:val="00283C8A"/>
    <w:rsid w:val="00290B1C"/>
    <w:rsid w:val="0029180B"/>
    <w:rsid w:val="00292630"/>
    <w:rsid w:val="002932EC"/>
    <w:rsid w:val="0029458A"/>
    <w:rsid w:val="00296FE3"/>
    <w:rsid w:val="00297596"/>
    <w:rsid w:val="002A3DB4"/>
    <w:rsid w:val="002A41D5"/>
    <w:rsid w:val="002A488A"/>
    <w:rsid w:val="002A4A3C"/>
    <w:rsid w:val="002A5666"/>
    <w:rsid w:val="002A5F1D"/>
    <w:rsid w:val="002B2C5B"/>
    <w:rsid w:val="002B4EE7"/>
    <w:rsid w:val="002B5A17"/>
    <w:rsid w:val="002B68ED"/>
    <w:rsid w:val="002B74D8"/>
    <w:rsid w:val="002B7B19"/>
    <w:rsid w:val="002C5C54"/>
    <w:rsid w:val="002C793A"/>
    <w:rsid w:val="002C7D60"/>
    <w:rsid w:val="002D0DBB"/>
    <w:rsid w:val="002D168E"/>
    <w:rsid w:val="002D67BB"/>
    <w:rsid w:val="002E3E66"/>
    <w:rsid w:val="002E49C3"/>
    <w:rsid w:val="002E681B"/>
    <w:rsid w:val="002E7C07"/>
    <w:rsid w:val="002F1911"/>
    <w:rsid w:val="002F241F"/>
    <w:rsid w:val="002F7268"/>
    <w:rsid w:val="002F7D26"/>
    <w:rsid w:val="00301EA8"/>
    <w:rsid w:val="0030332A"/>
    <w:rsid w:val="0030514B"/>
    <w:rsid w:val="0030625E"/>
    <w:rsid w:val="003066C1"/>
    <w:rsid w:val="00306842"/>
    <w:rsid w:val="003115FF"/>
    <w:rsid w:val="003152E9"/>
    <w:rsid w:val="00315A8F"/>
    <w:rsid w:val="00316117"/>
    <w:rsid w:val="00317737"/>
    <w:rsid w:val="00317A37"/>
    <w:rsid w:val="00320F60"/>
    <w:rsid w:val="00321D34"/>
    <w:rsid w:val="00322006"/>
    <w:rsid w:val="00322E94"/>
    <w:rsid w:val="003236F1"/>
    <w:rsid w:val="00323CB5"/>
    <w:rsid w:val="00325E12"/>
    <w:rsid w:val="00327D11"/>
    <w:rsid w:val="00330A45"/>
    <w:rsid w:val="0033177E"/>
    <w:rsid w:val="003348B8"/>
    <w:rsid w:val="003364C4"/>
    <w:rsid w:val="0034466D"/>
    <w:rsid w:val="00346EDB"/>
    <w:rsid w:val="003471E8"/>
    <w:rsid w:val="00347240"/>
    <w:rsid w:val="0035002F"/>
    <w:rsid w:val="0035142D"/>
    <w:rsid w:val="003514F3"/>
    <w:rsid w:val="00352808"/>
    <w:rsid w:val="00353809"/>
    <w:rsid w:val="0035603D"/>
    <w:rsid w:val="0035719C"/>
    <w:rsid w:val="0035746D"/>
    <w:rsid w:val="0036168C"/>
    <w:rsid w:val="00361991"/>
    <w:rsid w:val="00362722"/>
    <w:rsid w:val="003628A6"/>
    <w:rsid w:val="003635D0"/>
    <w:rsid w:val="0036516B"/>
    <w:rsid w:val="003671F2"/>
    <w:rsid w:val="00367B35"/>
    <w:rsid w:val="00367DB7"/>
    <w:rsid w:val="00370815"/>
    <w:rsid w:val="003715DC"/>
    <w:rsid w:val="00371EAC"/>
    <w:rsid w:val="003756AD"/>
    <w:rsid w:val="0038334A"/>
    <w:rsid w:val="0038491A"/>
    <w:rsid w:val="00384A32"/>
    <w:rsid w:val="00385A48"/>
    <w:rsid w:val="003910EB"/>
    <w:rsid w:val="003917A1"/>
    <w:rsid w:val="00391B69"/>
    <w:rsid w:val="0039245E"/>
    <w:rsid w:val="003937F9"/>
    <w:rsid w:val="003956E2"/>
    <w:rsid w:val="0039680D"/>
    <w:rsid w:val="003979F8"/>
    <w:rsid w:val="003A07DB"/>
    <w:rsid w:val="003A0AA7"/>
    <w:rsid w:val="003A147B"/>
    <w:rsid w:val="003A4BB6"/>
    <w:rsid w:val="003A7EEF"/>
    <w:rsid w:val="003B193C"/>
    <w:rsid w:val="003B1DF7"/>
    <w:rsid w:val="003B5131"/>
    <w:rsid w:val="003B5547"/>
    <w:rsid w:val="003B674D"/>
    <w:rsid w:val="003B6F83"/>
    <w:rsid w:val="003C0312"/>
    <w:rsid w:val="003C0315"/>
    <w:rsid w:val="003C2A54"/>
    <w:rsid w:val="003C4A32"/>
    <w:rsid w:val="003C673A"/>
    <w:rsid w:val="003D1A0E"/>
    <w:rsid w:val="003D2A6E"/>
    <w:rsid w:val="003D388A"/>
    <w:rsid w:val="003D3CD1"/>
    <w:rsid w:val="003D4C4D"/>
    <w:rsid w:val="003D6400"/>
    <w:rsid w:val="003E1665"/>
    <w:rsid w:val="003E23BC"/>
    <w:rsid w:val="003E29DE"/>
    <w:rsid w:val="003E4EAF"/>
    <w:rsid w:val="003E685C"/>
    <w:rsid w:val="003E68E3"/>
    <w:rsid w:val="003E6B71"/>
    <w:rsid w:val="003E767C"/>
    <w:rsid w:val="003E7C0E"/>
    <w:rsid w:val="003F6993"/>
    <w:rsid w:val="00400B72"/>
    <w:rsid w:val="004072AF"/>
    <w:rsid w:val="0041147D"/>
    <w:rsid w:val="00413E2D"/>
    <w:rsid w:val="00415173"/>
    <w:rsid w:val="004156F7"/>
    <w:rsid w:val="00415D55"/>
    <w:rsid w:val="00415E71"/>
    <w:rsid w:val="00416FF9"/>
    <w:rsid w:val="00417A00"/>
    <w:rsid w:val="0042111A"/>
    <w:rsid w:val="0042247D"/>
    <w:rsid w:val="00424442"/>
    <w:rsid w:val="00431590"/>
    <w:rsid w:val="004341BA"/>
    <w:rsid w:val="00434892"/>
    <w:rsid w:val="00436FDF"/>
    <w:rsid w:val="0043702E"/>
    <w:rsid w:val="0044286F"/>
    <w:rsid w:val="00443053"/>
    <w:rsid w:val="00444E56"/>
    <w:rsid w:val="0044679D"/>
    <w:rsid w:val="00447561"/>
    <w:rsid w:val="00447BD2"/>
    <w:rsid w:val="00450665"/>
    <w:rsid w:val="0045067F"/>
    <w:rsid w:val="00451151"/>
    <w:rsid w:val="0045221B"/>
    <w:rsid w:val="0045271D"/>
    <w:rsid w:val="00452F20"/>
    <w:rsid w:val="00456786"/>
    <w:rsid w:val="00457CA9"/>
    <w:rsid w:val="00457EE7"/>
    <w:rsid w:val="0046327C"/>
    <w:rsid w:val="0046564E"/>
    <w:rsid w:val="00465DDF"/>
    <w:rsid w:val="00470640"/>
    <w:rsid w:val="0047127F"/>
    <w:rsid w:val="00472221"/>
    <w:rsid w:val="0047782E"/>
    <w:rsid w:val="00477F6E"/>
    <w:rsid w:val="00480128"/>
    <w:rsid w:val="00482A3A"/>
    <w:rsid w:val="004830BE"/>
    <w:rsid w:val="00484904"/>
    <w:rsid w:val="00485782"/>
    <w:rsid w:val="004861F4"/>
    <w:rsid w:val="00486782"/>
    <w:rsid w:val="004917FB"/>
    <w:rsid w:val="00491DA2"/>
    <w:rsid w:val="0049378E"/>
    <w:rsid w:val="00494351"/>
    <w:rsid w:val="00495EBA"/>
    <w:rsid w:val="00496C9D"/>
    <w:rsid w:val="00497346"/>
    <w:rsid w:val="004979B1"/>
    <w:rsid w:val="004A2D3E"/>
    <w:rsid w:val="004A7373"/>
    <w:rsid w:val="004B00DD"/>
    <w:rsid w:val="004B0ADF"/>
    <w:rsid w:val="004B13A6"/>
    <w:rsid w:val="004B2E9F"/>
    <w:rsid w:val="004B4436"/>
    <w:rsid w:val="004B6230"/>
    <w:rsid w:val="004C018B"/>
    <w:rsid w:val="004C1970"/>
    <w:rsid w:val="004C1CCC"/>
    <w:rsid w:val="004C35B5"/>
    <w:rsid w:val="004C3ACB"/>
    <w:rsid w:val="004C43F8"/>
    <w:rsid w:val="004C4AC6"/>
    <w:rsid w:val="004C6A2E"/>
    <w:rsid w:val="004C7CA3"/>
    <w:rsid w:val="004D0737"/>
    <w:rsid w:val="004D0E0A"/>
    <w:rsid w:val="004D2784"/>
    <w:rsid w:val="004D2A39"/>
    <w:rsid w:val="004D2C1C"/>
    <w:rsid w:val="004D3714"/>
    <w:rsid w:val="004D6025"/>
    <w:rsid w:val="004D6FA1"/>
    <w:rsid w:val="004E097C"/>
    <w:rsid w:val="004E5179"/>
    <w:rsid w:val="004E5572"/>
    <w:rsid w:val="004F02B8"/>
    <w:rsid w:val="004F662A"/>
    <w:rsid w:val="004F772A"/>
    <w:rsid w:val="004F7765"/>
    <w:rsid w:val="00501031"/>
    <w:rsid w:val="00501837"/>
    <w:rsid w:val="005040AC"/>
    <w:rsid w:val="005044BD"/>
    <w:rsid w:val="005050B1"/>
    <w:rsid w:val="00505139"/>
    <w:rsid w:val="005072E7"/>
    <w:rsid w:val="00510703"/>
    <w:rsid w:val="00511240"/>
    <w:rsid w:val="00511DCA"/>
    <w:rsid w:val="005177C2"/>
    <w:rsid w:val="00520AF6"/>
    <w:rsid w:val="005249F0"/>
    <w:rsid w:val="00525A8D"/>
    <w:rsid w:val="00530638"/>
    <w:rsid w:val="00531267"/>
    <w:rsid w:val="0053190D"/>
    <w:rsid w:val="005319FD"/>
    <w:rsid w:val="00531DD5"/>
    <w:rsid w:val="00532CB2"/>
    <w:rsid w:val="00534614"/>
    <w:rsid w:val="00534EFF"/>
    <w:rsid w:val="00540BF9"/>
    <w:rsid w:val="00540D73"/>
    <w:rsid w:val="00541147"/>
    <w:rsid w:val="005426BF"/>
    <w:rsid w:val="00543F63"/>
    <w:rsid w:val="005462C3"/>
    <w:rsid w:val="00550845"/>
    <w:rsid w:val="00552AB5"/>
    <w:rsid w:val="00552AEE"/>
    <w:rsid w:val="00552BFD"/>
    <w:rsid w:val="005537EF"/>
    <w:rsid w:val="00555435"/>
    <w:rsid w:val="00555AA2"/>
    <w:rsid w:val="0055634D"/>
    <w:rsid w:val="0056023B"/>
    <w:rsid w:val="00561156"/>
    <w:rsid w:val="005656E6"/>
    <w:rsid w:val="00565EE3"/>
    <w:rsid w:val="00566200"/>
    <w:rsid w:val="00574306"/>
    <w:rsid w:val="00574B85"/>
    <w:rsid w:val="00575864"/>
    <w:rsid w:val="005772BB"/>
    <w:rsid w:val="00581284"/>
    <w:rsid w:val="0058625D"/>
    <w:rsid w:val="00586653"/>
    <w:rsid w:val="00586F60"/>
    <w:rsid w:val="005874FD"/>
    <w:rsid w:val="005911C8"/>
    <w:rsid w:val="00593D5A"/>
    <w:rsid w:val="00594E00"/>
    <w:rsid w:val="00595C07"/>
    <w:rsid w:val="005976A4"/>
    <w:rsid w:val="005976C8"/>
    <w:rsid w:val="005A2314"/>
    <w:rsid w:val="005A25EB"/>
    <w:rsid w:val="005A4E2F"/>
    <w:rsid w:val="005A4EFE"/>
    <w:rsid w:val="005B0C65"/>
    <w:rsid w:val="005B527F"/>
    <w:rsid w:val="005B5E29"/>
    <w:rsid w:val="005B60D4"/>
    <w:rsid w:val="005B7D4C"/>
    <w:rsid w:val="005C246F"/>
    <w:rsid w:val="005C466A"/>
    <w:rsid w:val="005C5C5A"/>
    <w:rsid w:val="005C7134"/>
    <w:rsid w:val="005C7C0E"/>
    <w:rsid w:val="005D011E"/>
    <w:rsid w:val="005D346F"/>
    <w:rsid w:val="005D4250"/>
    <w:rsid w:val="005D52FD"/>
    <w:rsid w:val="005D5D9A"/>
    <w:rsid w:val="005D64F1"/>
    <w:rsid w:val="005D6954"/>
    <w:rsid w:val="005D6A8A"/>
    <w:rsid w:val="005E1456"/>
    <w:rsid w:val="005E210E"/>
    <w:rsid w:val="005E29A0"/>
    <w:rsid w:val="005E2B63"/>
    <w:rsid w:val="005E4802"/>
    <w:rsid w:val="005E4D5B"/>
    <w:rsid w:val="005E5770"/>
    <w:rsid w:val="005E6776"/>
    <w:rsid w:val="005E6C89"/>
    <w:rsid w:val="005F3210"/>
    <w:rsid w:val="005F3F77"/>
    <w:rsid w:val="005F78E4"/>
    <w:rsid w:val="005F7E2F"/>
    <w:rsid w:val="00602D26"/>
    <w:rsid w:val="0060376F"/>
    <w:rsid w:val="00603C05"/>
    <w:rsid w:val="00604862"/>
    <w:rsid w:val="00604868"/>
    <w:rsid w:val="00604BC2"/>
    <w:rsid w:val="00604F4B"/>
    <w:rsid w:val="00605E4F"/>
    <w:rsid w:val="006062AE"/>
    <w:rsid w:val="006071E4"/>
    <w:rsid w:val="00607837"/>
    <w:rsid w:val="00610948"/>
    <w:rsid w:val="00610E26"/>
    <w:rsid w:val="00615CDF"/>
    <w:rsid w:val="00622411"/>
    <w:rsid w:val="006235AC"/>
    <w:rsid w:val="00623AE3"/>
    <w:rsid w:val="00624102"/>
    <w:rsid w:val="00625211"/>
    <w:rsid w:val="006257C6"/>
    <w:rsid w:val="00626A54"/>
    <w:rsid w:val="00626AC0"/>
    <w:rsid w:val="00627115"/>
    <w:rsid w:val="0062735C"/>
    <w:rsid w:val="0063294B"/>
    <w:rsid w:val="006366B2"/>
    <w:rsid w:val="00643148"/>
    <w:rsid w:val="00643DF9"/>
    <w:rsid w:val="006441F4"/>
    <w:rsid w:val="00644EA2"/>
    <w:rsid w:val="00646CC1"/>
    <w:rsid w:val="0065051F"/>
    <w:rsid w:val="00650FE3"/>
    <w:rsid w:val="006578DF"/>
    <w:rsid w:val="00660ABF"/>
    <w:rsid w:val="006614A9"/>
    <w:rsid w:val="006621AE"/>
    <w:rsid w:val="00664018"/>
    <w:rsid w:val="00670290"/>
    <w:rsid w:val="00670D72"/>
    <w:rsid w:val="00671122"/>
    <w:rsid w:val="006712D7"/>
    <w:rsid w:val="006715E8"/>
    <w:rsid w:val="006722C3"/>
    <w:rsid w:val="00672921"/>
    <w:rsid w:val="00672A8A"/>
    <w:rsid w:val="006737E8"/>
    <w:rsid w:val="00674653"/>
    <w:rsid w:val="00676219"/>
    <w:rsid w:val="00676D46"/>
    <w:rsid w:val="006927D2"/>
    <w:rsid w:val="0069746F"/>
    <w:rsid w:val="006979DF"/>
    <w:rsid w:val="006A0933"/>
    <w:rsid w:val="006A42F9"/>
    <w:rsid w:val="006A4A9C"/>
    <w:rsid w:val="006A537D"/>
    <w:rsid w:val="006A56BA"/>
    <w:rsid w:val="006A68DF"/>
    <w:rsid w:val="006A6CD6"/>
    <w:rsid w:val="006A6D82"/>
    <w:rsid w:val="006B22CE"/>
    <w:rsid w:val="006B30FC"/>
    <w:rsid w:val="006B3AC3"/>
    <w:rsid w:val="006B5589"/>
    <w:rsid w:val="006B6159"/>
    <w:rsid w:val="006B64FA"/>
    <w:rsid w:val="006C0B8E"/>
    <w:rsid w:val="006C19B4"/>
    <w:rsid w:val="006C418B"/>
    <w:rsid w:val="006D00A9"/>
    <w:rsid w:val="006D0691"/>
    <w:rsid w:val="006D3A4C"/>
    <w:rsid w:val="006D686C"/>
    <w:rsid w:val="006E0470"/>
    <w:rsid w:val="006E06C0"/>
    <w:rsid w:val="006E0E64"/>
    <w:rsid w:val="006E146C"/>
    <w:rsid w:val="006E228C"/>
    <w:rsid w:val="006E2FC4"/>
    <w:rsid w:val="006E5D1B"/>
    <w:rsid w:val="006E7A73"/>
    <w:rsid w:val="006F1B34"/>
    <w:rsid w:val="006F3E32"/>
    <w:rsid w:val="006F3F38"/>
    <w:rsid w:val="006F4736"/>
    <w:rsid w:val="006F4E38"/>
    <w:rsid w:val="006F6027"/>
    <w:rsid w:val="00701BE2"/>
    <w:rsid w:val="00702828"/>
    <w:rsid w:val="00702B0B"/>
    <w:rsid w:val="00702B88"/>
    <w:rsid w:val="007044C3"/>
    <w:rsid w:val="0070648D"/>
    <w:rsid w:val="00706986"/>
    <w:rsid w:val="00707794"/>
    <w:rsid w:val="00714F7E"/>
    <w:rsid w:val="00714FF7"/>
    <w:rsid w:val="00715081"/>
    <w:rsid w:val="007153DE"/>
    <w:rsid w:val="00715B02"/>
    <w:rsid w:val="00716B8D"/>
    <w:rsid w:val="00721F79"/>
    <w:rsid w:val="00721F89"/>
    <w:rsid w:val="00723151"/>
    <w:rsid w:val="0072388E"/>
    <w:rsid w:val="00726501"/>
    <w:rsid w:val="00726EA2"/>
    <w:rsid w:val="00727058"/>
    <w:rsid w:val="00730ACA"/>
    <w:rsid w:val="007311D0"/>
    <w:rsid w:val="007417BD"/>
    <w:rsid w:val="00744B15"/>
    <w:rsid w:val="00746B24"/>
    <w:rsid w:val="007470F7"/>
    <w:rsid w:val="00747A06"/>
    <w:rsid w:val="0075052F"/>
    <w:rsid w:val="00751889"/>
    <w:rsid w:val="007537E2"/>
    <w:rsid w:val="00754171"/>
    <w:rsid w:val="007551B4"/>
    <w:rsid w:val="00755FB5"/>
    <w:rsid w:val="00757472"/>
    <w:rsid w:val="00757D96"/>
    <w:rsid w:val="007607B4"/>
    <w:rsid w:val="0076221C"/>
    <w:rsid w:val="007639E3"/>
    <w:rsid w:val="00770494"/>
    <w:rsid w:val="00771373"/>
    <w:rsid w:val="0077249B"/>
    <w:rsid w:val="0077254A"/>
    <w:rsid w:val="00776F5B"/>
    <w:rsid w:val="00780F59"/>
    <w:rsid w:val="00785D0C"/>
    <w:rsid w:val="00786145"/>
    <w:rsid w:val="007875A1"/>
    <w:rsid w:val="007875B1"/>
    <w:rsid w:val="007877EA"/>
    <w:rsid w:val="007906E5"/>
    <w:rsid w:val="00793BB7"/>
    <w:rsid w:val="007946EB"/>
    <w:rsid w:val="00795C67"/>
    <w:rsid w:val="00797462"/>
    <w:rsid w:val="00797B06"/>
    <w:rsid w:val="007A13E2"/>
    <w:rsid w:val="007A3EE8"/>
    <w:rsid w:val="007A4FBF"/>
    <w:rsid w:val="007A7D53"/>
    <w:rsid w:val="007B0097"/>
    <w:rsid w:val="007B1BEC"/>
    <w:rsid w:val="007B1D99"/>
    <w:rsid w:val="007B444F"/>
    <w:rsid w:val="007B4838"/>
    <w:rsid w:val="007C01F4"/>
    <w:rsid w:val="007C096B"/>
    <w:rsid w:val="007C1F8F"/>
    <w:rsid w:val="007C4196"/>
    <w:rsid w:val="007C4A9A"/>
    <w:rsid w:val="007C5BDA"/>
    <w:rsid w:val="007C6D47"/>
    <w:rsid w:val="007D37A6"/>
    <w:rsid w:val="007D38FA"/>
    <w:rsid w:val="007D3D30"/>
    <w:rsid w:val="007D510B"/>
    <w:rsid w:val="007D5A6B"/>
    <w:rsid w:val="007D756D"/>
    <w:rsid w:val="007D7DF9"/>
    <w:rsid w:val="007E09C7"/>
    <w:rsid w:val="007E15F6"/>
    <w:rsid w:val="007E1FDC"/>
    <w:rsid w:val="007E2443"/>
    <w:rsid w:val="007E3B45"/>
    <w:rsid w:val="007E6E61"/>
    <w:rsid w:val="007F24B3"/>
    <w:rsid w:val="007F2916"/>
    <w:rsid w:val="007F4570"/>
    <w:rsid w:val="007F4586"/>
    <w:rsid w:val="007F5F20"/>
    <w:rsid w:val="007F7B9E"/>
    <w:rsid w:val="008001F1"/>
    <w:rsid w:val="00800387"/>
    <w:rsid w:val="00800F54"/>
    <w:rsid w:val="00802D4A"/>
    <w:rsid w:val="00802E11"/>
    <w:rsid w:val="00803606"/>
    <w:rsid w:val="008079E1"/>
    <w:rsid w:val="008079E6"/>
    <w:rsid w:val="00810299"/>
    <w:rsid w:val="008242B4"/>
    <w:rsid w:val="00824472"/>
    <w:rsid w:val="00827192"/>
    <w:rsid w:val="0083128F"/>
    <w:rsid w:val="008314C1"/>
    <w:rsid w:val="0083168E"/>
    <w:rsid w:val="00834864"/>
    <w:rsid w:val="00835058"/>
    <w:rsid w:val="00837BA9"/>
    <w:rsid w:val="008412D0"/>
    <w:rsid w:val="00841BAE"/>
    <w:rsid w:val="00842788"/>
    <w:rsid w:val="00842816"/>
    <w:rsid w:val="00843ED5"/>
    <w:rsid w:val="008449C7"/>
    <w:rsid w:val="008457AF"/>
    <w:rsid w:val="00847970"/>
    <w:rsid w:val="00847BEE"/>
    <w:rsid w:val="00851334"/>
    <w:rsid w:val="0085258A"/>
    <w:rsid w:val="008526C6"/>
    <w:rsid w:val="0085404E"/>
    <w:rsid w:val="00856BF0"/>
    <w:rsid w:val="0085733F"/>
    <w:rsid w:val="00857950"/>
    <w:rsid w:val="00857CDD"/>
    <w:rsid w:val="008609A0"/>
    <w:rsid w:val="00860B3F"/>
    <w:rsid w:val="008616C2"/>
    <w:rsid w:val="008616D9"/>
    <w:rsid w:val="0086228B"/>
    <w:rsid w:val="00865F54"/>
    <w:rsid w:val="00867082"/>
    <w:rsid w:val="00870621"/>
    <w:rsid w:val="00874A53"/>
    <w:rsid w:val="00875175"/>
    <w:rsid w:val="00875DF6"/>
    <w:rsid w:val="00876267"/>
    <w:rsid w:val="0087720F"/>
    <w:rsid w:val="00877AC7"/>
    <w:rsid w:val="00886A18"/>
    <w:rsid w:val="008871FD"/>
    <w:rsid w:val="00891FC6"/>
    <w:rsid w:val="00893A61"/>
    <w:rsid w:val="00893ADA"/>
    <w:rsid w:val="00896666"/>
    <w:rsid w:val="008A0A6C"/>
    <w:rsid w:val="008A1E4D"/>
    <w:rsid w:val="008A2D08"/>
    <w:rsid w:val="008A5646"/>
    <w:rsid w:val="008A59C3"/>
    <w:rsid w:val="008A5A92"/>
    <w:rsid w:val="008B715A"/>
    <w:rsid w:val="008B7752"/>
    <w:rsid w:val="008B7F6D"/>
    <w:rsid w:val="008C1BBE"/>
    <w:rsid w:val="008C6997"/>
    <w:rsid w:val="008C6A78"/>
    <w:rsid w:val="008D11A6"/>
    <w:rsid w:val="008D1A79"/>
    <w:rsid w:val="008D1E49"/>
    <w:rsid w:val="008D4152"/>
    <w:rsid w:val="008D4255"/>
    <w:rsid w:val="008E0333"/>
    <w:rsid w:val="008E15CB"/>
    <w:rsid w:val="008E2866"/>
    <w:rsid w:val="008E423B"/>
    <w:rsid w:val="008F05C4"/>
    <w:rsid w:val="008F06E7"/>
    <w:rsid w:val="008F0EBD"/>
    <w:rsid w:val="008F191E"/>
    <w:rsid w:val="008F1D2D"/>
    <w:rsid w:val="008F3DEB"/>
    <w:rsid w:val="008F415D"/>
    <w:rsid w:val="008F60AC"/>
    <w:rsid w:val="008F6177"/>
    <w:rsid w:val="008F6A36"/>
    <w:rsid w:val="008F7368"/>
    <w:rsid w:val="008F79F7"/>
    <w:rsid w:val="009002C9"/>
    <w:rsid w:val="00906F1B"/>
    <w:rsid w:val="0091035B"/>
    <w:rsid w:val="009104E6"/>
    <w:rsid w:val="0091130D"/>
    <w:rsid w:val="00912325"/>
    <w:rsid w:val="00915A06"/>
    <w:rsid w:val="009169D7"/>
    <w:rsid w:val="0092049E"/>
    <w:rsid w:val="00921089"/>
    <w:rsid w:val="00921D30"/>
    <w:rsid w:val="009235C4"/>
    <w:rsid w:val="00923737"/>
    <w:rsid w:val="0092490B"/>
    <w:rsid w:val="00926EC9"/>
    <w:rsid w:val="009277CF"/>
    <w:rsid w:val="009329ED"/>
    <w:rsid w:val="00933F72"/>
    <w:rsid w:val="00934581"/>
    <w:rsid w:val="0093558C"/>
    <w:rsid w:val="00936C51"/>
    <w:rsid w:val="009407B6"/>
    <w:rsid w:val="009429FB"/>
    <w:rsid w:val="00942D19"/>
    <w:rsid w:val="0094371F"/>
    <w:rsid w:val="00943C33"/>
    <w:rsid w:val="00944106"/>
    <w:rsid w:val="009446AD"/>
    <w:rsid w:val="009516D1"/>
    <w:rsid w:val="009526FE"/>
    <w:rsid w:val="00953F09"/>
    <w:rsid w:val="009548B1"/>
    <w:rsid w:val="009560FC"/>
    <w:rsid w:val="0095790D"/>
    <w:rsid w:val="00961194"/>
    <w:rsid w:val="00963341"/>
    <w:rsid w:val="00963384"/>
    <w:rsid w:val="00965D5B"/>
    <w:rsid w:val="00965DAE"/>
    <w:rsid w:val="00967354"/>
    <w:rsid w:val="0096761B"/>
    <w:rsid w:val="00967E74"/>
    <w:rsid w:val="009715A4"/>
    <w:rsid w:val="00972B93"/>
    <w:rsid w:val="00975FCA"/>
    <w:rsid w:val="00976107"/>
    <w:rsid w:val="009777F2"/>
    <w:rsid w:val="009807C7"/>
    <w:rsid w:val="00982DE9"/>
    <w:rsid w:val="0098379E"/>
    <w:rsid w:val="00983C0A"/>
    <w:rsid w:val="009847F3"/>
    <w:rsid w:val="00984E24"/>
    <w:rsid w:val="00984E5E"/>
    <w:rsid w:val="00984FDD"/>
    <w:rsid w:val="00985DDC"/>
    <w:rsid w:val="00987D54"/>
    <w:rsid w:val="00990801"/>
    <w:rsid w:val="00992DD8"/>
    <w:rsid w:val="009931E3"/>
    <w:rsid w:val="0099369E"/>
    <w:rsid w:val="00994E4D"/>
    <w:rsid w:val="009A0972"/>
    <w:rsid w:val="009A22F8"/>
    <w:rsid w:val="009A452C"/>
    <w:rsid w:val="009A4AC4"/>
    <w:rsid w:val="009A781E"/>
    <w:rsid w:val="009B026B"/>
    <w:rsid w:val="009B2941"/>
    <w:rsid w:val="009B36A3"/>
    <w:rsid w:val="009B7C7A"/>
    <w:rsid w:val="009C23DE"/>
    <w:rsid w:val="009C2FF5"/>
    <w:rsid w:val="009C5608"/>
    <w:rsid w:val="009C664E"/>
    <w:rsid w:val="009D25F4"/>
    <w:rsid w:val="009D2E8B"/>
    <w:rsid w:val="009D4C74"/>
    <w:rsid w:val="009D4F4A"/>
    <w:rsid w:val="009D5269"/>
    <w:rsid w:val="009D7B36"/>
    <w:rsid w:val="009E082B"/>
    <w:rsid w:val="009E1D0C"/>
    <w:rsid w:val="009E1FD1"/>
    <w:rsid w:val="009E202D"/>
    <w:rsid w:val="009E31D4"/>
    <w:rsid w:val="009E6EE7"/>
    <w:rsid w:val="009E7A2E"/>
    <w:rsid w:val="009F3417"/>
    <w:rsid w:val="009F4D2E"/>
    <w:rsid w:val="009F59A2"/>
    <w:rsid w:val="009F5DB7"/>
    <w:rsid w:val="009F5EB6"/>
    <w:rsid w:val="009F7955"/>
    <w:rsid w:val="00A0131A"/>
    <w:rsid w:val="00A051D3"/>
    <w:rsid w:val="00A0581A"/>
    <w:rsid w:val="00A076B2"/>
    <w:rsid w:val="00A135A1"/>
    <w:rsid w:val="00A13A38"/>
    <w:rsid w:val="00A14248"/>
    <w:rsid w:val="00A1436A"/>
    <w:rsid w:val="00A16533"/>
    <w:rsid w:val="00A178FF"/>
    <w:rsid w:val="00A17DA9"/>
    <w:rsid w:val="00A200EB"/>
    <w:rsid w:val="00A203F7"/>
    <w:rsid w:val="00A21C9D"/>
    <w:rsid w:val="00A220BE"/>
    <w:rsid w:val="00A23757"/>
    <w:rsid w:val="00A245B0"/>
    <w:rsid w:val="00A251FD"/>
    <w:rsid w:val="00A279A6"/>
    <w:rsid w:val="00A30082"/>
    <w:rsid w:val="00A30833"/>
    <w:rsid w:val="00A31FA6"/>
    <w:rsid w:val="00A3297F"/>
    <w:rsid w:val="00A35A83"/>
    <w:rsid w:val="00A43184"/>
    <w:rsid w:val="00A4319A"/>
    <w:rsid w:val="00A4499E"/>
    <w:rsid w:val="00A45834"/>
    <w:rsid w:val="00A47E9D"/>
    <w:rsid w:val="00A508FE"/>
    <w:rsid w:val="00A52025"/>
    <w:rsid w:val="00A5410A"/>
    <w:rsid w:val="00A5540E"/>
    <w:rsid w:val="00A55CF0"/>
    <w:rsid w:val="00A56E0E"/>
    <w:rsid w:val="00A572C8"/>
    <w:rsid w:val="00A57BDA"/>
    <w:rsid w:val="00A6206C"/>
    <w:rsid w:val="00A62C0E"/>
    <w:rsid w:val="00A63935"/>
    <w:rsid w:val="00A64372"/>
    <w:rsid w:val="00A64928"/>
    <w:rsid w:val="00A64DE8"/>
    <w:rsid w:val="00A6544D"/>
    <w:rsid w:val="00A663D5"/>
    <w:rsid w:val="00A66FC6"/>
    <w:rsid w:val="00A70443"/>
    <w:rsid w:val="00A7086F"/>
    <w:rsid w:val="00A71C04"/>
    <w:rsid w:val="00A73516"/>
    <w:rsid w:val="00A73EC5"/>
    <w:rsid w:val="00A74326"/>
    <w:rsid w:val="00A74AC3"/>
    <w:rsid w:val="00A76E4E"/>
    <w:rsid w:val="00A81AED"/>
    <w:rsid w:val="00A836D3"/>
    <w:rsid w:val="00A86F96"/>
    <w:rsid w:val="00A87A06"/>
    <w:rsid w:val="00A9074F"/>
    <w:rsid w:val="00A90A69"/>
    <w:rsid w:val="00A90C06"/>
    <w:rsid w:val="00A923C8"/>
    <w:rsid w:val="00A92D03"/>
    <w:rsid w:val="00A93AFF"/>
    <w:rsid w:val="00A93B6D"/>
    <w:rsid w:val="00A93FB2"/>
    <w:rsid w:val="00A95190"/>
    <w:rsid w:val="00A97151"/>
    <w:rsid w:val="00A978A1"/>
    <w:rsid w:val="00A97AE2"/>
    <w:rsid w:val="00AA36C3"/>
    <w:rsid w:val="00AA36D8"/>
    <w:rsid w:val="00AA3A33"/>
    <w:rsid w:val="00AA5AC3"/>
    <w:rsid w:val="00AB0374"/>
    <w:rsid w:val="00AB0657"/>
    <w:rsid w:val="00AB2C95"/>
    <w:rsid w:val="00AB6186"/>
    <w:rsid w:val="00AB674D"/>
    <w:rsid w:val="00AC06F1"/>
    <w:rsid w:val="00AC121D"/>
    <w:rsid w:val="00AC2C7A"/>
    <w:rsid w:val="00AC6216"/>
    <w:rsid w:val="00AC7E6D"/>
    <w:rsid w:val="00AC7F74"/>
    <w:rsid w:val="00AD16F9"/>
    <w:rsid w:val="00AD3EF9"/>
    <w:rsid w:val="00AD55D9"/>
    <w:rsid w:val="00AD5AC0"/>
    <w:rsid w:val="00AD5C74"/>
    <w:rsid w:val="00AD63B7"/>
    <w:rsid w:val="00AD7176"/>
    <w:rsid w:val="00AE0EF9"/>
    <w:rsid w:val="00AE15F4"/>
    <w:rsid w:val="00AE37F0"/>
    <w:rsid w:val="00AE4349"/>
    <w:rsid w:val="00AF0500"/>
    <w:rsid w:val="00AF0DE6"/>
    <w:rsid w:val="00AF2997"/>
    <w:rsid w:val="00AF4384"/>
    <w:rsid w:val="00AF4601"/>
    <w:rsid w:val="00AF584B"/>
    <w:rsid w:val="00AF59E1"/>
    <w:rsid w:val="00AF6525"/>
    <w:rsid w:val="00AF6E5F"/>
    <w:rsid w:val="00B000F3"/>
    <w:rsid w:val="00B0369B"/>
    <w:rsid w:val="00B03AC0"/>
    <w:rsid w:val="00B05FC2"/>
    <w:rsid w:val="00B06DF4"/>
    <w:rsid w:val="00B10E3C"/>
    <w:rsid w:val="00B11E5D"/>
    <w:rsid w:val="00B14A5E"/>
    <w:rsid w:val="00B158C5"/>
    <w:rsid w:val="00B16F6C"/>
    <w:rsid w:val="00B16FA6"/>
    <w:rsid w:val="00B24CCF"/>
    <w:rsid w:val="00B35C6F"/>
    <w:rsid w:val="00B37C39"/>
    <w:rsid w:val="00B40C34"/>
    <w:rsid w:val="00B431CC"/>
    <w:rsid w:val="00B43CB6"/>
    <w:rsid w:val="00B453D3"/>
    <w:rsid w:val="00B4644B"/>
    <w:rsid w:val="00B47D91"/>
    <w:rsid w:val="00B50154"/>
    <w:rsid w:val="00B52082"/>
    <w:rsid w:val="00B56EF1"/>
    <w:rsid w:val="00B61772"/>
    <w:rsid w:val="00B62BCC"/>
    <w:rsid w:val="00B6331D"/>
    <w:rsid w:val="00B655C7"/>
    <w:rsid w:val="00B714EE"/>
    <w:rsid w:val="00B73526"/>
    <w:rsid w:val="00B7624A"/>
    <w:rsid w:val="00B779C5"/>
    <w:rsid w:val="00B82C94"/>
    <w:rsid w:val="00B83B9B"/>
    <w:rsid w:val="00B86A4F"/>
    <w:rsid w:val="00B86C45"/>
    <w:rsid w:val="00B901AD"/>
    <w:rsid w:val="00B909EC"/>
    <w:rsid w:val="00B94200"/>
    <w:rsid w:val="00B95441"/>
    <w:rsid w:val="00BA0A3B"/>
    <w:rsid w:val="00BA2D37"/>
    <w:rsid w:val="00BA5E6E"/>
    <w:rsid w:val="00BA6A77"/>
    <w:rsid w:val="00BA7708"/>
    <w:rsid w:val="00BB4083"/>
    <w:rsid w:val="00BB44EE"/>
    <w:rsid w:val="00BB529D"/>
    <w:rsid w:val="00BB54AD"/>
    <w:rsid w:val="00BB6BCB"/>
    <w:rsid w:val="00BC002F"/>
    <w:rsid w:val="00BC1BB9"/>
    <w:rsid w:val="00BC2252"/>
    <w:rsid w:val="00BC2810"/>
    <w:rsid w:val="00BC4219"/>
    <w:rsid w:val="00BC495B"/>
    <w:rsid w:val="00BC5A2B"/>
    <w:rsid w:val="00BC6B7A"/>
    <w:rsid w:val="00BD1BF0"/>
    <w:rsid w:val="00BD37E0"/>
    <w:rsid w:val="00BD416F"/>
    <w:rsid w:val="00BD4FEB"/>
    <w:rsid w:val="00BD7597"/>
    <w:rsid w:val="00BD7B56"/>
    <w:rsid w:val="00BD7C61"/>
    <w:rsid w:val="00BE2FDF"/>
    <w:rsid w:val="00BE3A21"/>
    <w:rsid w:val="00BE522B"/>
    <w:rsid w:val="00BE5FCA"/>
    <w:rsid w:val="00BE639C"/>
    <w:rsid w:val="00BE7552"/>
    <w:rsid w:val="00BE790C"/>
    <w:rsid w:val="00BE7EF9"/>
    <w:rsid w:val="00BF2425"/>
    <w:rsid w:val="00BF2DAE"/>
    <w:rsid w:val="00BF4CA6"/>
    <w:rsid w:val="00C00E50"/>
    <w:rsid w:val="00C01D22"/>
    <w:rsid w:val="00C03BCE"/>
    <w:rsid w:val="00C11F1D"/>
    <w:rsid w:val="00C12819"/>
    <w:rsid w:val="00C12917"/>
    <w:rsid w:val="00C12E21"/>
    <w:rsid w:val="00C23326"/>
    <w:rsid w:val="00C246E1"/>
    <w:rsid w:val="00C2786E"/>
    <w:rsid w:val="00C3060C"/>
    <w:rsid w:val="00C318D3"/>
    <w:rsid w:val="00C322E0"/>
    <w:rsid w:val="00C3271E"/>
    <w:rsid w:val="00C350C8"/>
    <w:rsid w:val="00C369C5"/>
    <w:rsid w:val="00C400CF"/>
    <w:rsid w:val="00C44A42"/>
    <w:rsid w:val="00C45F08"/>
    <w:rsid w:val="00C477AE"/>
    <w:rsid w:val="00C51F10"/>
    <w:rsid w:val="00C53F14"/>
    <w:rsid w:val="00C55905"/>
    <w:rsid w:val="00C5682E"/>
    <w:rsid w:val="00C5730F"/>
    <w:rsid w:val="00C5771A"/>
    <w:rsid w:val="00C57B64"/>
    <w:rsid w:val="00C600D3"/>
    <w:rsid w:val="00C60D05"/>
    <w:rsid w:val="00C60D50"/>
    <w:rsid w:val="00C618E2"/>
    <w:rsid w:val="00C62900"/>
    <w:rsid w:val="00C6454F"/>
    <w:rsid w:val="00C64A50"/>
    <w:rsid w:val="00C65C83"/>
    <w:rsid w:val="00C66686"/>
    <w:rsid w:val="00C667AA"/>
    <w:rsid w:val="00C673E9"/>
    <w:rsid w:val="00C71240"/>
    <w:rsid w:val="00C72F5F"/>
    <w:rsid w:val="00C74901"/>
    <w:rsid w:val="00C7604B"/>
    <w:rsid w:val="00C77BB7"/>
    <w:rsid w:val="00C82BAE"/>
    <w:rsid w:val="00C82CCF"/>
    <w:rsid w:val="00C82F18"/>
    <w:rsid w:val="00C84FDD"/>
    <w:rsid w:val="00C8568F"/>
    <w:rsid w:val="00C876F5"/>
    <w:rsid w:val="00C91182"/>
    <w:rsid w:val="00C9176C"/>
    <w:rsid w:val="00C91F24"/>
    <w:rsid w:val="00C92794"/>
    <w:rsid w:val="00C93A19"/>
    <w:rsid w:val="00C94B14"/>
    <w:rsid w:val="00C955A2"/>
    <w:rsid w:val="00CA0B9D"/>
    <w:rsid w:val="00CA12A3"/>
    <w:rsid w:val="00CA161C"/>
    <w:rsid w:val="00CA336C"/>
    <w:rsid w:val="00CA34A2"/>
    <w:rsid w:val="00CA35B9"/>
    <w:rsid w:val="00CA39F1"/>
    <w:rsid w:val="00CA49E2"/>
    <w:rsid w:val="00CA649C"/>
    <w:rsid w:val="00CA66C9"/>
    <w:rsid w:val="00CA74C7"/>
    <w:rsid w:val="00CB06FB"/>
    <w:rsid w:val="00CB0AFF"/>
    <w:rsid w:val="00CB202C"/>
    <w:rsid w:val="00CB2EE5"/>
    <w:rsid w:val="00CB3FB2"/>
    <w:rsid w:val="00CB48A8"/>
    <w:rsid w:val="00CB59B4"/>
    <w:rsid w:val="00CB7040"/>
    <w:rsid w:val="00CB7DC9"/>
    <w:rsid w:val="00CC01C7"/>
    <w:rsid w:val="00CC1709"/>
    <w:rsid w:val="00CC3D7A"/>
    <w:rsid w:val="00CC5C9A"/>
    <w:rsid w:val="00CC5E79"/>
    <w:rsid w:val="00CC60F7"/>
    <w:rsid w:val="00CC73E3"/>
    <w:rsid w:val="00CD1094"/>
    <w:rsid w:val="00CD5E68"/>
    <w:rsid w:val="00CE042E"/>
    <w:rsid w:val="00CE09CF"/>
    <w:rsid w:val="00CE1D86"/>
    <w:rsid w:val="00CE1FE4"/>
    <w:rsid w:val="00CE21B4"/>
    <w:rsid w:val="00CE23AB"/>
    <w:rsid w:val="00CE2458"/>
    <w:rsid w:val="00CE2AB7"/>
    <w:rsid w:val="00CE4058"/>
    <w:rsid w:val="00CE42E8"/>
    <w:rsid w:val="00CE439F"/>
    <w:rsid w:val="00CE522B"/>
    <w:rsid w:val="00CE7293"/>
    <w:rsid w:val="00CE7B77"/>
    <w:rsid w:val="00CF0B52"/>
    <w:rsid w:val="00CF1DBB"/>
    <w:rsid w:val="00CF30B3"/>
    <w:rsid w:val="00CF3777"/>
    <w:rsid w:val="00CF3CA9"/>
    <w:rsid w:val="00CF4806"/>
    <w:rsid w:val="00CF661B"/>
    <w:rsid w:val="00CF6779"/>
    <w:rsid w:val="00CF67C7"/>
    <w:rsid w:val="00CF72B3"/>
    <w:rsid w:val="00CF792A"/>
    <w:rsid w:val="00D002EE"/>
    <w:rsid w:val="00D022DC"/>
    <w:rsid w:val="00D04E07"/>
    <w:rsid w:val="00D0512C"/>
    <w:rsid w:val="00D05F5D"/>
    <w:rsid w:val="00D07C71"/>
    <w:rsid w:val="00D10A11"/>
    <w:rsid w:val="00D10DB2"/>
    <w:rsid w:val="00D110D3"/>
    <w:rsid w:val="00D132BE"/>
    <w:rsid w:val="00D13E72"/>
    <w:rsid w:val="00D15658"/>
    <w:rsid w:val="00D15D6A"/>
    <w:rsid w:val="00D16843"/>
    <w:rsid w:val="00D263F0"/>
    <w:rsid w:val="00D30731"/>
    <w:rsid w:val="00D31118"/>
    <w:rsid w:val="00D31922"/>
    <w:rsid w:val="00D321A2"/>
    <w:rsid w:val="00D32BF6"/>
    <w:rsid w:val="00D33AA7"/>
    <w:rsid w:val="00D36008"/>
    <w:rsid w:val="00D3641C"/>
    <w:rsid w:val="00D403C3"/>
    <w:rsid w:val="00D429A3"/>
    <w:rsid w:val="00D43486"/>
    <w:rsid w:val="00D44A2E"/>
    <w:rsid w:val="00D46B16"/>
    <w:rsid w:val="00D540FF"/>
    <w:rsid w:val="00D5438B"/>
    <w:rsid w:val="00D56BAD"/>
    <w:rsid w:val="00D575F0"/>
    <w:rsid w:val="00D607D7"/>
    <w:rsid w:val="00D60FB4"/>
    <w:rsid w:val="00D63504"/>
    <w:rsid w:val="00D656AD"/>
    <w:rsid w:val="00D67645"/>
    <w:rsid w:val="00D71377"/>
    <w:rsid w:val="00D72F7C"/>
    <w:rsid w:val="00D748D0"/>
    <w:rsid w:val="00D748F3"/>
    <w:rsid w:val="00D74C06"/>
    <w:rsid w:val="00D759B3"/>
    <w:rsid w:val="00D762B1"/>
    <w:rsid w:val="00D77233"/>
    <w:rsid w:val="00D773E2"/>
    <w:rsid w:val="00D80AD9"/>
    <w:rsid w:val="00D831CA"/>
    <w:rsid w:val="00D83226"/>
    <w:rsid w:val="00D83910"/>
    <w:rsid w:val="00D85758"/>
    <w:rsid w:val="00D858B6"/>
    <w:rsid w:val="00D85DC2"/>
    <w:rsid w:val="00D86E39"/>
    <w:rsid w:val="00D90BEC"/>
    <w:rsid w:val="00D91C1B"/>
    <w:rsid w:val="00D91F49"/>
    <w:rsid w:val="00D922E3"/>
    <w:rsid w:val="00D92F93"/>
    <w:rsid w:val="00D93BF5"/>
    <w:rsid w:val="00D94589"/>
    <w:rsid w:val="00D945A0"/>
    <w:rsid w:val="00D94B3A"/>
    <w:rsid w:val="00D961F2"/>
    <w:rsid w:val="00D97924"/>
    <w:rsid w:val="00DA15EC"/>
    <w:rsid w:val="00DA1714"/>
    <w:rsid w:val="00DA7E43"/>
    <w:rsid w:val="00DB12CD"/>
    <w:rsid w:val="00DB4B19"/>
    <w:rsid w:val="00DB6585"/>
    <w:rsid w:val="00DB6FFE"/>
    <w:rsid w:val="00DC1BCB"/>
    <w:rsid w:val="00DC2730"/>
    <w:rsid w:val="00DC4C62"/>
    <w:rsid w:val="00DC6356"/>
    <w:rsid w:val="00DC6B11"/>
    <w:rsid w:val="00DC7150"/>
    <w:rsid w:val="00DD0631"/>
    <w:rsid w:val="00DD073E"/>
    <w:rsid w:val="00DD143C"/>
    <w:rsid w:val="00DD274B"/>
    <w:rsid w:val="00DE1332"/>
    <w:rsid w:val="00DE4A79"/>
    <w:rsid w:val="00DE52BF"/>
    <w:rsid w:val="00DE5C70"/>
    <w:rsid w:val="00DE630C"/>
    <w:rsid w:val="00DF1517"/>
    <w:rsid w:val="00DF19F4"/>
    <w:rsid w:val="00DF2A6B"/>
    <w:rsid w:val="00DF2D4F"/>
    <w:rsid w:val="00DF2F50"/>
    <w:rsid w:val="00DF3179"/>
    <w:rsid w:val="00DF6ECC"/>
    <w:rsid w:val="00E016F1"/>
    <w:rsid w:val="00E01DC4"/>
    <w:rsid w:val="00E03941"/>
    <w:rsid w:val="00E0464A"/>
    <w:rsid w:val="00E070AD"/>
    <w:rsid w:val="00E10B0E"/>
    <w:rsid w:val="00E10B9B"/>
    <w:rsid w:val="00E127B8"/>
    <w:rsid w:val="00E13960"/>
    <w:rsid w:val="00E15405"/>
    <w:rsid w:val="00E177A1"/>
    <w:rsid w:val="00E21CB6"/>
    <w:rsid w:val="00E233C4"/>
    <w:rsid w:val="00E23979"/>
    <w:rsid w:val="00E27398"/>
    <w:rsid w:val="00E27AEB"/>
    <w:rsid w:val="00E27D4E"/>
    <w:rsid w:val="00E35AC6"/>
    <w:rsid w:val="00E426E9"/>
    <w:rsid w:val="00E437EE"/>
    <w:rsid w:val="00E439A6"/>
    <w:rsid w:val="00E46878"/>
    <w:rsid w:val="00E469D2"/>
    <w:rsid w:val="00E500F6"/>
    <w:rsid w:val="00E50CA3"/>
    <w:rsid w:val="00E53917"/>
    <w:rsid w:val="00E556FC"/>
    <w:rsid w:val="00E56107"/>
    <w:rsid w:val="00E5661E"/>
    <w:rsid w:val="00E63871"/>
    <w:rsid w:val="00E64DD0"/>
    <w:rsid w:val="00E676D1"/>
    <w:rsid w:val="00E70FBA"/>
    <w:rsid w:val="00E71DC2"/>
    <w:rsid w:val="00E73190"/>
    <w:rsid w:val="00E7461D"/>
    <w:rsid w:val="00E746E9"/>
    <w:rsid w:val="00E74B51"/>
    <w:rsid w:val="00E754E8"/>
    <w:rsid w:val="00E770EC"/>
    <w:rsid w:val="00E7760F"/>
    <w:rsid w:val="00E77B60"/>
    <w:rsid w:val="00E82BDE"/>
    <w:rsid w:val="00E8376A"/>
    <w:rsid w:val="00E8492F"/>
    <w:rsid w:val="00E8577A"/>
    <w:rsid w:val="00E85ECD"/>
    <w:rsid w:val="00E90919"/>
    <w:rsid w:val="00E92946"/>
    <w:rsid w:val="00E92B7F"/>
    <w:rsid w:val="00E94114"/>
    <w:rsid w:val="00E947BA"/>
    <w:rsid w:val="00E959F5"/>
    <w:rsid w:val="00E96875"/>
    <w:rsid w:val="00E96BD8"/>
    <w:rsid w:val="00E96D16"/>
    <w:rsid w:val="00E974AC"/>
    <w:rsid w:val="00E9771D"/>
    <w:rsid w:val="00EA04F5"/>
    <w:rsid w:val="00EA0568"/>
    <w:rsid w:val="00EA11A8"/>
    <w:rsid w:val="00EA1531"/>
    <w:rsid w:val="00EA3E6D"/>
    <w:rsid w:val="00EA56B0"/>
    <w:rsid w:val="00EA6783"/>
    <w:rsid w:val="00EB36DD"/>
    <w:rsid w:val="00EB4473"/>
    <w:rsid w:val="00EC0782"/>
    <w:rsid w:val="00EC123F"/>
    <w:rsid w:val="00EC4DD2"/>
    <w:rsid w:val="00EC5AD5"/>
    <w:rsid w:val="00EC64A7"/>
    <w:rsid w:val="00EC6925"/>
    <w:rsid w:val="00ED35FB"/>
    <w:rsid w:val="00ED3E7F"/>
    <w:rsid w:val="00ED554F"/>
    <w:rsid w:val="00EE2C11"/>
    <w:rsid w:val="00EE43A2"/>
    <w:rsid w:val="00EE4E62"/>
    <w:rsid w:val="00EE5721"/>
    <w:rsid w:val="00EE6538"/>
    <w:rsid w:val="00EE6A52"/>
    <w:rsid w:val="00EF2187"/>
    <w:rsid w:val="00EF4B92"/>
    <w:rsid w:val="00EF4BAE"/>
    <w:rsid w:val="00EF5900"/>
    <w:rsid w:val="00EF6543"/>
    <w:rsid w:val="00EF702A"/>
    <w:rsid w:val="00F04131"/>
    <w:rsid w:val="00F06BD3"/>
    <w:rsid w:val="00F06ECE"/>
    <w:rsid w:val="00F106E2"/>
    <w:rsid w:val="00F10E77"/>
    <w:rsid w:val="00F11B79"/>
    <w:rsid w:val="00F12457"/>
    <w:rsid w:val="00F12C1B"/>
    <w:rsid w:val="00F162AB"/>
    <w:rsid w:val="00F16A23"/>
    <w:rsid w:val="00F16DA9"/>
    <w:rsid w:val="00F17456"/>
    <w:rsid w:val="00F234B9"/>
    <w:rsid w:val="00F249E7"/>
    <w:rsid w:val="00F24DB8"/>
    <w:rsid w:val="00F25C4E"/>
    <w:rsid w:val="00F266B4"/>
    <w:rsid w:val="00F2675F"/>
    <w:rsid w:val="00F26858"/>
    <w:rsid w:val="00F26E0A"/>
    <w:rsid w:val="00F310CB"/>
    <w:rsid w:val="00F31209"/>
    <w:rsid w:val="00F3299C"/>
    <w:rsid w:val="00F34F0D"/>
    <w:rsid w:val="00F35D03"/>
    <w:rsid w:val="00F3749B"/>
    <w:rsid w:val="00F40F90"/>
    <w:rsid w:val="00F41022"/>
    <w:rsid w:val="00F43581"/>
    <w:rsid w:val="00F4389E"/>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B78"/>
    <w:rsid w:val="00F63F7E"/>
    <w:rsid w:val="00F6554F"/>
    <w:rsid w:val="00F67E24"/>
    <w:rsid w:val="00F70876"/>
    <w:rsid w:val="00F7263D"/>
    <w:rsid w:val="00F72C98"/>
    <w:rsid w:val="00F72D9A"/>
    <w:rsid w:val="00F755EB"/>
    <w:rsid w:val="00F76E1F"/>
    <w:rsid w:val="00F81292"/>
    <w:rsid w:val="00F81DB7"/>
    <w:rsid w:val="00F82D55"/>
    <w:rsid w:val="00F8351F"/>
    <w:rsid w:val="00F83F58"/>
    <w:rsid w:val="00F86F31"/>
    <w:rsid w:val="00F87C83"/>
    <w:rsid w:val="00F9027A"/>
    <w:rsid w:val="00F903B9"/>
    <w:rsid w:val="00F91630"/>
    <w:rsid w:val="00F92D6F"/>
    <w:rsid w:val="00F93FDF"/>
    <w:rsid w:val="00F966FB"/>
    <w:rsid w:val="00FA211B"/>
    <w:rsid w:val="00FA26AD"/>
    <w:rsid w:val="00FA4827"/>
    <w:rsid w:val="00FA4AD1"/>
    <w:rsid w:val="00FA5109"/>
    <w:rsid w:val="00FA59B6"/>
    <w:rsid w:val="00FA7318"/>
    <w:rsid w:val="00FA7EDC"/>
    <w:rsid w:val="00FB3231"/>
    <w:rsid w:val="00FB3332"/>
    <w:rsid w:val="00FC5688"/>
    <w:rsid w:val="00FC64F1"/>
    <w:rsid w:val="00FC6C6A"/>
    <w:rsid w:val="00FC72A7"/>
    <w:rsid w:val="00FD11A9"/>
    <w:rsid w:val="00FD1650"/>
    <w:rsid w:val="00FD297E"/>
    <w:rsid w:val="00FD2FF4"/>
    <w:rsid w:val="00FD4919"/>
    <w:rsid w:val="00FD50BB"/>
    <w:rsid w:val="00FD5ABB"/>
    <w:rsid w:val="00FD6263"/>
    <w:rsid w:val="00FD6585"/>
    <w:rsid w:val="00FD7A9C"/>
    <w:rsid w:val="00FD7E43"/>
    <w:rsid w:val="00FE0B4F"/>
    <w:rsid w:val="00FE19B1"/>
    <w:rsid w:val="00FE2AA9"/>
    <w:rsid w:val="00FE2B1F"/>
    <w:rsid w:val="00FE433C"/>
    <w:rsid w:val="00FE5D8C"/>
    <w:rsid w:val="00FE78BF"/>
    <w:rsid w:val="00FF2A65"/>
    <w:rsid w:val="00FF474A"/>
    <w:rsid w:val="00FF67BF"/>
    <w:rsid w:val="00FF6BFA"/>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033D76"/>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underheadings1">
    <w:name w:val="Text under headings 1"/>
    <w:aliases w:val="2 &amp; 3"/>
    <w:basedOn w:val="Normal"/>
    <w:rsid w:val="008001F1"/>
    <w:pPr>
      <w:tabs>
        <w:tab w:val="left" w:pos="720"/>
        <w:tab w:val="left" w:pos="1699"/>
        <w:tab w:val="left" w:pos="2837"/>
        <w:tab w:val="left" w:pos="4248"/>
        <w:tab w:val="left" w:pos="4824"/>
        <w:tab w:val="left" w:pos="5386"/>
        <w:tab w:val="left" w:pos="5947"/>
        <w:tab w:val="left" w:pos="6523"/>
        <w:tab w:val="left" w:pos="7085"/>
        <w:tab w:val="left" w:pos="7661"/>
      </w:tabs>
      <w:spacing w:after="0" w:line="240" w:lineRule="auto"/>
      <w:ind w:left="720"/>
      <w:jc w:val="left"/>
    </w:pPr>
    <w:rPr>
      <w:rFonts w:ascii="Times New Roman" w:eastAsia="Times New Roman" w:hAnsi="Times New Roman" w:cs="Times New Roman"/>
      <w:sz w:val="24"/>
      <w:szCs w:val="20"/>
      <w:lang w:val="en-AU" w:eastAsia="en-AU"/>
    </w:rPr>
  </w:style>
  <w:style w:type="character" w:styleId="Textodelmarcadordeposicin">
    <w:name w:val="Placeholder Text"/>
    <w:basedOn w:val="Fuentedeprrafopredeter"/>
    <w:uiPriority w:val="99"/>
    <w:semiHidden/>
    <w:rsid w:val="002B7B19"/>
    <w:rPr>
      <w:color w:val="808080"/>
    </w:rPr>
  </w:style>
  <w:style w:type="paragraph" w:styleId="NormalWeb">
    <w:name w:val="Normal (Web)"/>
    <w:basedOn w:val="Normal"/>
    <w:uiPriority w:val="99"/>
    <w:semiHidden/>
    <w:unhideWhenUsed/>
    <w:rsid w:val="00CE7293"/>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618268570">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Props1.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2.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3.xml><?xml version="1.0" encoding="utf-8"?>
<ds:datastoreItem xmlns:ds="http://schemas.openxmlformats.org/officeDocument/2006/customXml" ds:itemID="{562758DC-EC31-4BAC-A232-666E5E13DE9F}"/>
</file>

<file path=customXml/itemProps4.xml><?xml version="1.0" encoding="utf-8"?>
<ds:datastoreItem xmlns:ds="http://schemas.openxmlformats.org/officeDocument/2006/customXml" ds:itemID="{AC205F22-F1D2-45E7-BA28-0491180E24EB}">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44</TotalTime>
  <Pages>19</Pages>
  <Words>3353</Words>
  <Characters>18447</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FASE IX PRESA RELAVES ANTAMINA</cp:lastModifiedBy>
  <cp:revision>7</cp:revision>
  <cp:lastPrinted>2026-05-07T22:09:00Z</cp:lastPrinted>
  <dcterms:created xsi:type="dcterms:W3CDTF">2026-05-05T15:20:00Z</dcterms:created>
  <dcterms:modified xsi:type="dcterms:W3CDTF">2026-05-07T22:09:00Z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