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Black–Scholes–Merton Pricing Results</w:t>
      </w:r>
    </w:p>
    <w:p>
      <w:r>
        <w:t>This document summarizes sample Black–Scholes–Merton (BSM) option pricing results. The table below contains a subset of rows from the input dataset.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S</w:t>
            </w:r>
          </w:p>
        </w:tc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sigma</w:t>
            </w:r>
          </w:p>
        </w:tc>
        <w:tc>
          <w:tcPr>
            <w:tcW w:type="dxa" w:w="1080"/>
          </w:tcPr>
          <w:p>
            <w:r>
              <w:t>option_type</w:t>
            </w:r>
          </w:p>
        </w:tc>
        <w:tc>
          <w:tcPr>
            <w:tcW w:type="dxa" w:w="1080"/>
          </w:tcPr>
          <w:p>
            <w:r>
              <w:t>asset_class</w:t>
            </w:r>
          </w:p>
        </w:tc>
      </w:tr>
      <w:tr>
        <w:tc>
          <w:tcPr>
            <w:tcW w:type="dxa" w:w="1080"/>
          </w:tcPr>
          <w:p>
            <w:r>
              <w:t>2025-09-01</w:t>
            </w:r>
          </w:p>
        </w:tc>
        <w:tc>
          <w:tcPr>
            <w:tcW w:type="dxa" w:w="1080"/>
          </w:tcPr>
          <w:p>
            <w:r>
              <w:t>1.1248357076505617</w:t>
            </w:r>
          </w:p>
        </w:tc>
        <w:tc>
          <w:tcPr>
            <w:tcW w:type="dxa" w:w="1080"/>
          </w:tcPr>
          <w:p>
            <w:r>
              <w:t>1.147030624828063</w:t>
            </w:r>
          </w:p>
        </w:tc>
        <w:tc>
          <w:tcPr>
            <w:tcW w:type="dxa" w:w="1080"/>
          </w:tcPr>
          <w:p>
            <w:r>
              <w:t>0.3964354168406294</w:t>
            </w:r>
          </w:p>
        </w:tc>
        <w:tc>
          <w:tcPr>
            <w:tcW w:type="dxa" w:w="1080"/>
          </w:tcPr>
          <w:p>
            <w:r>
              <w:t>0.016239780813448106</w:t>
            </w:r>
          </w:p>
        </w:tc>
        <w:tc>
          <w:tcPr>
            <w:tcW w:type="dxa" w:w="1080"/>
          </w:tcPr>
          <w:p>
            <w:r>
              <w:t>2.5</w:t>
            </w:r>
          </w:p>
        </w:tc>
        <w:tc>
          <w:tcPr>
            <w:tcW w:type="dxa" w:w="1080"/>
          </w:tcPr>
          <w:p>
            <w:r>
              <w:t>call</w:t>
            </w:r>
          </w:p>
        </w:tc>
        <w:tc>
          <w:tcPr>
            <w:tcW w:type="dxa" w:w="1080"/>
          </w:tcPr>
          <w:p>
            <w:r>
              <w:t>FX</w:t>
            </w:r>
          </w:p>
        </w:tc>
      </w:tr>
      <w:tr>
        <w:tc>
          <w:tcPr>
            <w:tcW w:type="dxa" w:w="1080"/>
          </w:tcPr>
          <w:p>
            <w:r>
              <w:t>2025-09-02</w:t>
            </w:r>
          </w:p>
        </w:tc>
        <w:tc>
          <w:tcPr>
            <w:tcW w:type="dxa" w:w="1080"/>
          </w:tcPr>
          <w:p>
            <w:r>
              <w:t>98.61735698828815</w:t>
            </w:r>
          </w:p>
        </w:tc>
        <w:tc>
          <w:tcPr>
            <w:tcW w:type="dxa" w:w="1080"/>
          </w:tcPr>
          <w:p>
            <w:r>
              <w:t>105.8396217259846</w:t>
            </w:r>
          </w:p>
        </w:tc>
        <w:tc>
          <w:tcPr>
            <w:tcW w:type="dxa" w:w="1080"/>
          </w:tcPr>
          <w:p>
            <w:r>
              <w:t>1.2421185223120967</w:t>
            </w:r>
          </w:p>
        </w:tc>
        <w:tc>
          <w:tcPr>
            <w:tcW w:type="dxa" w:w="1080"/>
          </w:tcPr>
          <w:p>
            <w:r>
              <w:t>0.03832290311184182</w:t>
            </w:r>
          </w:p>
        </w:tc>
        <w:tc>
          <w:tcPr>
            <w:tcW w:type="dxa" w:w="1080"/>
          </w:tcPr>
          <w:p>
            <w:r>
              <w:t>0.16452090304204986</w:t>
            </w:r>
          </w:p>
        </w:tc>
        <w:tc>
          <w:tcPr>
            <w:tcW w:type="dxa" w:w="1080"/>
          </w:tcPr>
          <w:p>
            <w:r>
              <w:t>call</w:t>
            </w:r>
          </w:p>
        </w:tc>
        <w:tc>
          <w:tcPr>
            <w:tcW w:type="dxa" w:w="1080"/>
          </w:tcPr>
          <w:p>
            <w:r>
              <w:t>Equity</w:t>
            </w:r>
          </w:p>
        </w:tc>
      </w:tr>
      <w:tr>
        <w:tc>
          <w:tcPr>
            <w:tcW w:type="dxa" w:w="1080"/>
          </w:tcPr>
          <w:p>
            <w:r>
              <w:t>2025-09-03</w:t>
            </w:r>
          </w:p>
        </w:tc>
        <w:tc>
          <w:tcPr>
            <w:tcW w:type="dxa" w:w="1080"/>
          </w:tcPr>
          <w:p>
            <w:r>
              <w:t>95.30525614065049</w:t>
            </w:r>
          </w:p>
        </w:tc>
        <w:tc>
          <w:tcPr>
            <w:tcW w:type="dxa" w:w="1080"/>
          </w:tcPr>
          <w:p>
            <w:r>
              <w:t>89.27061328437183</w:t>
            </w:r>
          </w:p>
        </w:tc>
        <w:tc>
          <w:tcPr>
            <w:tcW w:type="dxa" w:w="1080"/>
          </w:tcPr>
          <w:p>
            <w:r>
              <w:t>0.6780602616231216</w:t>
            </w:r>
          </w:p>
        </w:tc>
        <w:tc>
          <w:tcPr>
            <w:tcW w:type="dxa" w:w="1080"/>
          </w:tcPr>
          <w:p>
            <w:r>
              <w:t>0.030990257265289513</w:t>
            </w:r>
          </w:p>
        </w:tc>
        <w:tc>
          <w:tcPr>
            <w:tcW w:type="dxa" w:w="1080"/>
          </w:tcPr>
          <w:p>
            <w:r>
              <w:t>0.19545624180177515</w:t>
            </w:r>
          </w:p>
        </w:tc>
        <w:tc>
          <w:tcPr>
            <w:tcW w:type="dxa" w:w="1080"/>
          </w:tcPr>
          <w:p>
            <w:r>
              <w:t>call</w:t>
            </w:r>
          </w:p>
        </w:tc>
        <w:tc>
          <w:tcPr>
            <w:tcW w:type="dxa" w:w="1080"/>
          </w:tcPr>
          <w:p>
            <w:r>
              <w:t>Equity</w:t>
            </w:r>
          </w:p>
        </w:tc>
      </w:tr>
      <w:tr>
        <w:tc>
          <w:tcPr>
            <w:tcW w:type="dxa" w:w="1080"/>
          </w:tcPr>
          <w:p>
            <w:r>
              <w:t>2025-09-04</w:t>
            </w:r>
          </w:p>
        </w:tc>
        <w:tc>
          <w:tcPr>
            <w:tcW w:type="dxa" w:w="1080"/>
          </w:tcPr>
          <w:p>
            <w:r>
              <w:t>105.42560043585965</w:t>
            </w:r>
          </w:p>
        </w:tc>
        <w:tc>
          <w:tcPr>
            <w:tcW w:type="dxa" w:w="1080"/>
          </w:tcPr>
          <w:p>
            <w:r>
              <w:t>101.02364178623324</w:t>
            </w:r>
          </w:p>
        </w:tc>
        <w:tc>
          <w:tcPr>
            <w:tcW w:type="dxa" w:w="1080"/>
          </w:tcPr>
          <w:p>
            <w:r>
              <w:t>-0.1</w:t>
            </w:r>
          </w:p>
        </w:tc>
        <w:tc>
          <w:tcPr>
            <w:tcW w:type="dxa" w:w="1080"/>
          </w:tcPr>
          <w:p>
            <w:r>
              <w:t>0.015579754426081673</w:t>
            </w:r>
          </w:p>
        </w:tc>
        <w:tc>
          <w:tcPr>
            <w:tcW w:type="dxa" w:w="1080"/>
          </w:tcPr>
          <w:p>
            <w:r>
              <w:t>0.25798625466052894</w:t>
            </w:r>
          </w:p>
        </w:tc>
        <w:tc>
          <w:tcPr>
            <w:tcW w:type="dxa" w:w="1080"/>
          </w:tcPr>
          <w:p>
            <w:r>
              <w:t>call</w:t>
            </w:r>
          </w:p>
        </w:tc>
        <w:tc>
          <w:tcPr>
            <w:tcW w:type="dxa" w:w="1080"/>
          </w:tcPr>
          <w:p>
            <w:r>
              <w:t>Equity</w:t>
            </w:r>
          </w:p>
        </w:tc>
      </w:tr>
      <w:tr>
        <w:tc>
          <w:tcPr>
            <w:tcW w:type="dxa" w:w="1080"/>
          </w:tcPr>
          <w:p>
            <w:r>
              <w:t>2025-09-05</w:t>
            </w:r>
          </w:p>
        </w:tc>
        <w:tc>
          <w:tcPr>
            <w:tcW w:type="dxa" w:w="1080"/>
          </w:tcPr>
          <w:p>
            <w:r>
              <w:t>1.0545987962239396</w:t>
            </w:r>
          </w:p>
        </w:tc>
        <w:tc>
          <w:tcPr>
            <w:tcW w:type="dxa" w:w="1080"/>
          </w:tcPr>
          <w:p>
            <w:r>
              <w:t>1.114748041343355</w:t>
            </w:r>
          </w:p>
        </w:tc>
        <w:tc>
          <w:tcPr>
            <w:tcW w:type="dxa" w:w="1080"/>
          </w:tcPr>
          <w:p>
            <w:r>
              <w:t>0.4793801861008835</w:t>
            </w:r>
          </w:p>
        </w:tc>
        <w:tc>
          <w:tcPr>
            <w:tcW w:type="dxa" w:w="1080"/>
          </w:tcPr>
          <w:p>
            <w:r>
              <w:t>0.030569377536544463</w:t>
            </w:r>
          </w:p>
        </w:tc>
        <w:tc>
          <w:tcPr>
            <w:tcW w:type="dxa" w:w="1080"/>
          </w:tcPr>
          <w:p>
            <w:r>
              <w:t>0.09560699842170359</w:t>
            </w:r>
          </w:p>
        </w:tc>
        <w:tc>
          <w:tcPr>
            <w:tcW w:type="dxa" w:w="1080"/>
          </w:tcPr>
          <w:p>
            <w:r>
              <w:t>call</w:t>
            </w:r>
          </w:p>
        </w:tc>
        <w:tc>
          <w:tcPr>
            <w:tcW w:type="dxa" w:w="1080"/>
          </w:tcPr>
          <w:p>
            <w:r>
              <w:t>FX</w:t>
            </w:r>
          </w:p>
        </w:tc>
      </w:tr>
      <w:tr>
        <w:tc>
          <w:tcPr>
            <w:tcW w:type="dxa" w:w="1080"/>
          </w:tcPr>
          <w:p>
            <w:r>
              <w:t>2025-09-06</w:t>
            </w:r>
          </w:p>
        </w:tc>
        <w:tc>
          <w:tcPr>
            <w:tcW w:type="dxa" w:w="1080"/>
          </w:tcPr>
          <w:p>
            <w:r>
              <w:t>1.0293848149332354</w:t>
            </w:r>
          </w:p>
        </w:tc>
        <w:tc>
          <w:tcPr>
            <w:tcW w:type="dxa" w:w="1080"/>
          </w:tcPr>
          <w:p>
            <w:r>
              <w:t>0.9360094033401813</w:t>
            </w:r>
          </w:p>
        </w:tc>
        <w:tc>
          <w:tcPr>
            <w:tcW w:type="dxa" w:w="1080"/>
          </w:tcPr>
          <w:p>
            <w:r>
              <w:t>1.2543352186127328</w:t>
            </w:r>
          </w:p>
        </w:tc>
        <w:tc>
          <w:tcPr>
            <w:tcW w:type="dxa" w:w="1080"/>
          </w:tcPr>
          <w:p>
            <w:r>
              <w:t>0.016820964947491662</w:t>
            </w:r>
          </w:p>
        </w:tc>
        <w:tc>
          <w:tcPr>
            <w:tcW w:type="dxa" w:w="1080"/>
          </w:tcPr>
          <w:p>
            <w:r>
              <w:t>0.10924145688620425</w:t>
            </w:r>
          </w:p>
        </w:tc>
        <w:tc>
          <w:tcPr>
            <w:tcW w:type="dxa" w:w="1080"/>
          </w:tcPr>
          <w:p>
            <w:r>
              <w:t>put</w:t>
            </w:r>
          </w:p>
        </w:tc>
        <w:tc>
          <w:tcPr>
            <w:tcW w:type="dxa" w:w="1080"/>
          </w:tcPr>
          <w:p>
            <w:r>
              <w:t>FX</w:t>
            </w:r>
          </w:p>
        </w:tc>
      </w:tr>
      <w:tr>
        <w:tc>
          <w:tcPr>
            <w:tcW w:type="dxa" w:w="1080"/>
          </w:tcPr>
          <w:p>
            <w:r>
              <w:t>2025-09-07</w:t>
            </w:r>
          </w:p>
        </w:tc>
        <w:tc>
          <w:tcPr>
            <w:tcW w:type="dxa" w:w="1080"/>
          </w:tcPr>
          <w:p>
            <w:r>
              <w:t>1.0699680655040598</w:t>
            </w:r>
          </w:p>
        </w:tc>
        <w:tc>
          <w:tcPr>
            <w:tcW w:type="dxa" w:w="1080"/>
          </w:tcPr>
          <w:p>
            <w:r>
              <w:t>1.0571610814043235</w:t>
            </w:r>
          </w:p>
        </w:tc>
        <w:tc>
          <w:tcPr>
            <w:tcW w:type="dxa" w:w="1080"/>
          </w:tcPr>
          <w:p>
            <w:r>
              <w:t>0.3318726462050798</w:t>
            </w:r>
          </w:p>
        </w:tc>
        <w:tc>
          <w:tcPr>
            <w:tcW w:type="dxa" w:w="1080"/>
          </w:tcPr>
          <w:p>
            <w:r>
              <w:t>0.029807076404450808</w:t>
            </w:r>
          </w:p>
        </w:tc>
        <w:tc>
          <w:tcPr>
            <w:tcW w:type="dxa" w:w="1080"/>
          </w:tcPr>
          <w:p>
            <w:r>
              <w:t>0.11842330265121569</w:t>
            </w:r>
          </w:p>
        </w:tc>
        <w:tc>
          <w:tcPr>
            <w:tcW w:type="dxa" w:w="1080"/>
          </w:tcPr>
          <w:p>
            <w:r>
              <w:t>put</w:t>
            </w:r>
          </w:p>
        </w:tc>
        <w:tc>
          <w:tcPr>
            <w:tcW w:type="dxa" w:w="1080"/>
          </w:tcPr>
          <w:p>
            <w:r>
              <w:t>FX</w:t>
            </w:r>
          </w:p>
        </w:tc>
      </w:tr>
      <w:tr>
        <w:tc>
          <w:tcPr>
            <w:tcW w:type="dxa" w:w="1080"/>
          </w:tcPr>
          <w:p>
            <w:r>
              <w:t>2025-09-08</w:t>
            </w:r>
          </w:p>
        </w:tc>
        <w:tc>
          <w:tcPr>
            <w:tcW w:type="dxa" w:w="1080"/>
          </w:tcPr>
          <w:p>
            <w:r>
              <w:t>97.08306250206724</w:t>
            </w:r>
          </w:p>
        </w:tc>
        <w:tc>
          <w:tcPr>
            <w:tcW w:type="dxa" w:w="1080"/>
          </w:tcPr>
          <w:p>
            <w:r>
              <w:t>105.03067813774437</w:t>
            </w:r>
          </w:p>
        </w:tc>
        <w:tc>
          <w:tcPr>
            <w:tcW w:type="dxa" w:w="1080"/>
          </w:tcPr>
          <w:p>
            <w:r>
              <w:t>0.5916819650400321</w:t>
            </w:r>
          </w:p>
        </w:tc>
        <w:tc>
          <w:tcPr>
            <w:tcW w:type="dxa" w:w="1080"/>
          </w:tcPr>
          <w:p>
            <w:r>
              <w:t>0.03650089137415928</w:t>
            </w:r>
          </w:p>
        </w:tc>
        <w:tc>
          <w:tcPr>
            <w:tcW w:type="dxa" w:w="1080"/>
          </w:tcPr>
          <w:p>
            <w:r>
              <w:t>0.1585971302788046</w:t>
            </w:r>
          </w:p>
        </w:tc>
        <w:tc>
          <w:tcPr>
            <w:tcW w:type="dxa" w:w="1080"/>
          </w:tcPr>
          <w:p>
            <w:r>
              <w:t>call</w:t>
            </w:r>
          </w:p>
        </w:tc>
        <w:tc>
          <w:tcPr>
            <w:tcW w:type="dxa" w:w="1080"/>
          </w:tcPr>
          <w:p>
            <w:r>
              <w:t>Equity</w:t>
            </w:r>
          </w:p>
        </w:tc>
      </w:tr>
      <w:tr>
        <w:tc>
          <w:tcPr>
            <w:tcW w:type="dxa" w:w="1080"/>
          </w:tcPr>
          <w:p>
            <w:r>
              <w:t>2025-09-09</w:t>
            </w:r>
          </w:p>
        </w:tc>
        <w:tc>
          <w:tcPr>
            <w:tcW w:type="dxa" w:w="1080"/>
          </w:tcPr>
          <w:p>
            <w:r>
              <w:t>51.04431797502378</w:t>
            </w:r>
          </w:p>
        </w:tc>
        <w:tc>
          <w:tcPr>
            <w:tcW w:type="dxa" w:w="1080"/>
          </w:tcPr>
          <w:p>
            <w:r>
              <w:t>47.82704009891038</w:t>
            </w:r>
          </w:p>
        </w:tc>
        <w:tc>
          <w:tcPr>
            <w:tcW w:type="dxa" w:w="1080"/>
          </w:tcPr>
          <w:p>
            <w:r>
              <w:t>1.9422107927526613</w:t>
            </w:r>
          </w:p>
        </w:tc>
        <w:tc>
          <w:tcPr>
            <w:tcW w:type="dxa" w:w="1080"/>
          </w:tcPr>
          <w:p>
            <w:r>
              <w:t>0.041005312934444586</w:t>
            </w:r>
          </w:p>
        </w:tc>
        <w:tc>
          <w:tcPr>
            <w:tcW w:type="dxa" w:w="1080"/>
          </w:tcPr>
          <w:p>
            <w:r>
              <w:t>0.41868411173731185</w:t>
            </w:r>
          </w:p>
        </w:tc>
        <w:tc>
          <w:tcPr>
            <w:tcW w:type="dxa" w:w="1080"/>
          </w:tcPr>
          <w:p>
            <w:r>
              <w:t>put</w:t>
            </w:r>
          </w:p>
        </w:tc>
        <w:tc>
          <w:tcPr>
            <w:tcW w:type="dxa" w:w="1080"/>
          </w:tcPr>
          <w:p>
            <w:r>
              <w:t>Commodity</w:t>
            </w:r>
          </w:p>
        </w:tc>
      </w:tr>
      <w:tr>
        <w:tc>
          <w:tcPr>
            <w:tcW w:type="dxa" w:w="1080"/>
          </w:tcPr>
          <w:p>
            <w:r>
              <w:t>2025-09-10</w:t>
            </w:r>
          </w:p>
        </w:tc>
        <w:tc>
          <w:tcPr>
            <w:tcW w:type="dxa" w:w="1080"/>
          </w:tcPr>
          <w:p>
            <w:r>
              <w:t>40.201649380601125</w:t>
            </w:r>
          </w:p>
        </w:tc>
        <w:tc>
          <w:tcPr>
            <w:tcW w:type="dxa" w:w="1080"/>
          </w:tcPr>
          <w:p>
            <w:r>
              <w:t>43.37619152215394</w:t>
            </w:r>
          </w:p>
        </w:tc>
        <w:tc>
          <w:tcPr>
            <w:tcW w:type="dxa" w:w="1080"/>
          </w:tcPr>
          <w:p>
            <w:r>
              <w:t>1.2360099597410616</w:t>
            </w:r>
          </w:p>
        </w:tc>
        <w:tc>
          <w:tcPr>
            <w:tcW w:type="dxa" w:w="1080"/>
          </w:tcPr>
          <w:p>
            <w:r>
              <w:t>0.04687496940092467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call</w:t>
            </w:r>
          </w:p>
        </w:tc>
        <w:tc>
          <w:tcPr>
            <w:tcW w:type="dxa" w:w="1080"/>
          </w:tcPr>
          <w:p>
            <w:r>
              <w:t>Commodity</w:t>
            </w:r>
          </w:p>
        </w:tc>
      </w:tr>
    </w:tbl>
    <w:p>
      <w:r>
        <w:t>The columns include the valuation date, spot price S, strike K, time to maturity T, risk-free rate r, volatility sigma, option type, asset class, and the resulting BSM_Price. Rows with missing or invalid inputs may yield missing or unreliable prices and should be handled carefully in a production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