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E1F0D" w14:textId="2F41E79D" w:rsidR="00B156A0" w:rsidRDefault="00B70D35" w:rsidP="00B525AE">
      <w:pPr>
        <w:autoSpaceDE w:val="0"/>
        <w:autoSpaceDN w:val="0"/>
        <w:adjustRightInd w:val="0"/>
        <w:spacing w:line="276" w:lineRule="auto"/>
        <w:rPr>
          <w:rFonts w:ascii="Arial" w:hAnsi="Arial"/>
          <w:b/>
          <w:szCs w:val="22"/>
        </w:rPr>
      </w:pPr>
      <w:r>
        <w:rPr>
          <w:rFonts w:ascii="Arial" w:hAnsi="Arial"/>
          <w:b/>
          <w:sz w:val="28"/>
          <w:szCs w:val="22"/>
        </w:rPr>
        <w:t xml:space="preserve">GC-MS </w:t>
      </w:r>
      <w:r w:rsidR="00B156A0" w:rsidRPr="00F32B1D">
        <w:rPr>
          <w:rFonts w:ascii="Arial" w:hAnsi="Arial"/>
          <w:b/>
          <w:sz w:val="28"/>
          <w:szCs w:val="22"/>
        </w:rPr>
        <w:t xml:space="preserve">Sample Preparation Protocol for </w:t>
      </w:r>
      <w:r w:rsidRPr="00F32B1D">
        <w:rPr>
          <w:rFonts w:ascii="Arial" w:hAnsi="Arial"/>
          <w:b/>
          <w:sz w:val="28"/>
          <w:szCs w:val="22"/>
        </w:rPr>
        <w:t xml:space="preserve">Blood </w:t>
      </w:r>
      <w:r>
        <w:rPr>
          <w:rFonts w:ascii="Arial" w:hAnsi="Arial"/>
          <w:b/>
          <w:sz w:val="28"/>
          <w:szCs w:val="22"/>
        </w:rPr>
        <w:t>S</w:t>
      </w:r>
      <w:r w:rsidRPr="00F32B1D">
        <w:rPr>
          <w:rFonts w:ascii="Arial" w:hAnsi="Arial"/>
          <w:b/>
          <w:sz w:val="28"/>
          <w:szCs w:val="22"/>
        </w:rPr>
        <w:t>erum</w:t>
      </w:r>
      <w:r>
        <w:rPr>
          <w:rFonts w:ascii="Arial" w:hAnsi="Arial"/>
          <w:b/>
          <w:sz w:val="28"/>
          <w:szCs w:val="22"/>
        </w:rPr>
        <w:t xml:space="preserve"> </w:t>
      </w:r>
      <w:r w:rsidRPr="00F32B1D">
        <w:rPr>
          <w:rFonts w:ascii="Arial" w:hAnsi="Arial"/>
          <w:b/>
          <w:sz w:val="28"/>
          <w:szCs w:val="22"/>
        </w:rPr>
        <w:t>/</w:t>
      </w:r>
      <w:r>
        <w:rPr>
          <w:rFonts w:ascii="Arial" w:hAnsi="Arial"/>
          <w:b/>
          <w:sz w:val="28"/>
          <w:szCs w:val="22"/>
        </w:rPr>
        <w:t xml:space="preserve"> P</w:t>
      </w:r>
      <w:r w:rsidRPr="00F32B1D">
        <w:rPr>
          <w:rFonts w:ascii="Arial" w:hAnsi="Arial"/>
          <w:b/>
          <w:sz w:val="28"/>
          <w:szCs w:val="22"/>
        </w:rPr>
        <w:t>lasma</w:t>
      </w:r>
      <w:r w:rsidR="00F32B1D">
        <w:rPr>
          <w:rFonts w:ascii="Arial" w:hAnsi="Arial"/>
          <w:b/>
          <w:sz w:val="28"/>
          <w:szCs w:val="22"/>
        </w:rPr>
        <w:br/>
      </w:r>
    </w:p>
    <w:p w14:paraId="70E168AC" w14:textId="77777777" w:rsidR="005B1C61" w:rsidRPr="00B156A0" w:rsidRDefault="005B1C61" w:rsidP="00B525AE">
      <w:pPr>
        <w:autoSpaceDE w:val="0"/>
        <w:autoSpaceDN w:val="0"/>
        <w:adjustRightInd w:val="0"/>
        <w:spacing w:line="276" w:lineRule="auto"/>
        <w:rPr>
          <w:rFonts w:ascii="Arial" w:hAnsi="Arial"/>
          <w:b/>
          <w:szCs w:val="22"/>
        </w:rPr>
      </w:pPr>
    </w:p>
    <w:p w14:paraId="75EA05F8" w14:textId="77777777" w:rsidR="008F6473" w:rsidRPr="00B156A0" w:rsidRDefault="00507C4E" w:rsidP="00B525AE">
      <w:pPr>
        <w:numPr>
          <w:ilvl w:val="0"/>
          <w:numId w:val="25"/>
        </w:numPr>
        <w:spacing w:before="120" w:after="120" w:line="276" w:lineRule="auto"/>
        <w:rPr>
          <w:rFonts w:ascii="Arial" w:hAnsi="Arial"/>
          <w:b/>
          <w:szCs w:val="22"/>
        </w:rPr>
      </w:pPr>
      <w:r w:rsidRPr="00B156A0">
        <w:rPr>
          <w:rFonts w:ascii="Arial" w:hAnsi="Arial"/>
          <w:b/>
          <w:szCs w:val="22"/>
        </w:rPr>
        <w:t>Scope</w:t>
      </w:r>
    </w:p>
    <w:p w14:paraId="2DF3E98A" w14:textId="5DDB5C30" w:rsidR="0056045A" w:rsidRPr="00B156A0" w:rsidRDefault="00AD1B4F" w:rsidP="00B525AE">
      <w:pPr>
        <w:spacing w:before="120" w:after="120" w:line="276" w:lineRule="auto"/>
        <w:ind w:left="360"/>
        <w:rPr>
          <w:rFonts w:ascii="Arial" w:hAnsi="Arial"/>
          <w:szCs w:val="22"/>
        </w:rPr>
      </w:pPr>
      <w:r w:rsidRPr="00B156A0">
        <w:rPr>
          <w:rFonts w:ascii="Arial" w:hAnsi="Arial"/>
          <w:szCs w:val="22"/>
        </w:rPr>
        <w:t xml:space="preserve">This document applies to </w:t>
      </w:r>
      <w:r w:rsidR="009A299D" w:rsidRPr="00B156A0">
        <w:rPr>
          <w:rFonts w:ascii="Arial" w:hAnsi="Arial"/>
          <w:szCs w:val="22"/>
        </w:rPr>
        <w:t xml:space="preserve">the </w:t>
      </w:r>
      <w:r w:rsidR="00A00FFF" w:rsidRPr="00B156A0">
        <w:rPr>
          <w:rFonts w:ascii="Arial" w:hAnsi="Arial"/>
          <w:szCs w:val="22"/>
        </w:rPr>
        <w:t>preparation and deriv</w:t>
      </w:r>
      <w:r w:rsidR="00DA6FB5">
        <w:rPr>
          <w:rFonts w:ascii="Arial" w:hAnsi="Arial"/>
          <w:szCs w:val="22"/>
        </w:rPr>
        <w:t>a</w:t>
      </w:r>
      <w:r w:rsidR="00A00FFF" w:rsidRPr="00B156A0">
        <w:rPr>
          <w:rFonts w:ascii="Arial" w:hAnsi="Arial"/>
          <w:szCs w:val="22"/>
        </w:rPr>
        <w:t xml:space="preserve">tization of </w:t>
      </w:r>
      <w:r w:rsidR="00087F41" w:rsidRPr="00B156A0">
        <w:rPr>
          <w:rFonts w:ascii="Arial" w:hAnsi="Arial"/>
          <w:szCs w:val="22"/>
        </w:rPr>
        <w:t>blood serum</w:t>
      </w:r>
      <w:r w:rsidR="003A26E9" w:rsidRPr="00B156A0">
        <w:rPr>
          <w:rFonts w:ascii="Arial" w:hAnsi="Arial"/>
          <w:szCs w:val="22"/>
        </w:rPr>
        <w:t xml:space="preserve"> / pla</w:t>
      </w:r>
      <w:r w:rsidR="00DA6FB5">
        <w:rPr>
          <w:rFonts w:ascii="Arial" w:hAnsi="Arial"/>
          <w:szCs w:val="22"/>
        </w:rPr>
        <w:t>s</w:t>
      </w:r>
      <w:r w:rsidR="003A26E9" w:rsidRPr="00B156A0">
        <w:rPr>
          <w:rFonts w:ascii="Arial" w:hAnsi="Arial"/>
          <w:szCs w:val="22"/>
        </w:rPr>
        <w:t>ma</w:t>
      </w:r>
      <w:r w:rsidR="00A00FFF" w:rsidRPr="00B156A0">
        <w:rPr>
          <w:rFonts w:ascii="Arial" w:hAnsi="Arial"/>
          <w:szCs w:val="22"/>
        </w:rPr>
        <w:t xml:space="preserve"> samples for analysis by GC</w:t>
      </w:r>
      <w:r w:rsidR="006F6A82">
        <w:rPr>
          <w:rFonts w:ascii="Arial" w:hAnsi="Arial"/>
          <w:szCs w:val="22"/>
        </w:rPr>
        <w:t>-</w:t>
      </w:r>
      <w:r w:rsidR="00A00FFF" w:rsidRPr="00B156A0">
        <w:rPr>
          <w:rFonts w:ascii="Arial" w:hAnsi="Arial"/>
          <w:szCs w:val="22"/>
        </w:rPr>
        <w:t>MS</w:t>
      </w:r>
      <w:r w:rsidR="009760BE">
        <w:rPr>
          <w:rFonts w:ascii="Arial" w:hAnsi="Arial"/>
          <w:szCs w:val="22"/>
        </w:rPr>
        <w:t>.</w:t>
      </w:r>
    </w:p>
    <w:p w14:paraId="01532316" w14:textId="77777777" w:rsidR="0003320C" w:rsidRPr="00B156A0" w:rsidRDefault="0003320C" w:rsidP="00B525AE">
      <w:pPr>
        <w:spacing w:before="120" w:after="120" w:line="276" w:lineRule="auto"/>
        <w:ind w:left="360"/>
        <w:rPr>
          <w:rFonts w:ascii="Arial" w:hAnsi="Arial"/>
          <w:b/>
          <w:szCs w:val="22"/>
        </w:rPr>
      </w:pPr>
    </w:p>
    <w:p w14:paraId="6D75AF33" w14:textId="77777777" w:rsidR="00223B49" w:rsidRPr="00B156A0" w:rsidRDefault="00CD1ABF" w:rsidP="00B525AE">
      <w:pPr>
        <w:numPr>
          <w:ilvl w:val="0"/>
          <w:numId w:val="25"/>
        </w:numPr>
        <w:spacing w:before="120" w:after="120" w:line="276" w:lineRule="auto"/>
        <w:rPr>
          <w:rFonts w:ascii="Arial" w:hAnsi="Arial"/>
          <w:b/>
          <w:szCs w:val="22"/>
        </w:rPr>
      </w:pPr>
      <w:r w:rsidRPr="00B156A0">
        <w:rPr>
          <w:rFonts w:ascii="Arial" w:hAnsi="Arial"/>
          <w:b/>
          <w:szCs w:val="22"/>
        </w:rPr>
        <w:t>Objective</w:t>
      </w:r>
    </w:p>
    <w:p w14:paraId="56CF17CF" w14:textId="37663097" w:rsidR="00AD1B4F" w:rsidRPr="00B156A0" w:rsidRDefault="003F7883" w:rsidP="00B525AE">
      <w:pPr>
        <w:spacing w:before="120" w:after="120" w:line="276" w:lineRule="auto"/>
        <w:ind w:left="360"/>
        <w:rPr>
          <w:rFonts w:ascii="Arial" w:hAnsi="Arial"/>
          <w:szCs w:val="22"/>
        </w:rPr>
      </w:pPr>
      <w:r w:rsidRPr="00B156A0">
        <w:rPr>
          <w:rFonts w:ascii="Arial" w:hAnsi="Arial"/>
          <w:szCs w:val="22"/>
        </w:rPr>
        <w:t>Illustrate</w:t>
      </w:r>
      <w:r w:rsidR="0056045A" w:rsidRPr="00B156A0">
        <w:rPr>
          <w:rFonts w:ascii="Arial" w:hAnsi="Arial"/>
          <w:szCs w:val="22"/>
        </w:rPr>
        <w:t xml:space="preserve"> </w:t>
      </w:r>
      <w:r w:rsidR="009A299D" w:rsidRPr="00B156A0">
        <w:rPr>
          <w:rFonts w:ascii="Arial" w:hAnsi="Arial"/>
          <w:szCs w:val="22"/>
        </w:rPr>
        <w:t>the</w:t>
      </w:r>
      <w:r w:rsidR="00AD1B4F" w:rsidRPr="00B156A0">
        <w:rPr>
          <w:rFonts w:ascii="Arial" w:hAnsi="Arial"/>
          <w:szCs w:val="22"/>
        </w:rPr>
        <w:t xml:space="preserve"> </w:t>
      </w:r>
      <w:r w:rsidR="00D068EA" w:rsidRPr="00B156A0">
        <w:rPr>
          <w:rFonts w:ascii="Arial" w:hAnsi="Arial"/>
          <w:szCs w:val="22"/>
        </w:rPr>
        <w:t xml:space="preserve">protocols used for the </w:t>
      </w:r>
      <w:r w:rsidR="007514D4" w:rsidRPr="00B156A0">
        <w:rPr>
          <w:rFonts w:ascii="Arial" w:hAnsi="Arial"/>
          <w:szCs w:val="22"/>
        </w:rPr>
        <w:t>extraction and deriv</w:t>
      </w:r>
      <w:r w:rsidR="00DA6FB5">
        <w:rPr>
          <w:rFonts w:ascii="Arial" w:hAnsi="Arial"/>
          <w:szCs w:val="22"/>
        </w:rPr>
        <w:t>a</w:t>
      </w:r>
      <w:r w:rsidR="007514D4" w:rsidRPr="00B156A0">
        <w:rPr>
          <w:rFonts w:ascii="Arial" w:hAnsi="Arial"/>
          <w:szCs w:val="22"/>
        </w:rPr>
        <w:t xml:space="preserve">tization of </w:t>
      </w:r>
      <w:r w:rsidR="00087F41" w:rsidRPr="00B156A0">
        <w:rPr>
          <w:rFonts w:ascii="Arial" w:hAnsi="Arial"/>
          <w:szCs w:val="22"/>
        </w:rPr>
        <w:t>serum</w:t>
      </w:r>
      <w:r w:rsidR="003A26E9" w:rsidRPr="00B156A0">
        <w:rPr>
          <w:rFonts w:ascii="Arial" w:hAnsi="Arial"/>
          <w:szCs w:val="22"/>
        </w:rPr>
        <w:t xml:space="preserve"> / plas</w:t>
      </w:r>
      <w:r w:rsidR="00DA6FB5">
        <w:rPr>
          <w:rFonts w:ascii="Arial" w:hAnsi="Arial"/>
          <w:szCs w:val="22"/>
        </w:rPr>
        <w:t>m</w:t>
      </w:r>
      <w:r w:rsidR="003A26E9" w:rsidRPr="00B156A0">
        <w:rPr>
          <w:rFonts w:ascii="Arial" w:hAnsi="Arial"/>
          <w:szCs w:val="22"/>
        </w:rPr>
        <w:t xml:space="preserve">a </w:t>
      </w:r>
      <w:r w:rsidR="007514D4" w:rsidRPr="00B156A0">
        <w:rPr>
          <w:rFonts w:ascii="Arial" w:hAnsi="Arial"/>
          <w:szCs w:val="22"/>
        </w:rPr>
        <w:t>metabolites for GC</w:t>
      </w:r>
      <w:r w:rsidR="007C3F4B" w:rsidRPr="00B156A0">
        <w:rPr>
          <w:rFonts w:ascii="Arial" w:hAnsi="Arial"/>
          <w:szCs w:val="22"/>
        </w:rPr>
        <w:t>-</w:t>
      </w:r>
      <w:r w:rsidR="007514D4" w:rsidRPr="00B156A0">
        <w:rPr>
          <w:rFonts w:ascii="Arial" w:hAnsi="Arial"/>
          <w:szCs w:val="22"/>
        </w:rPr>
        <w:t>MS</w:t>
      </w:r>
      <w:r w:rsidR="00497B29">
        <w:rPr>
          <w:rFonts w:ascii="Arial" w:hAnsi="Arial"/>
          <w:szCs w:val="22"/>
        </w:rPr>
        <w:t xml:space="preserve"> analysis</w:t>
      </w:r>
      <w:r w:rsidR="00FB5BC6">
        <w:rPr>
          <w:rFonts w:ascii="Arial" w:hAnsi="Arial"/>
          <w:szCs w:val="22"/>
        </w:rPr>
        <w:t>.</w:t>
      </w:r>
      <w:r w:rsidR="007514D4" w:rsidRPr="00B156A0">
        <w:rPr>
          <w:rFonts w:ascii="Arial" w:hAnsi="Arial"/>
          <w:szCs w:val="22"/>
        </w:rPr>
        <w:t xml:space="preserve"> </w:t>
      </w:r>
    </w:p>
    <w:p w14:paraId="61D1554F" w14:textId="77777777" w:rsidR="0003320C" w:rsidRPr="00B156A0" w:rsidRDefault="0003320C" w:rsidP="00B525AE">
      <w:pPr>
        <w:spacing w:before="120" w:after="120" w:line="276" w:lineRule="auto"/>
        <w:ind w:left="360"/>
        <w:rPr>
          <w:rFonts w:ascii="Arial" w:hAnsi="Arial"/>
          <w:szCs w:val="22"/>
        </w:rPr>
      </w:pPr>
    </w:p>
    <w:p w14:paraId="36C2B43B" w14:textId="77777777" w:rsidR="00362DBF" w:rsidRPr="00B156A0" w:rsidRDefault="00CD1ABF" w:rsidP="00B525AE">
      <w:pPr>
        <w:numPr>
          <w:ilvl w:val="0"/>
          <w:numId w:val="25"/>
        </w:numPr>
        <w:spacing w:before="120" w:after="120" w:line="276" w:lineRule="auto"/>
        <w:rPr>
          <w:rFonts w:ascii="Arial" w:hAnsi="Arial"/>
          <w:b/>
          <w:szCs w:val="22"/>
        </w:rPr>
      </w:pPr>
      <w:r w:rsidRPr="00B156A0">
        <w:rPr>
          <w:rFonts w:ascii="Arial" w:hAnsi="Arial"/>
          <w:b/>
          <w:szCs w:val="22"/>
        </w:rPr>
        <w:t>Materials</w:t>
      </w:r>
    </w:p>
    <w:p w14:paraId="668910ED" w14:textId="2E4E56BC" w:rsidR="00362DBF" w:rsidRPr="00B156A0" w:rsidRDefault="006065B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Serum or </w:t>
      </w:r>
      <w:r w:rsidR="00362DBF" w:rsidRPr="00B156A0">
        <w:rPr>
          <w:rFonts w:ascii="Arial" w:hAnsi="Arial"/>
          <w:szCs w:val="22"/>
        </w:rPr>
        <w:t xml:space="preserve">Plasma Sample </w:t>
      </w:r>
    </w:p>
    <w:p w14:paraId="335B379B" w14:textId="18E30B8F" w:rsidR="00A85695" w:rsidRPr="00B156A0" w:rsidRDefault="006065B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A00FFF" w:rsidRPr="00B156A0">
        <w:rPr>
          <w:rFonts w:ascii="Arial" w:hAnsi="Arial"/>
          <w:szCs w:val="22"/>
        </w:rPr>
        <w:t>8:1 Methanol (HPLC Grade): Water (double distilled) solution</w:t>
      </w:r>
    </w:p>
    <w:p w14:paraId="4D70F12D" w14:textId="01215F66" w:rsidR="00A00FFF" w:rsidRPr="00B156A0" w:rsidRDefault="006065B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7B581E" w:rsidRPr="00B156A0">
        <w:rPr>
          <w:rFonts w:ascii="Arial" w:hAnsi="Arial"/>
          <w:szCs w:val="22"/>
        </w:rPr>
        <w:t>200</w:t>
      </w:r>
      <w:r w:rsidR="00B525AE">
        <w:rPr>
          <w:rFonts w:ascii="Arial" w:hAnsi="Arial"/>
          <w:szCs w:val="22"/>
        </w:rPr>
        <w:t xml:space="preserve"> </w:t>
      </w:r>
      <w:r w:rsidR="007B581E" w:rsidRPr="00B156A0">
        <w:rPr>
          <w:rFonts w:ascii="Arial" w:hAnsi="Arial"/>
          <w:szCs w:val="22"/>
        </w:rPr>
        <w:t>mg/10</w:t>
      </w:r>
      <w:r w:rsidR="00B525AE">
        <w:rPr>
          <w:rFonts w:ascii="Arial" w:hAnsi="Arial"/>
          <w:szCs w:val="22"/>
        </w:rPr>
        <w:t xml:space="preserve"> </w:t>
      </w:r>
      <w:r w:rsidR="007B581E" w:rsidRPr="00B156A0">
        <w:rPr>
          <w:rFonts w:ascii="Arial" w:hAnsi="Arial"/>
          <w:szCs w:val="22"/>
        </w:rPr>
        <w:t>m</w:t>
      </w:r>
      <w:r w:rsidR="00DA6FB5">
        <w:rPr>
          <w:rFonts w:ascii="Arial" w:hAnsi="Arial"/>
          <w:szCs w:val="22"/>
        </w:rPr>
        <w:t>L</w:t>
      </w:r>
      <w:r w:rsidR="007B581E" w:rsidRPr="00B156A0">
        <w:rPr>
          <w:rFonts w:ascii="Arial" w:hAnsi="Arial"/>
          <w:szCs w:val="22"/>
        </w:rPr>
        <w:t xml:space="preserve"> (</w:t>
      </w:r>
      <w:r w:rsidR="00087F41" w:rsidRPr="00B156A0">
        <w:rPr>
          <w:rFonts w:ascii="Arial" w:hAnsi="Arial"/>
          <w:szCs w:val="22"/>
        </w:rPr>
        <w:t>2</w:t>
      </w:r>
      <w:r w:rsidR="00A00FFF" w:rsidRPr="00B156A0">
        <w:rPr>
          <w:rFonts w:ascii="Arial" w:hAnsi="Arial"/>
          <w:szCs w:val="22"/>
        </w:rPr>
        <w:t xml:space="preserve">0 </w:t>
      </w:r>
      <w:r w:rsidR="00DA6FB5" w:rsidRPr="00DA6FB5">
        <w:rPr>
          <w:rFonts w:ascii="Lucida Grande" w:hAnsi="Lucida Grande" w:cs="Lucida Grande"/>
          <w:color w:val="000000"/>
        </w:rPr>
        <w:t>μ</w:t>
      </w:r>
      <w:r w:rsidR="00A00FFF" w:rsidRPr="00B156A0">
        <w:rPr>
          <w:rFonts w:ascii="Arial" w:hAnsi="Arial"/>
          <w:szCs w:val="22"/>
        </w:rPr>
        <w:t>g/m</w:t>
      </w:r>
      <w:r w:rsidR="00DA6FB5">
        <w:rPr>
          <w:rFonts w:ascii="Arial" w:hAnsi="Arial"/>
          <w:szCs w:val="22"/>
        </w:rPr>
        <w:t>L</w:t>
      </w:r>
      <w:r w:rsidR="007B581E" w:rsidRPr="00B156A0">
        <w:rPr>
          <w:rFonts w:ascii="Arial" w:hAnsi="Arial"/>
          <w:szCs w:val="22"/>
        </w:rPr>
        <w:t>)</w:t>
      </w:r>
      <w:r w:rsidR="00A00FFF" w:rsidRPr="00B156A0">
        <w:rPr>
          <w:rFonts w:ascii="Arial" w:hAnsi="Arial"/>
          <w:szCs w:val="22"/>
        </w:rPr>
        <w:t xml:space="preserve"> </w:t>
      </w:r>
      <w:r w:rsidR="00B525AE">
        <w:rPr>
          <w:rFonts w:ascii="Arial" w:hAnsi="Arial"/>
          <w:szCs w:val="22"/>
        </w:rPr>
        <w:t>m</w:t>
      </w:r>
      <w:r w:rsidR="00A00FFF" w:rsidRPr="00B156A0">
        <w:rPr>
          <w:rFonts w:ascii="Arial" w:hAnsi="Arial"/>
          <w:szCs w:val="22"/>
        </w:rPr>
        <w:t>ethoxyamine hydrochloride solution in pyridine</w:t>
      </w:r>
    </w:p>
    <w:p w14:paraId="00E12A36" w14:textId="100131E0" w:rsidR="00A00FFF" w:rsidRPr="00B156A0" w:rsidRDefault="006065B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A00FFF" w:rsidRPr="00B156A0">
        <w:rPr>
          <w:rFonts w:ascii="Arial" w:hAnsi="Arial"/>
          <w:szCs w:val="22"/>
        </w:rPr>
        <w:t>MSTFA deriv</w:t>
      </w:r>
      <w:r w:rsidR="00DA6FB5">
        <w:rPr>
          <w:rFonts w:ascii="Arial" w:hAnsi="Arial"/>
          <w:szCs w:val="22"/>
        </w:rPr>
        <w:t>a</w:t>
      </w:r>
      <w:r w:rsidR="00A00FFF" w:rsidRPr="00B156A0">
        <w:rPr>
          <w:rFonts w:ascii="Arial" w:hAnsi="Arial"/>
          <w:szCs w:val="22"/>
        </w:rPr>
        <w:t>tization reagent</w:t>
      </w:r>
    </w:p>
    <w:p w14:paraId="591D0B71" w14:textId="681F3A2D" w:rsidR="007B581E" w:rsidRPr="00B156A0" w:rsidRDefault="009736D2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7B581E" w:rsidRPr="00B156A0">
        <w:rPr>
          <w:rFonts w:ascii="Arial" w:hAnsi="Arial"/>
          <w:szCs w:val="22"/>
        </w:rPr>
        <w:t>0.4</w:t>
      </w:r>
      <w:r w:rsidR="006065B6">
        <w:rPr>
          <w:rFonts w:ascii="Arial" w:hAnsi="Arial"/>
          <w:szCs w:val="22"/>
        </w:rPr>
        <w:t xml:space="preserve"> </w:t>
      </w:r>
      <w:r w:rsidR="007B581E" w:rsidRPr="00B156A0">
        <w:rPr>
          <w:rFonts w:ascii="Arial" w:hAnsi="Arial"/>
          <w:szCs w:val="22"/>
        </w:rPr>
        <w:t>mg/m</w:t>
      </w:r>
      <w:r w:rsidR="00DA6FB5">
        <w:rPr>
          <w:rFonts w:ascii="Arial" w:hAnsi="Arial"/>
          <w:szCs w:val="22"/>
        </w:rPr>
        <w:t>L</w:t>
      </w:r>
      <w:r w:rsidR="007B581E" w:rsidRPr="00B156A0">
        <w:rPr>
          <w:rFonts w:ascii="Arial" w:hAnsi="Arial"/>
          <w:szCs w:val="22"/>
        </w:rPr>
        <w:t xml:space="preserve"> Rib</w:t>
      </w:r>
      <w:r w:rsidR="00DA6FB5">
        <w:rPr>
          <w:rFonts w:ascii="Arial" w:hAnsi="Arial"/>
          <w:szCs w:val="22"/>
        </w:rPr>
        <w:t>i</w:t>
      </w:r>
      <w:r w:rsidR="007B581E" w:rsidRPr="00B156A0">
        <w:rPr>
          <w:rFonts w:ascii="Arial" w:hAnsi="Arial"/>
          <w:szCs w:val="22"/>
        </w:rPr>
        <w:t>tol as internal standard solution</w:t>
      </w:r>
    </w:p>
    <w:p w14:paraId="4A4CE63D" w14:textId="1107BCC6" w:rsidR="007C2094" w:rsidRPr="00B156A0" w:rsidRDefault="009736D2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b/>
          <w:szCs w:val="22"/>
        </w:rPr>
        <w:t xml:space="preserve"> </w:t>
      </w:r>
      <w:r w:rsidR="007C2094" w:rsidRPr="009736D2">
        <w:rPr>
          <w:rFonts w:ascii="Arial" w:hAnsi="Arial"/>
          <w:szCs w:val="22"/>
        </w:rPr>
        <w:t>QC</w:t>
      </w:r>
      <w:r w:rsidR="007C2094" w:rsidRPr="00B156A0">
        <w:rPr>
          <w:rFonts w:ascii="Arial" w:hAnsi="Arial"/>
          <w:szCs w:val="22"/>
        </w:rPr>
        <w:t xml:space="preserve"> synthetic mixture (amino acid mixture</w:t>
      </w:r>
      <w:r w:rsidR="00456605" w:rsidRPr="00B156A0">
        <w:rPr>
          <w:rFonts w:ascii="Arial" w:hAnsi="Arial"/>
          <w:szCs w:val="22"/>
        </w:rPr>
        <w:t>: Val, Phe, Ser, Gly, Leu</w:t>
      </w:r>
      <w:r w:rsidR="007C2094" w:rsidRPr="00B156A0">
        <w:rPr>
          <w:rFonts w:ascii="Arial" w:hAnsi="Arial"/>
          <w:szCs w:val="22"/>
        </w:rPr>
        <w:t xml:space="preserve">) </w:t>
      </w:r>
    </w:p>
    <w:p w14:paraId="03297E97" w14:textId="70E1A509" w:rsidR="00345468" w:rsidRPr="00B156A0" w:rsidRDefault="009736D2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345468" w:rsidRPr="00B156A0">
        <w:rPr>
          <w:rFonts w:ascii="Arial" w:hAnsi="Arial"/>
          <w:szCs w:val="22"/>
        </w:rPr>
        <w:t>Hexane (HPLC grade) and Alkane Standard (C8-C20</w:t>
      </w:r>
      <w:r w:rsidR="00CA3233" w:rsidRPr="00B156A0">
        <w:rPr>
          <w:rFonts w:ascii="Arial" w:hAnsi="Arial"/>
          <w:szCs w:val="22"/>
        </w:rPr>
        <w:t xml:space="preserve"> and C20-C40)</w:t>
      </w:r>
    </w:p>
    <w:p w14:paraId="69EA24D2" w14:textId="77777777" w:rsidR="00362DBF" w:rsidRPr="00B156A0" w:rsidRDefault="00362DBF" w:rsidP="00B525AE">
      <w:pPr>
        <w:spacing w:before="120" w:after="120" w:line="276" w:lineRule="auto"/>
        <w:ind w:left="360"/>
        <w:rPr>
          <w:rFonts w:ascii="Arial" w:hAnsi="Arial"/>
          <w:szCs w:val="22"/>
        </w:rPr>
      </w:pPr>
    </w:p>
    <w:p w14:paraId="56936E72" w14:textId="692D2B81" w:rsidR="00FD69DE" w:rsidRPr="00B156A0" w:rsidRDefault="002D02C0" w:rsidP="00B525AE">
      <w:pPr>
        <w:numPr>
          <w:ilvl w:val="0"/>
          <w:numId w:val="25"/>
        </w:numPr>
        <w:spacing w:before="120" w:after="120" w:line="276" w:lineRule="auto"/>
        <w:rPr>
          <w:rFonts w:ascii="Arial" w:hAnsi="Arial"/>
          <w:b/>
          <w:szCs w:val="22"/>
        </w:rPr>
      </w:pPr>
      <w:r w:rsidRPr="00B156A0">
        <w:rPr>
          <w:rFonts w:ascii="Arial" w:hAnsi="Arial"/>
          <w:b/>
          <w:szCs w:val="22"/>
        </w:rPr>
        <w:t>Equipment</w:t>
      </w:r>
    </w:p>
    <w:p w14:paraId="7100FA4E" w14:textId="15005E74" w:rsidR="00FD69DE" w:rsidRPr="00B156A0" w:rsidRDefault="00E2306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E323CA">
        <w:rPr>
          <w:rFonts w:ascii="Arial" w:hAnsi="Arial"/>
          <w:szCs w:val="22"/>
        </w:rPr>
        <w:t>1</w:t>
      </w:r>
      <w:bookmarkStart w:id="0" w:name="_GoBack"/>
      <w:bookmarkEnd w:id="0"/>
      <w:r w:rsidR="008A0EA1">
        <w:rPr>
          <w:rFonts w:ascii="Arial" w:hAnsi="Arial"/>
          <w:szCs w:val="22"/>
        </w:rPr>
        <w:t xml:space="preserve"> </w:t>
      </w:r>
      <w:r w:rsidR="00FD69DE" w:rsidRPr="00B156A0">
        <w:rPr>
          <w:rFonts w:ascii="Arial" w:hAnsi="Arial"/>
          <w:szCs w:val="22"/>
        </w:rPr>
        <w:t xml:space="preserve">mL </w:t>
      </w:r>
      <w:r w:rsidR="00A1429F">
        <w:rPr>
          <w:rFonts w:ascii="Arial" w:hAnsi="Arial"/>
          <w:szCs w:val="22"/>
        </w:rPr>
        <w:t>E</w:t>
      </w:r>
      <w:r w:rsidR="00FD69DE" w:rsidRPr="00B156A0">
        <w:rPr>
          <w:rFonts w:ascii="Arial" w:hAnsi="Arial"/>
          <w:szCs w:val="22"/>
        </w:rPr>
        <w:t>ppendorf tubes</w:t>
      </w:r>
    </w:p>
    <w:p w14:paraId="4D8F7BF2" w14:textId="22E64FA5" w:rsidR="00FD69DE" w:rsidRPr="00B156A0" w:rsidRDefault="00E2306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FD69DE" w:rsidRPr="00B156A0">
        <w:rPr>
          <w:rFonts w:ascii="Arial" w:hAnsi="Arial"/>
          <w:szCs w:val="22"/>
        </w:rPr>
        <w:t>Centrifuge</w:t>
      </w:r>
    </w:p>
    <w:p w14:paraId="1492C543" w14:textId="788A2D74" w:rsidR="00FD69DE" w:rsidRPr="00B156A0" w:rsidRDefault="00E2306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FD69DE" w:rsidRPr="00B156A0">
        <w:rPr>
          <w:rFonts w:ascii="Arial" w:hAnsi="Arial"/>
          <w:szCs w:val="22"/>
        </w:rPr>
        <w:t>Adjust</w:t>
      </w:r>
      <w:r w:rsidR="00DA6FB5">
        <w:rPr>
          <w:rFonts w:ascii="Arial" w:hAnsi="Arial"/>
          <w:szCs w:val="22"/>
        </w:rPr>
        <w:t>a</w:t>
      </w:r>
      <w:r w:rsidR="00FD69DE" w:rsidRPr="00B156A0">
        <w:rPr>
          <w:rFonts w:ascii="Arial" w:hAnsi="Arial"/>
          <w:szCs w:val="22"/>
        </w:rPr>
        <w:t>ble pipet with tips</w:t>
      </w:r>
    </w:p>
    <w:p w14:paraId="5DA666B7" w14:textId="4680A70E" w:rsidR="00FD69DE" w:rsidRPr="00B156A0" w:rsidRDefault="00E2306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3A26E9" w:rsidRPr="00B156A0">
        <w:rPr>
          <w:rFonts w:ascii="Arial" w:hAnsi="Arial"/>
          <w:szCs w:val="22"/>
        </w:rPr>
        <w:t>GC sample vials with 25</w:t>
      </w:r>
      <w:r w:rsidR="00FD69DE" w:rsidRPr="00B156A0">
        <w:rPr>
          <w:rFonts w:ascii="Arial" w:hAnsi="Arial"/>
          <w:szCs w:val="22"/>
        </w:rPr>
        <w:t>0</w:t>
      </w:r>
      <w:r w:rsidR="000D63B8">
        <w:rPr>
          <w:rFonts w:ascii="Arial" w:hAnsi="Arial"/>
          <w:szCs w:val="22"/>
        </w:rPr>
        <w:t xml:space="preserve"> </w:t>
      </w:r>
      <w:r w:rsidR="000D63B8" w:rsidRPr="00DA6FB5">
        <w:rPr>
          <w:rFonts w:ascii="Lucida Grande" w:hAnsi="Lucida Grande" w:cs="Lucida Grande"/>
          <w:color w:val="000000"/>
        </w:rPr>
        <w:t>μ</w:t>
      </w:r>
      <w:r w:rsidR="00FD69DE" w:rsidRPr="00B156A0">
        <w:rPr>
          <w:rFonts w:ascii="Arial" w:hAnsi="Arial"/>
          <w:szCs w:val="22"/>
        </w:rPr>
        <w:t>L inserts</w:t>
      </w:r>
    </w:p>
    <w:p w14:paraId="53BF7057" w14:textId="2EE7F8DD" w:rsidR="003A26E9" w:rsidRPr="00B156A0" w:rsidRDefault="00E2306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3A26E9" w:rsidRPr="00B156A0">
        <w:rPr>
          <w:rFonts w:ascii="Arial" w:hAnsi="Arial"/>
          <w:szCs w:val="22"/>
        </w:rPr>
        <w:t>Vortex (touch mixer)</w:t>
      </w:r>
    </w:p>
    <w:p w14:paraId="7245AF17" w14:textId="1442F8F9" w:rsidR="00FD69DE" w:rsidRPr="00B156A0" w:rsidRDefault="00E2306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FD69DE" w:rsidRPr="00B156A0">
        <w:rPr>
          <w:rFonts w:ascii="Arial" w:hAnsi="Arial"/>
          <w:szCs w:val="22"/>
        </w:rPr>
        <w:t>Speed</w:t>
      </w:r>
      <w:r w:rsidR="002163B5">
        <w:rPr>
          <w:rFonts w:ascii="Arial" w:hAnsi="Arial"/>
          <w:szCs w:val="22"/>
        </w:rPr>
        <w:t xml:space="preserve"> </w:t>
      </w:r>
      <w:r w:rsidR="00FD69DE" w:rsidRPr="00B156A0">
        <w:rPr>
          <w:rFonts w:ascii="Arial" w:hAnsi="Arial"/>
          <w:szCs w:val="22"/>
        </w:rPr>
        <w:t>Vac Concentrator</w:t>
      </w:r>
    </w:p>
    <w:p w14:paraId="765AFE5D" w14:textId="68563542" w:rsidR="00FD69DE" w:rsidRPr="00B156A0" w:rsidRDefault="00E23066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FD69DE" w:rsidRPr="00B156A0">
        <w:rPr>
          <w:rFonts w:ascii="Arial" w:hAnsi="Arial"/>
          <w:szCs w:val="22"/>
        </w:rPr>
        <w:t>Vial Incubator</w:t>
      </w:r>
      <w:r w:rsidR="007B581E" w:rsidRPr="00B156A0">
        <w:rPr>
          <w:rFonts w:ascii="Arial" w:hAnsi="Arial"/>
          <w:szCs w:val="22"/>
        </w:rPr>
        <w:t xml:space="preserve"> </w:t>
      </w:r>
    </w:p>
    <w:p w14:paraId="1BDD1D1D" w14:textId="77777777" w:rsidR="007B581E" w:rsidRPr="00B156A0" w:rsidRDefault="007B581E" w:rsidP="00B525AE">
      <w:pPr>
        <w:spacing w:before="120" w:after="120" w:line="276" w:lineRule="auto"/>
        <w:rPr>
          <w:rFonts w:ascii="Arial" w:hAnsi="Arial"/>
          <w:szCs w:val="22"/>
        </w:rPr>
      </w:pPr>
    </w:p>
    <w:p w14:paraId="0CB2A799" w14:textId="4185C5AC" w:rsidR="004067F7" w:rsidRPr="00B156A0" w:rsidRDefault="005A73C9" w:rsidP="00B525AE">
      <w:pPr>
        <w:numPr>
          <w:ilvl w:val="0"/>
          <w:numId w:val="25"/>
        </w:numPr>
        <w:spacing w:before="120" w:after="120" w:line="276" w:lineRule="auto"/>
        <w:rPr>
          <w:rFonts w:ascii="Arial" w:hAnsi="Arial"/>
          <w:b/>
          <w:szCs w:val="22"/>
        </w:rPr>
      </w:pPr>
      <w:r w:rsidRPr="00B156A0">
        <w:rPr>
          <w:rFonts w:ascii="Arial" w:hAnsi="Arial"/>
          <w:b/>
          <w:szCs w:val="22"/>
        </w:rPr>
        <w:lastRenderedPageBreak/>
        <w:t>Extraction and Deriv</w:t>
      </w:r>
      <w:r w:rsidR="002D02C0">
        <w:rPr>
          <w:rFonts w:ascii="Arial" w:hAnsi="Arial"/>
          <w:b/>
          <w:szCs w:val="22"/>
        </w:rPr>
        <w:t>a</w:t>
      </w:r>
      <w:r w:rsidRPr="00B156A0">
        <w:rPr>
          <w:rFonts w:ascii="Arial" w:hAnsi="Arial"/>
          <w:b/>
          <w:szCs w:val="22"/>
        </w:rPr>
        <w:t>tization Protocol</w:t>
      </w:r>
    </w:p>
    <w:p w14:paraId="3682581D" w14:textId="25BE82CA" w:rsidR="00FD69DE" w:rsidRPr="00B156A0" w:rsidRDefault="00F12B6B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FD69DE" w:rsidRPr="00B156A0">
        <w:rPr>
          <w:rFonts w:ascii="Arial" w:hAnsi="Arial"/>
          <w:szCs w:val="22"/>
        </w:rPr>
        <w:t xml:space="preserve">Pipet </w:t>
      </w:r>
      <w:r w:rsidR="00087F41" w:rsidRPr="00B156A0">
        <w:rPr>
          <w:rFonts w:ascii="Arial" w:hAnsi="Arial"/>
          <w:szCs w:val="22"/>
        </w:rPr>
        <w:t>1</w:t>
      </w:r>
      <w:r w:rsidR="00FD69DE" w:rsidRPr="00B156A0">
        <w:rPr>
          <w:rFonts w:ascii="Arial" w:hAnsi="Arial"/>
          <w:szCs w:val="22"/>
        </w:rPr>
        <w:t>00</w:t>
      </w:r>
      <w:r w:rsidR="00F82CE0" w:rsidRPr="00B156A0">
        <w:rPr>
          <w:rFonts w:ascii="Arial" w:hAnsi="Arial"/>
          <w:szCs w:val="22"/>
        </w:rPr>
        <w:t xml:space="preserve"> µL</w:t>
      </w:r>
      <w:r w:rsidR="00FD69DE" w:rsidRPr="00B156A0">
        <w:rPr>
          <w:rFonts w:ascii="Arial" w:hAnsi="Arial"/>
          <w:szCs w:val="22"/>
        </w:rPr>
        <w:t xml:space="preserve"> of </w:t>
      </w:r>
      <w:r w:rsidR="00087F41" w:rsidRPr="00B156A0">
        <w:rPr>
          <w:rFonts w:ascii="Arial" w:hAnsi="Arial"/>
          <w:szCs w:val="22"/>
        </w:rPr>
        <w:t>serum</w:t>
      </w:r>
      <w:r w:rsidR="00EF5403">
        <w:rPr>
          <w:rFonts w:ascii="Arial" w:hAnsi="Arial"/>
          <w:szCs w:val="22"/>
        </w:rPr>
        <w:t xml:space="preserve"> </w:t>
      </w:r>
      <w:r w:rsidR="00087F41" w:rsidRPr="00B156A0">
        <w:rPr>
          <w:rFonts w:ascii="Arial" w:hAnsi="Arial"/>
          <w:szCs w:val="22"/>
        </w:rPr>
        <w:t>/</w:t>
      </w:r>
      <w:r w:rsidR="00EF5403">
        <w:rPr>
          <w:rFonts w:ascii="Arial" w:hAnsi="Arial"/>
          <w:szCs w:val="22"/>
        </w:rPr>
        <w:t xml:space="preserve"> </w:t>
      </w:r>
      <w:r w:rsidR="00087F41" w:rsidRPr="00B156A0">
        <w:rPr>
          <w:rFonts w:ascii="Arial" w:hAnsi="Arial"/>
          <w:szCs w:val="22"/>
        </w:rPr>
        <w:t>plasm</w:t>
      </w:r>
      <w:r w:rsidR="00EF5403">
        <w:rPr>
          <w:rFonts w:ascii="Arial" w:hAnsi="Arial"/>
          <w:szCs w:val="22"/>
        </w:rPr>
        <w:t>a</w:t>
      </w:r>
      <w:r w:rsidR="00FD69DE" w:rsidRPr="00B156A0">
        <w:rPr>
          <w:rFonts w:ascii="Arial" w:hAnsi="Arial"/>
          <w:szCs w:val="22"/>
        </w:rPr>
        <w:t xml:space="preserve"> into </w:t>
      </w:r>
      <w:r w:rsidR="00340D43">
        <w:rPr>
          <w:rFonts w:ascii="Arial" w:hAnsi="Arial"/>
          <w:szCs w:val="22"/>
        </w:rPr>
        <w:t>one</w:t>
      </w:r>
      <w:r w:rsidR="00FD69DE" w:rsidRPr="00B156A0">
        <w:rPr>
          <w:rFonts w:ascii="Arial" w:hAnsi="Arial"/>
          <w:szCs w:val="22"/>
        </w:rPr>
        <w:t xml:space="preserve"> mL Eppendorf tube, note the sample number and condition in lab book.</w:t>
      </w:r>
      <w:r w:rsidR="007C2094" w:rsidRPr="00B156A0">
        <w:rPr>
          <w:rFonts w:ascii="Arial" w:hAnsi="Arial"/>
          <w:szCs w:val="22"/>
        </w:rPr>
        <w:t xml:space="preserve"> Also, Pipet the same volume of HPLC water and QC mixture</w:t>
      </w:r>
      <w:r w:rsidR="003765E4" w:rsidRPr="00B156A0">
        <w:rPr>
          <w:rFonts w:ascii="Arial" w:hAnsi="Arial"/>
          <w:szCs w:val="22"/>
        </w:rPr>
        <w:t xml:space="preserve"> into </w:t>
      </w:r>
      <w:r w:rsidR="00FF3E1C">
        <w:rPr>
          <w:rFonts w:ascii="Arial" w:hAnsi="Arial"/>
          <w:szCs w:val="22"/>
        </w:rPr>
        <w:t xml:space="preserve">two </w:t>
      </w:r>
      <w:r w:rsidR="003765E4" w:rsidRPr="00B156A0">
        <w:rPr>
          <w:rFonts w:ascii="Arial" w:hAnsi="Arial"/>
          <w:szCs w:val="22"/>
        </w:rPr>
        <w:t>Eppendorf tube</w:t>
      </w:r>
      <w:r w:rsidR="007C2094" w:rsidRPr="00B156A0">
        <w:rPr>
          <w:rFonts w:ascii="Arial" w:hAnsi="Arial"/>
          <w:szCs w:val="22"/>
        </w:rPr>
        <w:t xml:space="preserve"> as Blank and QC.</w:t>
      </w:r>
    </w:p>
    <w:p w14:paraId="417B2EF2" w14:textId="4ED54908" w:rsidR="007B581E" w:rsidRPr="007E5CD1" w:rsidRDefault="00F12B6B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7B581E" w:rsidRPr="00B156A0">
        <w:rPr>
          <w:rFonts w:ascii="Arial" w:hAnsi="Arial"/>
          <w:szCs w:val="22"/>
        </w:rPr>
        <w:t>Add 10</w:t>
      </w:r>
      <w:r w:rsidR="004F22FB">
        <w:rPr>
          <w:rFonts w:ascii="Arial" w:hAnsi="Arial"/>
          <w:szCs w:val="22"/>
        </w:rPr>
        <w:t xml:space="preserve"> </w:t>
      </w:r>
      <w:r w:rsidR="004F22FB" w:rsidRPr="00B156A0">
        <w:rPr>
          <w:rFonts w:ascii="Arial" w:hAnsi="Arial"/>
          <w:szCs w:val="22"/>
        </w:rPr>
        <w:t>µ</w:t>
      </w:r>
      <w:r w:rsidR="004F22FB">
        <w:rPr>
          <w:rFonts w:ascii="Arial" w:hAnsi="Arial"/>
          <w:szCs w:val="22"/>
        </w:rPr>
        <w:t>L</w:t>
      </w:r>
      <w:r w:rsidR="007B581E" w:rsidRPr="00B156A0">
        <w:rPr>
          <w:rFonts w:ascii="Arial" w:hAnsi="Arial"/>
          <w:szCs w:val="22"/>
        </w:rPr>
        <w:t xml:space="preserve"> of internal Ribitol solution (0.4</w:t>
      </w:r>
      <w:r w:rsidR="0097660C">
        <w:rPr>
          <w:rFonts w:ascii="Arial" w:hAnsi="Arial"/>
          <w:szCs w:val="22"/>
        </w:rPr>
        <w:t xml:space="preserve"> </w:t>
      </w:r>
      <w:r w:rsidR="007B581E" w:rsidRPr="00B156A0">
        <w:rPr>
          <w:rFonts w:ascii="Arial" w:hAnsi="Arial"/>
          <w:szCs w:val="22"/>
        </w:rPr>
        <w:t>mg/m</w:t>
      </w:r>
      <w:r w:rsidR="00EB5445">
        <w:rPr>
          <w:rFonts w:ascii="Arial" w:hAnsi="Arial"/>
          <w:szCs w:val="22"/>
        </w:rPr>
        <w:t>L</w:t>
      </w:r>
      <w:r w:rsidR="007B581E" w:rsidRPr="00B156A0">
        <w:rPr>
          <w:rFonts w:ascii="Arial" w:hAnsi="Arial"/>
          <w:szCs w:val="22"/>
        </w:rPr>
        <w:t xml:space="preserve">) as </w:t>
      </w:r>
      <w:r w:rsidR="007B581E" w:rsidRPr="007E5CD1">
        <w:rPr>
          <w:rFonts w:ascii="Arial" w:hAnsi="Arial"/>
          <w:szCs w:val="22"/>
        </w:rPr>
        <w:t>internal standard</w:t>
      </w:r>
      <w:r w:rsidR="007B581E" w:rsidRPr="00B156A0">
        <w:rPr>
          <w:rFonts w:ascii="Arial" w:hAnsi="Arial"/>
          <w:szCs w:val="22"/>
        </w:rPr>
        <w:t xml:space="preserve"> solution</w:t>
      </w:r>
      <w:r w:rsidR="003765E4" w:rsidRPr="00B156A0">
        <w:rPr>
          <w:rFonts w:ascii="Arial" w:hAnsi="Arial"/>
          <w:szCs w:val="22"/>
        </w:rPr>
        <w:t xml:space="preserve"> </w:t>
      </w:r>
      <w:r w:rsidR="003765E4" w:rsidRPr="007E5CD1">
        <w:rPr>
          <w:rFonts w:ascii="Arial" w:hAnsi="Arial"/>
          <w:szCs w:val="22"/>
        </w:rPr>
        <w:t>into each sample, Blank and QC.</w:t>
      </w:r>
    </w:p>
    <w:p w14:paraId="2DC4CEA9" w14:textId="675F87C7" w:rsidR="00FD69DE" w:rsidRPr="00B156A0" w:rsidRDefault="00F12B6B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FD69DE" w:rsidRPr="00B156A0">
        <w:rPr>
          <w:rFonts w:ascii="Arial" w:hAnsi="Arial"/>
          <w:szCs w:val="22"/>
        </w:rPr>
        <w:t xml:space="preserve">Add 800 </w:t>
      </w:r>
      <w:r w:rsidR="00F82CE0" w:rsidRPr="00B156A0">
        <w:rPr>
          <w:rFonts w:ascii="Arial" w:hAnsi="Arial"/>
          <w:szCs w:val="22"/>
        </w:rPr>
        <w:t>µL</w:t>
      </w:r>
      <w:r w:rsidR="00FD69DE" w:rsidRPr="00B156A0">
        <w:rPr>
          <w:rFonts w:ascii="Arial" w:hAnsi="Arial"/>
          <w:szCs w:val="22"/>
        </w:rPr>
        <w:t xml:space="preserve"> of 8:1 Methanol:Water solution</w:t>
      </w:r>
      <w:r w:rsidR="00087F41" w:rsidRPr="00B156A0">
        <w:rPr>
          <w:rFonts w:ascii="Arial" w:hAnsi="Arial"/>
          <w:szCs w:val="22"/>
        </w:rPr>
        <w:t xml:space="preserve">, </w:t>
      </w:r>
      <w:r w:rsidR="003765E4" w:rsidRPr="00B156A0">
        <w:rPr>
          <w:rFonts w:ascii="Arial" w:hAnsi="Arial"/>
          <w:szCs w:val="22"/>
        </w:rPr>
        <w:t>into each sample, Blank and QC.</w:t>
      </w:r>
    </w:p>
    <w:p w14:paraId="7238ED94" w14:textId="56E8CF42" w:rsidR="00FD69DE" w:rsidRPr="00B156A0" w:rsidRDefault="00F12B6B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b/>
          <w:szCs w:val="22"/>
        </w:rPr>
      </w:pPr>
      <w:r>
        <w:rPr>
          <w:rFonts w:ascii="Arial" w:hAnsi="Arial"/>
          <w:szCs w:val="22"/>
        </w:rPr>
        <w:t xml:space="preserve"> </w:t>
      </w:r>
      <w:r w:rsidR="00362DBF" w:rsidRPr="00B156A0">
        <w:rPr>
          <w:rFonts w:ascii="Arial" w:hAnsi="Arial"/>
          <w:szCs w:val="22"/>
        </w:rPr>
        <w:t>Vortex the</w:t>
      </w:r>
      <w:r w:rsidR="00FD69DE" w:rsidRPr="00B156A0">
        <w:rPr>
          <w:rFonts w:ascii="Arial" w:hAnsi="Arial"/>
          <w:szCs w:val="22"/>
        </w:rPr>
        <w:t>s</w:t>
      </w:r>
      <w:r w:rsidR="00362DBF" w:rsidRPr="00B156A0">
        <w:rPr>
          <w:rFonts w:ascii="Arial" w:hAnsi="Arial"/>
          <w:szCs w:val="22"/>
        </w:rPr>
        <w:t>e</w:t>
      </w:r>
      <w:r w:rsidR="00FD69DE" w:rsidRPr="00B156A0">
        <w:rPr>
          <w:rFonts w:ascii="Arial" w:hAnsi="Arial"/>
          <w:szCs w:val="22"/>
        </w:rPr>
        <w:t xml:space="preserve"> mixture</w:t>
      </w:r>
      <w:r w:rsidR="00362DBF" w:rsidRPr="00B156A0">
        <w:rPr>
          <w:rFonts w:ascii="Arial" w:hAnsi="Arial"/>
          <w:szCs w:val="22"/>
        </w:rPr>
        <w:t>s</w:t>
      </w:r>
      <w:r w:rsidR="00FD69DE" w:rsidRPr="00B156A0">
        <w:rPr>
          <w:rFonts w:ascii="Arial" w:hAnsi="Arial"/>
          <w:szCs w:val="22"/>
        </w:rPr>
        <w:t xml:space="preserve"> for</w:t>
      </w:r>
      <w:r w:rsidR="00C6661B" w:rsidRPr="00B156A0">
        <w:rPr>
          <w:rFonts w:ascii="Arial" w:hAnsi="Arial"/>
          <w:szCs w:val="22"/>
        </w:rPr>
        <w:t xml:space="preserve"> one</w:t>
      </w:r>
      <w:r w:rsidR="00362DBF" w:rsidRPr="00B156A0">
        <w:rPr>
          <w:rFonts w:ascii="Arial" w:hAnsi="Arial"/>
          <w:szCs w:val="22"/>
        </w:rPr>
        <w:t xml:space="preserve"> minute each</w:t>
      </w:r>
      <w:r w:rsidR="00087F41" w:rsidRPr="00B156A0">
        <w:rPr>
          <w:rFonts w:ascii="Arial" w:hAnsi="Arial"/>
          <w:szCs w:val="22"/>
        </w:rPr>
        <w:t xml:space="preserve">, </w:t>
      </w:r>
      <w:r w:rsidR="00362DBF" w:rsidRPr="00B156A0">
        <w:rPr>
          <w:rFonts w:ascii="Arial" w:hAnsi="Arial"/>
          <w:szCs w:val="22"/>
        </w:rPr>
        <w:t xml:space="preserve">let them </w:t>
      </w:r>
      <w:r w:rsidR="00087F41" w:rsidRPr="00B156A0">
        <w:rPr>
          <w:rFonts w:ascii="Arial" w:hAnsi="Arial"/>
          <w:szCs w:val="22"/>
        </w:rPr>
        <w:t>sit</w:t>
      </w:r>
      <w:r w:rsidR="009F719E" w:rsidRPr="00B156A0">
        <w:rPr>
          <w:rFonts w:ascii="Arial" w:hAnsi="Arial"/>
          <w:szCs w:val="22"/>
        </w:rPr>
        <w:t xml:space="preserve"> in fridge</w:t>
      </w:r>
      <w:r w:rsidR="007B581E" w:rsidRPr="00B156A0">
        <w:rPr>
          <w:rFonts w:ascii="Arial" w:hAnsi="Arial"/>
          <w:szCs w:val="22"/>
        </w:rPr>
        <w:t xml:space="preserve"> for 3</w:t>
      </w:r>
      <w:r w:rsidR="00087F41" w:rsidRPr="00B156A0">
        <w:rPr>
          <w:rFonts w:ascii="Arial" w:hAnsi="Arial"/>
          <w:szCs w:val="22"/>
        </w:rPr>
        <w:t>0 min</w:t>
      </w:r>
      <w:r w:rsidR="007B581E" w:rsidRPr="00B156A0">
        <w:rPr>
          <w:rFonts w:ascii="Arial" w:hAnsi="Arial"/>
          <w:szCs w:val="22"/>
        </w:rPr>
        <w:t>ute</w:t>
      </w:r>
      <w:r w:rsidR="00087F41" w:rsidRPr="00B156A0">
        <w:rPr>
          <w:rFonts w:ascii="Arial" w:hAnsi="Arial"/>
          <w:szCs w:val="22"/>
        </w:rPr>
        <w:t>s</w:t>
      </w:r>
      <w:r w:rsidR="007B581E" w:rsidRPr="00B156A0">
        <w:rPr>
          <w:rFonts w:ascii="Arial" w:hAnsi="Arial"/>
          <w:szCs w:val="22"/>
        </w:rPr>
        <w:t xml:space="preserve"> with occasional shaking</w:t>
      </w:r>
      <w:r w:rsidR="0097660C">
        <w:rPr>
          <w:rFonts w:ascii="Arial" w:hAnsi="Arial"/>
          <w:szCs w:val="22"/>
        </w:rPr>
        <w:t>.</w:t>
      </w:r>
      <w:r w:rsidR="00087F41" w:rsidRPr="00B156A0">
        <w:rPr>
          <w:rFonts w:ascii="Arial" w:hAnsi="Arial"/>
          <w:szCs w:val="22"/>
        </w:rPr>
        <w:t xml:space="preserve"> </w:t>
      </w:r>
    </w:p>
    <w:p w14:paraId="0CFF2BD9" w14:textId="3C63FB62" w:rsidR="00FD69DE" w:rsidRPr="00B156A0" w:rsidRDefault="00F12B6B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b/>
          <w:szCs w:val="22"/>
        </w:rPr>
      </w:pPr>
      <w:r>
        <w:rPr>
          <w:rFonts w:ascii="Arial" w:hAnsi="Arial"/>
          <w:szCs w:val="22"/>
        </w:rPr>
        <w:t xml:space="preserve"> </w:t>
      </w:r>
      <w:r w:rsidR="00FD69DE" w:rsidRPr="00B156A0">
        <w:rPr>
          <w:rFonts w:ascii="Arial" w:hAnsi="Arial"/>
          <w:szCs w:val="22"/>
        </w:rPr>
        <w:t>Centrifuge sample</w:t>
      </w:r>
      <w:r w:rsidR="00362DBF" w:rsidRPr="00B156A0">
        <w:rPr>
          <w:rFonts w:ascii="Arial" w:hAnsi="Arial"/>
          <w:szCs w:val="22"/>
        </w:rPr>
        <w:t>s</w:t>
      </w:r>
      <w:r w:rsidR="00FD69DE" w:rsidRPr="00B156A0">
        <w:rPr>
          <w:rFonts w:ascii="Arial" w:hAnsi="Arial"/>
          <w:szCs w:val="22"/>
        </w:rPr>
        <w:t xml:space="preserve"> for </w:t>
      </w:r>
      <w:r w:rsidR="007B581E" w:rsidRPr="00B156A0">
        <w:rPr>
          <w:rFonts w:ascii="Arial" w:hAnsi="Arial"/>
          <w:szCs w:val="22"/>
        </w:rPr>
        <w:t>10</w:t>
      </w:r>
      <w:r w:rsidR="00FD69DE" w:rsidRPr="00B156A0">
        <w:rPr>
          <w:rFonts w:ascii="Arial" w:hAnsi="Arial"/>
          <w:szCs w:val="22"/>
        </w:rPr>
        <w:t xml:space="preserve"> minutes at</w:t>
      </w:r>
      <w:r w:rsidR="007B581E" w:rsidRPr="00B156A0">
        <w:rPr>
          <w:rFonts w:ascii="Arial" w:hAnsi="Arial"/>
          <w:szCs w:val="22"/>
        </w:rPr>
        <w:t xml:space="preserve"> 10</w:t>
      </w:r>
      <w:r w:rsidR="00FD69DE" w:rsidRPr="00B156A0">
        <w:rPr>
          <w:rFonts w:ascii="Arial" w:hAnsi="Arial"/>
          <w:szCs w:val="22"/>
        </w:rPr>
        <w:t>000</w:t>
      </w:r>
      <w:r w:rsidR="009D714C" w:rsidRPr="00B156A0">
        <w:rPr>
          <w:rFonts w:ascii="Arial" w:hAnsi="Arial"/>
          <w:szCs w:val="22"/>
        </w:rPr>
        <w:t xml:space="preserve"> </w:t>
      </w:r>
      <w:r w:rsidR="00FD69DE" w:rsidRPr="00B156A0">
        <w:rPr>
          <w:rFonts w:ascii="Arial" w:hAnsi="Arial"/>
          <w:szCs w:val="22"/>
        </w:rPr>
        <w:t>rpm</w:t>
      </w:r>
      <w:r w:rsidR="0097660C">
        <w:rPr>
          <w:rFonts w:ascii="Arial" w:hAnsi="Arial"/>
          <w:szCs w:val="22"/>
        </w:rPr>
        <w:t>.</w:t>
      </w:r>
    </w:p>
    <w:p w14:paraId="3441D8A8" w14:textId="11769A38" w:rsidR="00DB3D90" w:rsidRPr="00B156A0" w:rsidRDefault="00F12B6B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b/>
          <w:szCs w:val="22"/>
        </w:rPr>
      </w:pPr>
      <w:r>
        <w:rPr>
          <w:rFonts w:ascii="Arial" w:hAnsi="Arial"/>
          <w:szCs w:val="22"/>
        </w:rPr>
        <w:t xml:space="preserve"> </w:t>
      </w:r>
      <w:r w:rsidR="00DB3D90" w:rsidRPr="00B156A0">
        <w:rPr>
          <w:rFonts w:ascii="Arial" w:hAnsi="Arial"/>
          <w:szCs w:val="22"/>
        </w:rPr>
        <w:t xml:space="preserve">Transfer 200 </w:t>
      </w:r>
      <w:r w:rsidR="00F82CE0" w:rsidRPr="00B156A0">
        <w:rPr>
          <w:rFonts w:ascii="Arial" w:hAnsi="Arial"/>
          <w:szCs w:val="22"/>
        </w:rPr>
        <w:t>µL</w:t>
      </w:r>
      <w:r w:rsidR="00DB3D90" w:rsidRPr="00B156A0">
        <w:rPr>
          <w:rFonts w:ascii="Arial" w:hAnsi="Arial"/>
          <w:szCs w:val="22"/>
        </w:rPr>
        <w:t xml:space="preserve"> of the supernatant into 400 </w:t>
      </w:r>
      <w:r w:rsidR="00F82CE0" w:rsidRPr="00B156A0">
        <w:rPr>
          <w:rFonts w:ascii="Arial" w:hAnsi="Arial"/>
          <w:szCs w:val="22"/>
        </w:rPr>
        <w:t xml:space="preserve">µL </w:t>
      </w:r>
      <w:r w:rsidR="00DB3D90" w:rsidRPr="00B156A0">
        <w:rPr>
          <w:rFonts w:ascii="Arial" w:hAnsi="Arial"/>
          <w:szCs w:val="22"/>
        </w:rPr>
        <w:t xml:space="preserve">glass insert in </w:t>
      </w:r>
      <w:r w:rsidR="00F22972">
        <w:rPr>
          <w:rFonts w:ascii="Arial" w:hAnsi="Arial"/>
          <w:szCs w:val="22"/>
        </w:rPr>
        <w:t>2</w:t>
      </w:r>
      <w:r w:rsidR="0097660C">
        <w:rPr>
          <w:rFonts w:ascii="Arial" w:hAnsi="Arial"/>
          <w:szCs w:val="22"/>
        </w:rPr>
        <w:t xml:space="preserve"> </w:t>
      </w:r>
      <w:r w:rsidR="00DB3D90" w:rsidRPr="00B156A0">
        <w:rPr>
          <w:rFonts w:ascii="Arial" w:hAnsi="Arial"/>
          <w:szCs w:val="22"/>
        </w:rPr>
        <w:t xml:space="preserve">mL </w:t>
      </w:r>
      <w:r w:rsidR="00BC6335">
        <w:rPr>
          <w:rFonts w:ascii="Arial" w:hAnsi="Arial"/>
          <w:szCs w:val="22"/>
        </w:rPr>
        <w:t>g</w:t>
      </w:r>
      <w:r w:rsidR="00DB3D90" w:rsidRPr="00B156A0">
        <w:rPr>
          <w:rFonts w:ascii="Arial" w:hAnsi="Arial"/>
          <w:szCs w:val="22"/>
        </w:rPr>
        <w:t>lass vial to be used for GC analysis</w:t>
      </w:r>
      <w:r w:rsidR="0097660C">
        <w:rPr>
          <w:rFonts w:ascii="Arial" w:hAnsi="Arial"/>
          <w:szCs w:val="22"/>
        </w:rPr>
        <w:t>.</w:t>
      </w:r>
    </w:p>
    <w:p w14:paraId="5D21810B" w14:textId="06CE408F" w:rsidR="00A85695" w:rsidRPr="00B156A0" w:rsidRDefault="00F12B6B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b/>
          <w:szCs w:val="22"/>
        </w:rPr>
      </w:pPr>
      <w:r>
        <w:rPr>
          <w:rFonts w:ascii="Arial" w:hAnsi="Arial"/>
          <w:szCs w:val="22"/>
        </w:rPr>
        <w:t xml:space="preserve"> </w:t>
      </w:r>
      <w:r w:rsidR="00DB3D90" w:rsidRPr="00B156A0">
        <w:rPr>
          <w:rFonts w:ascii="Arial" w:hAnsi="Arial"/>
          <w:szCs w:val="22"/>
        </w:rPr>
        <w:t>Speed</w:t>
      </w:r>
      <w:r w:rsidR="00BC6335">
        <w:rPr>
          <w:rFonts w:ascii="Arial" w:hAnsi="Arial"/>
          <w:szCs w:val="22"/>
        </w:rPr>
        <w:t xml:space="preserve"> V</w:t>
      </w:r>
      <w:r w:rsidR="00DB3D90" w:rsidRPr="00B156A0">
        <w:rPr>
          <w:rFonts w:ascii="Arial" w:hAnsi="Arial"/>
          <w:szCs w:val="22"/>
        </w:rPr>
        <w:t>ac sample</w:t>
      </w:r>
      <w:r w:rsidR="00362DBF" w:rsidRPr="00B156A0">
        <w:rPr>
          <w:rFonts w:ascii="Arial" w:hAnsi="Arial"/>
          <w:szCs w:val="22"/>
        </w:rPr>
        <w:t>s</w:t>
      </w:r>
      <w:r w:rsidR="00DB3D90" w:rsidRPr="00B156A0">
        <w:rPr>
          <w:rFonts w:ascii="Arial" w:hAnsi="Arial"/>
          <w:szCs w:val="22"/>
        </w:rPr>
        <w:t xml:space="preserve"> under heat and vacuum </w:t>
      </w:r>
      <w:r w:rsidR="007B581E" w:rsidRPr="00B156A0">
        <w:rPr>
          <w:rFonts w:ascii="Arial" w:hAnsi="Arial"/>
          <w:szCs w:val="22"/>
        </w:rPr>
        <w:t xml:space="preserve">for 3 </w:t>
      </w:r>
      <w:r w:rsidR="00362DBF" w:rsidRPr="00B156A0">
        <w:rPr>
          <w:rFonts w:ascii="Arial" w:hAnsi="Arial"/>
          <w:szCs w:val="22"/>
        </w:rPr>
        <w:t xml:space="preserve">or 4 </w:t>
      </w:r>
      <w:r w:rsidR="007B581E" w:rsidRPr="00B156A0">
        <w:rPr>
          <w:rFonts w:ascii="Arial" w:hAnsi="Arial"/>
          <w:szCs w:val="22"/>
        </w:rPr>
        <w:t>hours then use the lyophilizer for f</w:t>
      </w:r>
      <w:r w:rsidR="00362DBF" w:rsidRPr="00B156A0">
        <w:rPr>
          <w:rFonts w:ascii="Arial" w:hAnsi="Arial"/>
          <w:szCs w:val="22"/>
        </w:rPr>
        <w:t>urther drying for another 1.5 ~ 2</w:t>
      </w:r>
      <w:r w:rsidR="007B581E" w:rsidRPr="00B156A0">
        <w:rPr>
          <w:rFonts w:ascii="Arial" w:hAnsi="Arial"/>
          <w:szCs w:val="22"/>
        </w:rPr>
        <w:t xml:space="preserve"> hours till </w:t>
      </w:r>
      <w:r w:rsidR="00362DBF" w:rsidRPr="00B156A0">
        <w:rPr>
          <w:rFonts w:ascii="Arial" w:hAnsi="Arial"/>
          <w:szCs w:val="22"/>
        </w:rPr>
        <w:t>they</w:t>
      </w:r>
      <w:r w:rsidR="007B581E" w:rsidRPr="00B156A0">
        <w:rPr>
          <w:rFonts w:ascii="Arial" w:hAnsi="Arial"/>
          <w:szCs w:val="22"/>
        </w:rPr>
        <w:t xml:space="preserve"> </w:t>
      </w:r>
      <w:r w:rsidR="00362DBF" w:rsidRPr="00B156A0">
        <w:rPr>
          <w:rFonts w:ascii="Arial" w:hAnsi="Arial"/>
          <w:szCs w:val="22"/>
        </w:rPr>
        <w:t>are completely dry</w:t>
      </w:r>
      <w:r w:rsidR="00BC6335">
        <w:rPr>
          <w:rFonts w:ascii="Arial" w:hAnsi="Arial"/>
          <w:szCs w:val="22"/>
        </w:rPr>
        <w:t>.</w:t>
      </w:r>
    </w:p>
    <w:p w14:paraId="69605EEE" w14:textId="231E3BA4" w:rsidR="00FD76C5" w:rsidRPr="00B156A0" w:rsidRDefault="00F12B6B" w:rsidP="00B525AE">
      <w:pPr>
        <w:numPr>
          <w:ilvl w:val="1"/>
          <w:numId w:val="25"/>
        </w:numPr>
        <w:tabs>
          <w:tab w:val="left" w:pos="900"/>
          <w:tab w:val="left" w:pos="1440"/>
        </w:tabs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F82CE0" w:rsidRPr="00B156A0">
        <w:rPr>
          <w:rFonts w:ascii="Arial" w:hAnsi="Arial"/>
          <w:szCs w:val="22"/>
        </w:rPr>
        <w:t xml:space="preserve">Add 40 µL of </w:t>
      </w:r>
      <w:r w:rsidR="00233A3E">
        <w:rPr>
          <w:rFonts w:ascii="Arial" w:hAnsi="Arial"/>
          <w:szCs w:val="22"/>
        </w:rPr>
        <w:t>m</w:t>
      </w:r>
      <w:r w:rsidR="00F82CE0" w:rsidRPr="00B156A0">
        <w:rPr>
          <w:rFonts w:ascii="Arial" w:hAnsi="Arial"/>
          <w:szCs w:val="22"/>
        </w:rPr>
        <w:t xml:space="preserve">ethoxyamine HCL to </w:t>
      </w:r>
      <w:r w:rsidR="00362DBF" w:rsidRPr="00B156A0">
        <w:rPr>
          <w:rFonts w:ascii="Arial" w:hAnsi="Arial"/>
          <w:szCs w:val="22"/>
        </w:rPr>
        <w:t xml:space="preserve">each </w:t>
      </w:r>
      <w:r w:rsidR="00F82CE0" w:rsidRPr="00B156A0">
        <w:rPr>
          <w:rFonts w:ascii="Arial" w:hAnsi="Arial"/>
          <w:szCs w:val="22"/>
        </w:rPr>
        <w:t xml:space="preserve">vial, </w:t>
      </w:r>
      <w:r w:rsidR="00BB4271">
        <w:rPr>
          <w:rFonts w:ascii="Arial" w:hAnsi="Arial"/>
          <w:szCs w:val="22"/>
        </w:rPr>
        <w:t xml:space="preserve">and </w:t>
      </w:r>
      <w:r w:rsidR="00FD76C5" w:rsidRPr="00B156A0">
        <w:rPr>
          <w:rFonts w:ascii="Arial" w:hAnsi="Arial"/>
          <w:szCs w:val="22"/>
        </w:rPr>
        <w:t xml:space="preserve">incubate at </w:t>
      </w:r>
      <w:r w:rsidR="00087F41" w:rsidRPr="00B156A0">
        <w:rPr>
          <w:rFonts w:ascii="Arial" w:hAnsi="Arial"/>
          <w:szCs w:val="22"/>
        </w:rPr>
        <w:t>room temperature for overnight 16 hours</w:t>
      </w:r>
      <w:r w:rsidR="00BC6335">
        <w:rPr>
          <w:rFonts w:ascii="Arial" w:hAnsi="Arial"/>
          <w:szCs w:val="22"/>
        </w:rPr>
        <w:t>.</w:t>
      </w:r>
    </w:p>
    <w:p w14:paraId="3126CBCB" w14:textId="65069F5A" w:rsidR="00DB3D90" w:rsidRPr="00B156A0" w:rsidRDefault="00F12B6B" w:rsidP="00B525AE">
      <w:pPr>
        <w:numPr>
          <w:ilvl w:val="1"/>
          <w:numId w:val="25"/>
        </w:numPr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FD76C5" w:rsidRPr="00B156A0">
        <w:rPr>
          <w:rFonts w:ascii="Arial" w:hAnsi="Arial"/>
          <w:szCs w:val="22"/>
        </w:rPr>
        <w:t>A</w:t>
      </w:r>
      <w:r w:rsidR="00F82CE0" w:rsidRPr="00B156A0">
        <w:rPr>
          <w:rFonts w:ascii="Arial" w:hAnsi="Arial"/>
          <w:szCs w:val="22"/>
        </w:rPr>
        <w:t xml:space="preserve">dd </w:t>
      </w:r>
      <w:r w:rsidR="00087F41" w:rsidRPr="00B156A0">
        <w:rPr>
          <w:rFonts w:ascii="Arial" w:hAnsi="Arial"/>
          <w:szCs w:val="22"/>
        </w:rPr>
        <w:t>5</w:t>
      </w:r>
      <w:r w:rsidR="00F82CE0" w:rsidRPr="00B156A0">
        <w:rPr>
          <w:rFonts w:ascii="Arial" w:hAnsi="Arial"/>
          <w:szCs w:val="22"/>
        </w:rPr>
        <w:t>0</w:t>
      </w:r>
      <w:r w:rsidR="00BC6335">
        <w:rPr>
          <w:rFonts w:ascii="Arial" w:hAnsi="Arial"/>
          <w:szCs w:val="22"/>
        </w:rPr>
        <w:t xml:space="preserve"> </w:t>
      </w:r>
      <w:r w:rsidR="00F82CE0" w:rsidRPr="00B156A0">
        <w:rPr>
          <w:rFonts w:ascii="Arial" w:hAnsi="Arial"/>
          <w:szCs w:val="22"/>
        </w:rPr>
        <w:t>µL MST</w:t>
      </w:r>
      <w:r w:rsidR="00087F41" w:rsidRPr="00B156A0">
        <w:rPr>
          <w:rFonts w:ascii="Arial" w:hAnsi="Arial"/>
          <w:szCs w:val="22"/>
        </w:rPr>
        <w:t>FA deriv</w:t>
      </w:r>
      <w:r w:rsidR="00BC6335">
        <w:rPr>
          <w:rFonts w:ascii="Arial" w:hAnsi="Arial"/>
          <w:szCs w:val="22"/>
        </w:rPr>
        <w:t>a</w:t>
      </w:r>
      <w:r w:rsidR="00087F41" w:rsidRPr="00B156A0">
        <w:rPr>
          <w:rFonts w:ascii="Arial" w:hAnsi="Arial"/>
          <w:szCs w:val="22"/>
        </w:rPr>
        <w:t>tization agent</w:t>
      </w:r>
      <w:r w:rsidR="00362DBF" w:rsidRPr="00B156A0">
        <w:rPr>
          <w:rFonts w:ascii="Arial" w:hAnsi="Arial"/>
          <w:szCs w:val="22"/>
        </w:rPr>
        <w:t xml:space="preserve"> to each vial.</w:t>
      </w:r>
    </w:p>
    <w:p w14:paraId="386503D6" w14:textId="76430CA0" w:rsidR="00FD76C5" w:rsidRPr="00B156A0" w:rsidRDefault="00BC6335" w:rsidP="00B525AE">
      <w:pPr>
        <w:numPr>
          <w:ilvl w:val="1"/>
          <w:numId w:val="25"/>
        </w:numPr>
        <w:tabs>
          <w:tab w:val="clear" w:pos="792"/>
        </w:tabs>
        <w:spacing w:before="120" w:after="120" w:line="276" w:lineRule="auto"/>
        <w:ind w:left="900" w:hanging="54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F82CE0" w:rsidRPr="00B156A0">
        <w:rPr>
          <w:rFonts w:ascii="Arial" w:hAnsi="Arial"/>
          <w:szCs w:val="22"/>
        </w:rPr>
        <w:t xml:space="preserve">Incubate vial for </w:t>
      </w:r>
      <w:r w:rsidR="007B581E" w:rsidRPr="00B156A0">
        <w:rPr>
          <w:rFonts w:ascii="Arial" w:hAnsi="Arial"/>
          <w:szCs w:val="22"/>
        </w:rPr>
        <w:t xml:space="preserve">1.5 </w:t>
      </w:r>
      <w:r w:rsidR="003765E4" w:rsidRPr="00B156A0">
        <w:rPr>
          <w:rFonts w:ascii="Arial" w:hAnsi="Arial"/>
          <w:szCs w:val="22"/>
        </w:rPr>
        <w:t xml:space="preserve">~2 </w:t>
      </w:r>
      <w:r w:rsidR="00362DBF" w:rsidRPr="00B156A0">
        <w:rPr>
          <w:rFonts w:ascii="Arial" w:hAnsi="Arial"/>
          <w:szCs w:val="22"/>
        </w:rPr>
        <w:t xml:space="preserve">hours </w:t>
      </w:r>
      <w:r>
        <w:rPr>
          <w:rFonts w:ascii="Arial" w:hAnsi="Arial"/>
          <w:szCs w:val="22"/>
        </w:rPr>
        <w:t>on hot plate at</w:t>
      </w:r>
      <w:r w:rsidR="00362DBF" w:rsidRPr="00B156A0">
        <w:rPr>
          <w:rFonts w:ascii="Arial" w:hAnsi="Arial"/>
          <w:szCs w:val="22"/>
        </w:rPr>
        <w:t xml:space="preserve"> 8</w:t>
      </w:r>
      <w:r w:rsidR="007B581E" w:rsidRPr="00B156A0">
        <w:rPr>
          <w:rFonts w:ascii="Arial" w:hAnsi="Arial"/>
          <w:szCs w:val="22"/>
        </w:rPr>
        <w:t>0</w:t>
      </w:r>
      <w:r w:rsidR="00F82CE0" w:rsidRPr="00B156A0">
        <w:rPr>
          <w:rFonts w:ascii="Arial" w:hAnsi="Arial"/>
          <w:szCs w:val="22"/>
          <w:vertAlign w:val="superscript"/>
        </w:rPr>
        <w:t>o</w:t>
      </w:r>
      <w:r w:rsidR="00F82CE0" w:rsidRPr="00B156A0">
        <w:rPr>
          <w:rFonts w:ascii="Arial" w:hAnsi="Arial"/>
          <w:szCs w:val="22"/>
        </w:rPr>
        <w:t>C</w:t>
      </w:r>
      <w:r w:rsidR="007B581E" w:rsidRPr="00B156A0">
        <w:rPr>
          <w:rFonts w:ascii="Arial" w:hAnsi="Arial"/>
          <w:szCs w:val="22"/>
        </w:rPr>
        <w:t>, vortex sample several times</w:t>
      </w:r>
      <w:r w:rsidR="005D08F3" w:rsidRPr="00B156A0">
        <w:rPr>
          <w:rFonts w:ascii="Arial" w:hAnsi="Arial"/>
          <w:szCs w:val="22"/>
        </w:rPr>
        <w:t xml:space="preserve"> throughout </w:t>
      </w:r>
      <w:r>
        <w:rPr>
          <w:rFonts w:ascii="Arial" w:hAnsi="Arial"/>
          <w:szCs w:val="22"/>
        </w:rPr>
        <w:t xml:space="preserve">the </w:t>
      </w:r>
      <w:r w:rsidR="005D08F3" w:rsidRPr="00B156A0">
        <w:rPr>
          <w:rFonts w:ascii="Arial" w:hAnsi="Arial"/>
          <w:szCs w:val="22"/>
        </w:rPr>
        <w:t>incubation</w:t>
      </w:r>
      <w:r>
        <w:rPr>
          <w:rFonts w:ascii="Arial" w:hAnsi="Arial"/>
          <w:szCs w:val="22"/>
        </w:rPr>
        <w:t xml:space="preserve"> process.</w:t>
      </w:r>
    </w:p>
    <w:p w14:paraId="16510176" w14:textId="16D93AAA" w:rsidR="00B5222D" w:rsidRPr="00B156A0" w:rsidRDefault="00BC6335" w:rsidP="00B525AE">
      <w:pPr>
        <w:numPr>
          <w:ilvl w:val="1"/>
          <w:numId w:val="25"/>
        </w:numPr>
        <w:tabs>
          <w:tab w:val="left" w:pos="900"/>
        </w:tabs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B5222D" w:rsidRPr="00B156A0">
        <w:rPr>
          <w:rFonts w:ascii="Arial" w:hAnsi="Arial"/>
          <w:szCs w:val="22"/>
        </w:rPr>
        <w:t>Mix 25</w:t>
      </w:r>
      <w:r>
        <w:rPr>
          <w:rFonts w:ascii="Arial" w:hAnsi="Arial"/>
          <w:szCs w:val="22"/>
        </w:rPr>
        <w:t xml:space="preserve"> </w:t>
      </w:r>
      <w:r w:rsidRPr="00B156A0">
        <w:rPr>
          <w:rFonts w:ascii="Arial" w:hAnsi="Arial"/>
          <w:szCs w:val="22"/>
        </w:rPr>
        <w:t>µL</w:t>
      </w:r>
      <w:r w:rsidR="00B5222D" w:rsidRPr="00B156A0">
        <w:rPr>
          <w:rFonts w:ascii="Arial" w:hAnsi="Arial"/>
          <w:szCs w:val="22"/>
        </w:rPr>
        <w:t xml:space="preserve"> of Alkane Standard with 75</w:t>
      </w:r>
      <w:r>
        <w:rPr>
          <w:rFonts w:ascii="Arial" w:hAnsi="Arial"/>
          <w:szCs w:val="22"/>
        </w:rPr>
        <w:t xml:space="preserve"> </w:t>
      </w:r>
      <w:r w:rsidRPr="00B156A0">
        <w:rPr>
          <w:rFonts w:ascii="Arial" w:hAnsi="Arial"/>
          <w:szCs w:val="22"/>
        </w:rPr>
        <w:t xml:space="preserve">µL </w:t>
      </w:r>
      <w:r w:rsidR="00B5222D" w:rsidRPr="00B156A0">
        <w:rPr>
          <w:rFonts w:ascii="Arial" w:hAnsi="Arial"/>
          <w:szCs w:val="22"/>
        </w:rPr>
        <w:t xml:space="preserve">of Hexane (HPLC grade) as Alkane </w:t>
      </w:r>
      <w:r>
        <w:rPr>
          <w:rFonts w:ascii="Arial" w:hAnsi="Arial"/>
          <w:szCs w:val="22"/>
        </w:rPr>
        <w:t>S</w:t>
      </w:r>
      <w:r w:rsidR="00B5222D" w:rsidRPr="00B156A0">
        <w:rPr>
          <w:rFonts w:ascii="Arial" w:hAnsi="Arial"/>
          <w:szCs w:val="22"/>
        </w:rPr>
        <w:t xml:space="preserve">tandard </w:t>
      </w:r>
      <w:r>
        <w:rPr>
          <w:rFonts w:ascii="Arial" w:hAnsi="Arial"/>
          <w:szCs w:val="22"/>
        </w:rPr>
        <w:t>s</w:t>
      </w:r>
      <w:r w:rsidR="00B5222D" w:rsidRPr="00B156A0">
        <w:rPr>
          <w:rFonts w:ascii="Arial" w:hAnsi="Arial"/>
          <w:szCs w:val="22"/>
        </w:rPr>
        <w:t>olut</w:t>
      </w:r>
      <w:r>
        <w:rPr>
          <w:rFonts w:ascii="Arial" w:hAnsi="Arial"/>
          <w:szCs w:val="22"/>
        </w:rPr>
        <w:t>i</w:t>
      </w:r>
      <w:r w:rsidR="00B5222D" w:rsidRPr="00B156A0">
        <w:rPr>
          <w:rFonts w:ascii="Arial" w:hAnsi="Arial"/>
          <w:szCs w:val="22"/>
        </w:rPr>
        <w:t>on in the insert.</w:t>
      </w:r>
    </w:p>
    <w:p w14:paraId="3CB1C1BE" w14:textId="37E05F88" w:rsidR="00C32C13" w:rsidRPr="00B156A0" w:rsidRDefault="00BC6335" w:rsidP="00B525AE">
      <w:pPr>
        <w:numPr>
          <w:ilvl w:val="1"/>
          <w:numId w:val="25"/>
        </w:numPr>
        <w:tabs>
          <w:tab w:val="left" w:pos="900"/>
        </w:tabs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C32C13" w:rsidRPr="00B156A0">
        <w:rPr>
          <w:rFonts w:ascii="Arial" w:hAnsi="Arial"/>
          <w:szCs w:val="22"/>
        </w:rPr>
        <w:t>R</w:t>
      </w:r>
      <w:r w:rsidR="00345468" w:rsidRPr="00B156A0">
        <w:rPr>
          <w:rFonts w:ascii="Arial" w:hAnsi="Arial"/>
          <w:szCs w:val="22"/>
        </w:rPr>
        <w:t>efrigerate sample until analysis</w:t>
      </w:r>
      <w:r>
        <w:rPr>
          <w:rFonts w:ascii="Arial" w:hAnsi="Arial"/>
          <w:szCs w:val="22"/>
        </w:rPr>
        <w:t>.</w:t>
      </w:r>
    </w:p>
    <w:p w14:paraId="0A626081" w14:textId="58D9CE74" w:rsidR="00345468" w:rsidRPr="00B156A0" w:rsidRDefault="00BC6335" w:rsidP="00B525AE">
      <w:pPr>
        <w:numPr>
          <w:ilvl w:val="1"/>
          <w:numId w:val="25"/>
        </w:numPr>
        <w:tabs>
          <w:tab w:val="clear" w:pos="792"/>
          <w:tab w:val="num" w:pos="900"/>
        </w:tabs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="003F6804" w:rsidRPr="00B156A0">
        <w:rPr>
          <w:rFonts w:ascii="Arial" w:hAnsi="Arial"/>
          <w:szCs w:val="22"/>
        </w:rPr>
        <w:t>First</w:t>
      </w:r>
      <w:r w:rsidR="00345468" w:rsidRPr="00B156A0">
        <w:rPr>
          <w:rFonts w:ascii="Arial" w:hAnsi="Arial"/>
          <w:szCs w:val="22"/>
        </w:rPr>
        <w:t xml:space="preserve"> </w:t>
      </w:r>
      <w:r>
        <w:rPr>
          <w:rFonts w:ascii="Arial" w:hAnsi="Arial"/>
          <w:szCs w:val="22"/>
        </w:rPr>
        <w:t xml:space="preserve">analyze </w:t>
      </w:r>
      <w:r w:rsidR="00345468" w:rsidRPr="00B156A0">
        <w:rPr>
          <w:rFonts w:ascii="Arial" w:hAnsi="Arial"/>
          <w:szCs w:val="22"/>
        </w:rPr>
        <w:t xml:space="preserve">Hexane, Alkane Standard </w:t>
      </w:r>
      <w:r>
        <w:rPr>
          <w:rFonts w:ascii="Arial" w:hAnsi="Arial"/>
          <w:szCs w:val="22"/>
        </w:rPr>
        <w:t>s</w:t>
      </w:r>
      <w:r w:rsidR="00345468" w:rsidRPr="00B156A0">
        <w:rPr>
          <w:rFonts w:ascii="Arial" w:hAnsi="Arial"/>
          <w:szCs w:val="22"/>
        </w:rPr>
        <w:t>olution, QC mixture</w:t>
      </w:r>
      <w:r>
        <w:rPr>
          <w:rFonts w:ascii="Arial" w:hAnsi="Arial"/>
          <w:szCs w:val="22"/>
        </w:rPr>
        <w:t>,</w:t>
      </w:r>
      <w:r w:rsidR="00345468" w:rsidRPr="00B156A0">
        <w:rPr>
          <w:rFonts w:ascii="Arial" w:hAnsi="Arial"/>
          <w:szCs w:val="22"/>
        </w:rPr>
        <w:t xml:space="preserve"> and Blank</w:t>
      </w:r>
      <w:r>
        <w:rPr>
          <w:rFonts w:ascii="Arial" w:hAnsi="Arial"/>
          <w:szCs w:val="22"/>
        </w:rPr>
        <w:t xml:space="preserve"> using GC-MS.</w:t>
      </w:r>
      <w:r w:rsidR="00345468" w:rsidRPr="00B156A0">
        <w:rPr>
          <w:rFonts w:ascii="Arial" w:hAnsi="Arial"/>
          <w:szCs w:val="22"/>
        </w:rPr>
        <w:t xml:space="preserve"> If they all look good (check peaks and </w:t>
      </w:r>
      <w:r>
        <w:rPr>
          <w:rFonts w:ascii="Arial" w:hAnsi="Arial"/>
          <w:szCs w:val="22"/>
        </w:rPr>
        <w:t>R</w:t>
      </w:r>
      <w:r w:rsidR="00345468" w:rsidRPr="00B156A0">
        <w:rPr>
          <w:rFonts w:ascii="Arial" w:hAnsi="Arial"/>
          <w:szCs w:val="22"/>
        </w:rPr>
        <w:t xml:space="preserve">ibitol signal), then </w:t>
      </w:r>
      <w:r>
        <w:rPr>
          <w:rFonts w:ascii="Arial" w:hAnsi="Arial"/>
          <w:szCs w:val="22"/>
        </w:rPr>
        <w:t xml:space="preserve">proceed to </w:t>
      </w:r>
      <w:r w:rsidR="00345468" w:rsidRPr="00B156A0">
        <w:rPr>
          <w:rFonts w:ascii="Arial" w:hAnsi="Arial"/>
          <w:szCs w:val="22"/>
        </w:rPr>
        <w:t xml:space="preserve">run samples. </w:t>
      </w:r>
    </w:p>
    <w:p w14:paraId="7B1CFD77" w14:textId="0A0673DD" w:rsidR="003A26E9" w:rsidRDefault="00BC6335" w:rsidP="00B525AE">
      <w:pPr>
        <w:numPr>
          <w:ilvl w:val="1"/>
          <w:numId w:val="25"/>
        </w:numPr>
        <w:tabs>
          <w:tab w:val="clear" w:pos="792"/>
          <w:tab w:val="left" w:pos="540"/>
          <w:tab w:val="num" w:pos="900"/>
        </w:tabs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In one</w:t>
      </w:r>
      <w:r w:rsidR="00345468" w:rsidRPr="00B156A0">
        <w:rPr>
          <w:rFonts w:ascii="Arial" w:hAnsi="Arial"/>
          <w:szCs w:val="22"/>
        </w:rPr>
        <w:t xml:space="preserve"> sequence, set ~20 samples to run. Must run QC and Hexane </w:t>
      </w:r>
      <w:r>
        <w:rPr>
          <w:rFonts w:ascii="Arial" w:hAnsi="Arial"/>
          <w:szCs w:val="22"/>
        </w:rPr>
        <w:t xml:space="preserve">in </w:t>
      </w:r>
      <w:r w:rsidR="00345468" w:rsidRPr="00B156A0">
        <w:rPr>
          <w:rFonts w:ascii="Arial" w:hAnsi="Arial"/>
          <w:szCs w:val="22"/>
        </w:rPr>
        <w:t>every 10 samples.</w:t>
      </w:r>
      <w:r w:rsidR="003F6804" w:rsidRPr="00B156A0">
        <w:rPr>
          <w:rFonts w:ascii="Arial" w:hAnsi="Arial"/>
          <w:szCs w:val="22"/>
        </w:rPr>
        <w:t xml:space="preserve">  </w:t>
      </w:r>
      <w:r>
        <w:rPr>
          <w:rFonts w:ascii="Arial" w:hAnsi="Arial"/>
          <w:szCs w:val="22"/>
        </w:rPr>
        <w:t xml:space="preserve">And also run </w:t>
      </w:r>
      <w:r w:rsidR="003F6804" w:rsidRPr="00B156A0">
        <w:rPr>
          <w:rFonts w:ascii="Arial" w:hAnsi="Arial"/>
          <w:szCs w:val="22"/>
        </w:rPr>
        <w:t xml:space="preserve">QC and Hexane at </w:t>
      </w:r>
      <w:r>
        <w:rPr>
          <w:rFonts w:ascii="Arial" w:hAnsi="Arial"/>
          <w:szCs w:val="22"/>
        </w:rPr>
        <w:t>the end of each</w:t>
      </w:r>
      <w:r w:rsidR="003F6804" w:rsidRPr="00B156A0">
        <w:rPr>
          <w:rFonts w:ascii="Arial" w:hAnsi="Arial"/>
          <w:szCs w:val="22"/>
        </w:rPr>
        <w:t xml:space="preserve"> sequence.</w:t>
      </w:r>
      <w:r w:rsidR="00345468" w:rsidRPr="00B156A0">
        <w:rPr>
          <w:rFonts w:ascii="Arial" w:hAnsi="Arial"/>
          <w:szCs w:val="22"/>
        </w:rPr>
        <w:t xml:space="preserve">  </w:t>
      </w:r>
    </w:p>
    <w:p w14:paraId="340196E6" w14:textId="77777777" w:rsidR="008A6D9F" w:rsidRDefault="008A6D9F" w:rsidP="00B525AE">
      <w:pPr>
        <w:tabs>
          <w:tab w:val="left" w:pos="540"/>
        </w:tabs>
        <w:spacing w:before="120" w:after="120" w:line="276" w:lineRule="auto"/>
        <w:rPr>
          <w:rFonts w:ascii="Arial" w:hAnsi="Arial"/>
          <w:szCs w:val="22"/>
        </w:rPr>
      </w:pPr>
    </w:p>
    <w:p w14:paraId="3C06D13B" w14:textId="77777777" w:rsidR="008A6D9F" w:rsidRDefault="008A6D9F" w:rsidP="00B525AE">
      <w:pPr>
        <w:tabs>
          <w:tab w:val="left" w:pos="540"/>
        </w:tabs>
        <w:spacing w:before="120" w:after="120" w:line="276" w:lineRule="auto"/>
        <w:rPr>
          <w:rFonts w:ascii="Arial" w:hAnsi="Arial"/>
          <w:szCs w:val="22"/>
        </w:rPr>
      </w:pPr>
    </w:p>
    <w:sectPr w:rsidR="008A6D9F" w:rsidSect="00D66670">
      <w:footerReference w:type="default" r:id="rId8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77CFC" w14:textId="77777777" w:rsidR="000D63B8" w:rsidRDefault="000D63B8">
      <w:r>
        <w:separator/>
      </w:r>
    </w:p>
  </w:endnote>
  <w:endnote w:type="continuationSeparator" w:id="0">
    <w:p w14:paraId="4F143700" w14:textId="77777777" w:rsidR="000D63B8" w:rsidRDefault="000D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3363D" w14:textId="77777777" w:rsidR="000D63B8" w:rsidRDefault="000D63B8" w:rsidP="00507C4E">
    <w:pPr>
      <w:spacing w:before="120" w:after="12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66E20" w14:textId="77777777" w:rsidR="000D63B8" w:rsidRDefault="000D63B8">
      <w:r>
        <w:separator/>
      </w:r>
    </w:p>
  </w:footnote>
  <w:footnote w:type="continuationSeparator" w:id="0">
    <w:p w14:paraId="1F413741" w14:textId="77777777" w:rsidR="000D63B8" w:rsidRDefault="000D6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07D2"/>
    <w:multiLevelType w:val="multilevel"/>
    <w:tmpl w:val="EAB6D038"/>
    <w:lvl w:ilvl="0">
      <w:start w:val="1"/>
      <w:numFmt w:val="decimal"/>
      <w:lvlText w:val="%1."/>
      <w:lvlJc w:val="left"/>
      <w:pPr>
        <w:tabs>
          <w:tab w:val="num" w:pos="360"/>
        </w:tabs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2088" w:hanging="172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3312" w:hanging="259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36" w:hanging="34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D36B75"/>
    <w:multiLevelType w:val="multilevel"/>
    <w:tmpl w:val="EA2C5A2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14CB5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BEC670B"/>
    <w:multiLevelType w:val="multilevel"/>
    <w:tmpl w:val="520E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C6D338A"/>
    <w:multiLevelType w:val="multilevel"/>
    <w:tmpl w:val="91BA2B5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92" w:hanging="7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1DEB79DE"/>
    <w:multiLevelType w:val="multilevel"/>
    <w:tmpl w:val="11E60908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>
      <w:start w:val="15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 w:val="0"/>
      </w:rPr>
    </w:lvl>
  </w:abstractNum>
  <w:abstractNum w:abstractNumId="6">
    <w:nsid w:val="2349679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24701493"/>
    <w:multiLevelType w:val="multilevel"/>
    <w:tmpl w:val="1A88485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5B6692D"/>
    <w:multiLevelType w:val="multilevel"/>
    <w:tmpl w:val="9070959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"/>
        </w:tabs>
        <w:ind w:left="1224" w:hanging="100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2977678A"/>
    <w:multiLevelType w:val="multilevel"/>
    <w:tmpl w:val="CAF6C97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792" w:hanging="7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2E524AA5"/>
    <w:multiLevelType w:val="hybridMultilevel"/>
    <w:tmpl w:val="E376BB0C"/>
    <w:lvl w:ilvl="0" w:tplc="55C26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3AA061E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02A0D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5AAB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B021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965A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0E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9A40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5AE8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BD413C"/>
    <w:multiLevelType w:val="multilevel"/>
    <w:tmpl w:val="F7C84A2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"/>
        </w:tabs>
        <w:ind w:left="936" w:hanging="936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37C9570D"/>
    <w:multiLevelType w:val="multilevel"/>
    <w:tmpl w:val="E40E8792"/>
    <w:lvl w:ilvl="0">
      <w:start w:val="1"/>
      <w:numFmt w:val="decimal"/>
      <w:lvlText w:val="%1."/>
      <w:lvlJc w:val="left"/>
      <w:pPr>
        <w:tabs>
          <w:tab w:val="num" w:pos="360"/>
        </w:tabs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2088" w:hanging="172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3168" w:hanging="2448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1A2245F"/>
    <w:multiLevelType w:val="multilevel"/>
    <w:tmpl w:val="520E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2CC3CB8"/>
    <w:multiLevelType w:val="multilevel"/>
    <w:tmpl w:val="4DC62EE2"/>
    <w:lvl w:ilvl="0">
      <w:start w:val="1"/>
      <w:numFmt w:val="decimal"/>
      <w:lvlText w:val="%1."/>
      <w:lvlJc w:val="left"/>
      <w:pPr>
        <w:tabs>
          <w:tab w:val="num" w:pos="360"/>
        </w:tabs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3312" w:hanging="259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36" w:hanging="34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2E9236A"/>
    <w:multiLevelType w:val="multilevel"/>
    <w:tmpl w:val="453A378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B56F50"/>
    <w:multiLevelType w:val="multilevel"/>
    <w:tmpl w:val="3EA829AA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6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4EA83782"/>
    <w:multiLevelType w:val="multilevel"/>
    <w:tmpl w:val="771E16BA"/>
    <w:lvl w:ilvl="0">
      <w:start w:val="1"/>
      <w:numFmt w:val="decimal"/>
      <w:lvlText w:val="%1."/>
      <w:lvlJc w:val="left"/>
      <w:pPr>
        <w:tabs>
          <w:tab w:val="num" w:pos="360"/>
        </w:tabs>
        <w:ind w:left="936" w:hanging="93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"/>
        </w:tabs>
        <w:ind w:left="1224" w:hanging="100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>
    <w:nsid w:val="531645C1"/>
    <w:multiLevelType w:val="multilevel"/>
    <w:tmpl w:val="FAAE7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6263EA5"/>
    <w:multiLevelType w:val="multilevel"/>
    <w:tmpl w:val="6B2AB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7D26D50"/>
    <w:multiLevelType w:val="multilevel"/>
    <w:tmpl w:val="520E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B691D2F"/>
    <w:multiLevelType w:val="multilevel"/>
    <w:tmpl w:val="E93C2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45B3E1A"/>
    <w:multiLevelType w:val="multilevel"/>
    <w:tmpl w:val="520E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4874C64"/>
    <w:multiLevelType w:val="multilevel"/>
    <w:tmpl w:val="8B6C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384450"/>
    <w:multiLevelType w:val="multilevel"/>
    <w:tmpl w:val="69A07B2E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>
    <w:nsid w:val="700A7178"/>
    <w:multiLevelType w:val="multilevel"/>
    <w:tmpl w:val="058E7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756A2DA5"/>
    <w:multiLevelType w:val="hybridMultilevel"/>
    <w:tmpl w:val="7A06D1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BA346A"/>
    <w:multiLevelType w:val="multilevel"/>
    <w:tmpl w:val="A03C9FC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>
    <w:nsid w:val="78106029"/>
    <w:multiLevelType w:val="multilevel"/>
    <w:tmpl w:val="B25E6CD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>
    <w:nsid w:val="7B3B60FA"/>
    <w:multiLevelType w:val="multilevel"/>
    <w:tmpl w:val="CA30203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936" w:hanging="100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7"/>
  </w:num>
  <w:num w:numId="2">
    <w:abstractNumId w:val="23"/>
  </w:num>
  <w:num w:numId="3">
    <w:abstractNumId w:val="15"/>
  </w:num>
  <w:num w:numId="4">
    <w:abstractNumId w:val="9"/>
  </w:num>
  <w:num w:numId="5">
    <w:abstractNumId w:val="4"/>
  </w:num>
  <w:num w:numId="6">
    <w:abstractNumId w:val="29"/>
  </w:num>
  <w:num w:numId="7">
    <w:abstractNumId w:val="11"/>
  </w:num>
  <w:num w:numId="8">
    <w:abstractNumId w:val="8"/>
  </w:num>
  <w:num w:numId="9">
    <w:abstractNumId w:val="22"/>
  </w:num>
  <w:num w:numId="10">
    <w:abstractNumId w:val="2"/>
  </w:num>
  <w:num w:numId="11">
    <w:abstractNumId w:val="6"/>
  </w:num>
  <w:num w:numId="12">
    <w:abstractNumId w:val="18"/>
  </w:num>
  <w:num w:numId="13">
    <w:abstractNumId w:val="13"/>
  </w:num>
  <w:num w:numId="14">
    <w:abstractNumId w:val="3"/>
  </w:num>
  <w:num w:numId="15">
    <w:abstractNumId w:val="26"/>
  </w:num>
  <w:num w:numId="16">
    <w:abstractNumId w:val="20"/>
  </w:num>
  <w:num w:numId="17">
    <w:abstractNumId w:val="25"/>
  </w:num>
  <w:num w:numId="18">
    <w:abstractNumId w:val="7"/>
  </w:num>
  <w:num w:numId="19">
    <w:abstractNumId w:val="1"/>
  </w:num>
  <w:num w:numId="20">
    <w:abstractNumId w:val="27"/>
  </w:num>
  <w:num w:numId="21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2"/>
  </w:num>
  <w:num w:numId="24">
    <w:abstractNumId w:val="0"/>
  </w:num>
  <w:num w:numId="25">
    <w:abstractNumId w:val="19"/>
  </w:num>
  <w:num w:numId="26">
    <w:abstractNumId w:val="21"/>
  </w:num>
  <w:num w:numId="27">
    <w:abstractNumId w:val="24"/>
  </w:num>
  <w:num w:numId="28">
    <w:abstractNumId w:val="5"/>
  </w:num>
  <w:num w:numId="29">
    <w:abstractNumId w:val="2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8C"/>
    <w:rsid w:val="00010982"/>
    <w:rsid w:val="0003320C"/>
    <w:rsid w:val="000371C1"/>
    <w:rsid w:val="0004181E"/>
    <w:rsid w:val="000675B8"/>
    <w:rsid w:val="00074E27"/>
    <w:rsid w:val="00077691"/>
    <w:rsid w:val="00081F0C"/>
    <w:rsid w:val="000879FB"/>
    <w:rsid w:val="00087F41"/>
    <w:rsid w:val="000A4A17"/>
    <w:rsid w:val="000D63B8"/>
    <w:rsid w:val="000E72F3"/>
    <w:rsid w:val="000E7604"/>
    <w:rsid w:val="000F23C4"/>
    <w:rsid w:val="001409A3"/>
    <w:rsid w:val="00146313"/>
    <w:rsid w:val="00153A39"/>
    <w:rsid w:val="0016035C"/>
    <w:rsid w:val="0016798D"/>
    <w:rsid w:val="00170E37"/>
    <w:rsid w:val="00183E5B"/>
    <w:rsid w:val="0019217E"/>
    <w:rsid w:val="001A62FD"/>
    <w:rsid w:val="001B55E8"/>
    <w:rsid w:val="001D5053"/>
    <w:rsid w:val="001F5429"/>
    <w:rsid w:val="00204028"/>
    <w:rsid w:val="0020629D"/>
    <w:rsid w:val="002114FF"/>
    <w:rsid w:val="002163B5"/>
    <w:rsid w:val="002227AD"/>
    <w:rsid w:val="00223B49"/>
    <w:rsid w:val="00231AF2"/>
    <w:rsid w:val="00233A3E"/>
    <w:rsid w:val="00234213"/>
    <w:rsid w:val="00262CAB"/>
    <w:rsid w:val="002744E9"/>
    <w:rsid w:val="0029618B"/>
    <w:rsid w:val="002B0FD9"/>
    <w:rsid w:val="002B6649"/>
    <w:rsid w:val="002C52A3"/>
    <w:rsid w:val="002D02C0"/>
    <w:rsid w:val="00301EC8"/>
    <w:rsid w:val="003050C9"/>
    <w:rsid w:val="0032085B"/>
    <w:rsid w:val="003313C1"/>
    <w:rsid w:val="00332076"/>
    <w:rsid w:val="003326F9"/>
    <w:rsid w:val="003356C6"/>
    <w:rsid w:val="00340D43"/>
    <w:rsid w:val="00345468"/>
    <w:rsid w:val="00362DBF"/>
    <w:rsid w:val="003765E4"/>
    <w:rsid w:val="00376C23"/>
    <w:rsid w:val="003832F0"/>
    <w:rsid w:val="003849F7"/>
    <w:rsid w:val="00393E03"/>
    <w:rsid w:val="003A0D72"/>
    <w:rsid w:val="003A26E9"/>
    <w:rsid w:val="003A469B"/>
    <w:rsid w:val="003D33EF"/>
    <w:rsid w:val="003D7C54"/>
    <w:rsid w:val="003E05DF"/>
    <w:rsid w:val="003E0CA7"/>
    <w:rsid w:val="003F6804"/>
    <w:rsid w:val="003F69C5"/>
    <w:rsid w:val="003F7883"/>
    <w:rsid w:val="0040447D"/>
    <w:rsid w:val="004067F7"/>
    <w:rsid w:val="00410EAF"/>
    <w:rsid w:val="00435E6E"/>
    <w:rsid w:val="0044491C"/>
    <w:rsid w:val="0045076B"/>
    <w:rsid w:val="00456605"/>
    <w:rsid w:val="0046082E"/>
    <w:rsid w:val="0046593F"/>
    <w:rsid w:val="004734C7"/>
    <w:rsid w:val="00497716"/>
    <w:rsid w:val="00497B29"/>
    <w:rsid w:val="004A216A"/>
    <w:rsid w:val="004C559F"/>
    <w:rsid w:val="004E1242"/>
    <w:rsid w:val="004E6BC1"/>
    <w:rsid w:val="004E797B"/>
    <w:rsid w:val="004F22FB"/>
    <w:rsid w:val="004F317F"/>
    <w:rsid w:val="004F3C57"/>
    <w:rsid w:val="0050504A"/>
    <w:rsid w:val="00507C4E"/>
    <w:rsid w:val="005102B0"/>
    <w:rsid w:val="00510F9B"/>
    <w:rsid w:val="005332B0"/>
    <w:rsid w:val="00535704"/>
    <w:rsid w:val="00535BC6"/>
    <w:rsid w:val="00553FB6"/>
    <w:rsid w:val="00554453"/>
    <w:rsid w:val="005561A7"/>
    <w:rsid w:val="00556491"/>
    <w:rsid w:val="0056045A"/>
    <w:rsid w:val="005830FE"/>
    <w:rsid w:val="005A4653"/>
    <w:rsid w:val="005A5D66"/>
    <w:rsid w:val="005A73C9"/>
    <w:rsid w:val="005B1C61"/>
    <w:rsid w:val="005C1231"/>
    <w:rsid w:val="005D08F3"/>
    <w:rsid w:val="006017EB"/>
    <w:rsid w:val="0060348C"/>
    <w:rsid w:val="006065B6"/>
    <w:rsid w:val="006079AF"/>
    <w:rsid w:val="006161F9"/>
    <w:rsid w:val="00632792"/>
    <w:rsid w:val="00645002"/>
    <w:rsid w:val="00647088"/>
    <w:rsid w:val="006701E6"/>
    <w:rsid w:val="00697166"/>
    <w:rsid w:val="006B739F"/>
    <w:rsid w:val="006C3E6C"/>
    <w:rsid w:val="006F6A82"/>
    <w:rsid w:val="00700101"/>
    <w:rsid w:val="00706D31"/>
    <w:rsid w:val="00712AAF"/>
    <w:rsid w:val="0071494D"/>
    <w:rsid w:val="00722D11"/>
    <w:rsid w:val="00725CBD"/>
    <w:rsid w:val="007514D4"/>
    <w:rsid w:val="00780D44"/>
    <w:rsid w:val="00783840"/>
    <w:rsid w:val="007B2FDF"/>
    <w:rsid w:val="007B581E"/>
    <w:rsid w:val="007B5CFB"/>
    <w:rsid w:val="007C2094"/>
    <w:rsid w:val="007C3282"/>
    <w:rsid w:val="007C3F4B"/>
    <w:rsid w:val="007D64DC"/>
    <w:rsid w:val="007D7D4C"/>
    <w:rsid w:val="007E5CD1"/>
    <w:rsid w:val="00820420"/>
    <w:rsid w:val="00830A54"/>
    <w:rsid w:val="00833328"/>
    <w:rsid w:val="008354E7"/>
    <w:rsid w:val="00841505"/>
    <w:rsid w:val="008541E3"/>
    <w:rsid w:val="00882B8D"/>
    <w:rsid w:val="00883212"/>
    <w:rsid w:val="00890692"/>
    <w:rsid w:val="008925AE"/>
    <w:rsid w:val="00894EA8"/>
    <w:rsid w:val="008A0EA1"/>
    <w:rsid w:val="008A2C16"/>
    <w:rsid w:val="008A3147"/>
    <w:rsid w:val="008A6D9F"/>
    <w:rsid w:val="008A7C37"/>
    <w:rsid w:val="008B2AE9"/>
    <w:rsid w:val="008C68F8"/>
    <w:rsid w:val="008D1AEE"/>
    <w:rsid w:val="008E1E75"/>
    <w:rsid w:val="008E61F5"/>
    <w:rsid w:val="008F2671"/>
    <w:rsid w:val="008F6473"/>
    <w:rsid w:val="00906B3F"/>
    <w:rsid w:val="0091446E"/>
    <w:rsid w:val="00915731"/>
    <w:rsid w:val="009254FA"/>
    <w:rsid w:val="00937369"/>
    <w:rsid w:val="00945409"/>
    <w:rsid w:val="00962790"/>
    <w:rsid w:val="009736D2"/>
    <w:rsid w:val="009760BE"/>
    <w:rsid w:val="0097660C"/>
    <w:rsid w:val="00977A4F"/>
    <w:rsid w:val="009900D5"/>
    <w:rsid w:val="00997334"/>
    <w:rsid w:val="009A0600"/>
    <w:rsid w:val="009A299D"/>
    <w:rsid w:val="009C245E"/>
    <w:rsid w:val="009C60B0"/>
    <w:rsid w:val="009C61D8"/>
    <w:rsid w:val="009D714C"/>
    <w:rsid w:val="009F719E"/>
    <w:rsid w:val="00A00FFF"/>
    <w:rsid w:val="00A1429F"/>
    <w:rsid w:val="00A2340E"/>
    <w:rsid w:val="00A42035"/>
    <w:rsid w:val="00A42C19"/>
    <w:rsid w:val="00A56095"/>
    <w:rsid w:val="00A80BD3"/>
    <w:rsid w:val="00A85695"/>
    <w:rsid w:val="00A97AA5"/>
    <w:rsid w:val="00AA03F3"/>
    <w:rsid w:val="00AA3D0E"/>
    <w:rsid w:val="00AB5FE3"/>
    <w:rsid w:val="00AB7B8E"/>
    <w:rsid w:val="00AC0762"/>
    <w:rsid w:val="00AD1B4F"/>
    <w:rsid w:val="00AD4C15"/>
    <w:rsid w:val="00AE61CC"/>
    <w:rsid w:val="00AE7835"/>
    <w:rsid w:val="00B156A0"/>
    <w:rsid w:val="00B23464"/>
    <w:rsid w:val="00B32B51"/>
    <w:rsid w:val="00B37BB6"/>
    <w:rsid w:val="00B37C54"/>
    <w:rsid w:val="00B5222D"/>
    <w:rsid w:val="00B525AE"/>
    <w:rsid w:val="00B70D35"/>
    <w:rsid w:val="00B7657E"/>
    <w:rsid w:val="00B87335"/>
    <w:rsid w:val="00B92F0B"/>
    <w:rsid w:val="00BA104C"/>
    <w:rsid w:val="00BB4271"/>
    <w:rsid w:val="00BB558E"/>
    <w:rsid w:val="00BC6335"/>
    <w:rsid w:val="00BD1E6F"/>
    <w:rsid w:val="00BE1A40"/>
    <w:rsid w:val="00BF00E5"/>
    <w:rsid w:val="00BF1A52"/>
    <w:rsid w:val="00BF5BB8"/>
    <w:rsid w:val="00BF7DB3"/>
    <w:rsid w:val="00C26904"/>
    <w:rsid w:val="00C32C13"/>
    <w:rsid w:val="00C32E67"/>
    <w:rsid w:val="00C37B97"/>
    <w:rsid w:val="00C408D2"/>
    <w:rsid w:val="00C5139F"/>
    <w:rsid w:val="00C6661B"/>
    <w:rsid w:val="00C83447"/>
    <w:rsid w:val="00C909D4"/>
    <w:rsid w:val="00CA3233"/>
    <w:rsid w:val="00CB0EB2"/>
    <w:rsid w:val="00CC315F"/>
    <w:rsid w:val="00CC457D"/>
    <w:rsid w:val="00CC4659"/>
    <w:rsid w:val="00CD1ABF"/>
    <w:rsid w:val="00D068EA"/>
    <w:rsid w:val="00D12292"/>
    <w:rsid w:val="00D30BCA"/>
    <w:rsid w:val="00D41A47"/>
    <w:rsid w:val="00D443D3"/>
    <w:rsid w:val="00D66670"/>
    <w:rsid w:val="00D67140"/>
    <w:rsid w:val="00D73577"/>
    <w:rsid w:val="00D80330"/>
    <w:rsid w:val="00DA5116"/>
    <w:rsid w:val="00DA6FB5"/>
    <w:rsid w:val="00DB3D90"/>
    <w:rsid w:val="00DE385C"/>
    <w:rsid w:val="00DE4C13"/>
    <w:rsid w:val="00E04B62"/>
    <w:rsid w:val="00E123E0"/>
    <w:rsid w:val="00E23066"/>
    <w:rsid w:val="00E323CA"/>
    <w:rsid w:val="00E337DC"/>
    <w:rsid w:val="00E37B01"/>
    <w:rsid w:val="00E546CC"/>
    <w:rsid w:val="00E87646"/>
    <w:rsid w:val="00E91E24"/>
    <w:rsid w:val="00E95A02"/>
    <w:rsid w:val="00EA5BD3"/>
    <w:rsid w:val="00EB3310"/>
    <w:rsid w:val="00EB5445"/>
    <w:rsid w:val="00EF25DD"/>
    <w:rsid w:val="00EF355B"/>
    <w:rsid w:val="00EF5403"/>
    <w:rsid w:val="00F002AA"/>
    <w:rsid w:val="00F12B6B"/>
    <w:rsid w:val="00F2139C"/>
    <w:rsid w:val="00F22972"/>
    <w:rsid w:val="00F31357"/>
    <w:rsid w:val="00F32B1D"/>
    <w:rsid w:val="00F3646E"/>
    <w:rsid w:val="00F4153D"/>
    <w:rsid w:val="00F43840"/>
    <w:rsid w:val="00F46A57"/>
    <w:rsid w:val="00F528BF"/>
    <w:rsid w:val="00F53636"/>
    <w:rsid w:val="00F64A11"/>
    <w:rsid w:val="00F65402"/>
    <w:rsid w:val="00F8144C"/>
    <w:rsid w:val="00F81B57"/>
    <w:rsid w:val="00F82CE0"/>
    <w:rsid w:val="00FA418C"/>
    <w:rsid w:val="00FA5782"/>
    <w:rsid w:val="00FB241C"/>
    <w:rsid w:val="00FB5BC6"/>
    <w:rsid w:val="00FD69DE"/>
    <w:rsid w:val="00FD76C5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BA7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692"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04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04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3B49"/>
  </w:style>
  <w:style w:type="paragraph" w:styleId="BalloonText">
    <w:name w:val="Balloon Text"/>
    <w:basedOn w:val="Normal"/>
    <w:semiHidden/>
    <w:rsid w:val="000E760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00D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03320C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AE61CC"/>
    <w:rPr>
      <w:sz w:val="16"/>
      <w:szCs w:val="16"/>
    </w:rPr>
  </w:style>
  <w:style w:type="paragraph" w:styleId="CommentText">
    <w:name w:val="annotation text"/>
    <w:basedOn w:val="Normal"/>
    <w:semiHidden/>
    <w:rsid w:val="00AE61C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61C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692"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04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04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3B49"/>
  </w:style>
  <w:style w:type="paragraph" w:styleId="BalloonText">
    <w:name w:val="Balloon Text"/>
    <w:basedOn w:val="Normal"/>
    <w:semiHidden/>
    <w:rsid w:val="000E760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00D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03320C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AE61CC"/>
    <w:rPr>
      <w:sz w:val="16"/>
      <w:szCs w:val="16"/>
    </w:rPr>
  </w:style>
  <w:style w:type="paragraph" w:styleId="CommentText">
    <w:name w:val="annotation text"/>
    <w:basedOn w:val="Normal"/>
    <w:semiHidden/>
    <w:rsid w:val="00AE61C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6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%20Tzur\My%20Documents\SOPs\SOP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Settings\Dan Tzur\My Documents\SOPs\SOP template.dot</Template>
  <TotalTime>30</TotalTime>
  <Pages>2</Pages>
  <Words>366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HPLC Standard Operating Protocol A</vt:lpstr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HPLC Standard Operating Protocol A</dc:title>
  <dc:subject>The Human Metabolome Database Project</dc:subject>
  <dc:creator>Dan Tzur</dc:creator>
  <cp:keywords/>
  <dc:description/>
  <cp:lastModifiedBy>Beomsoo</cp:lastModifiedBy>
  <cp:revision>54</cp:revision>
  <cp:lastPrinted>2008-07-15T22:02:00Z</cp:lastPrinted>
  <dcterms:created xsi:type="dcterms:W3CDTF">2015-05-22T16:32:00Z</dcterms:created>
  <dcterms:modified xsi:type="dcterms:W3CDTF">2015-05-22T17:32:00Z</dcterms:modified>
</cp:coreProperties>
</file>