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5317382"/>
        <w:docPartObj>
          <w:docPartGallery w:val="Cover Pages"/>
          <w:docPartUnique/>
        </w:docPartObj>
      </w:sdtPr>
      <w:sdtContent>
        <w:p w:rsidR="008F1E48" w:rsidRPr="00AA00F9" w:rsidRDefault="008F1E48" w:rsidP="00F6709A">
          <w:pPr>
            <w:jc w:val="both"/>
          </w:pPr>
          <w:r w:rsidRPr="00AA00F9">
            <w:rPr>
              <w:noProof/>
              <w:lang w:eastAsia="en-GB"/>
            </w:rPr>
            <mc:AlternateContent>
              <mc:Choice Requires="wps">
                <w:drawing>
                  <wp:anchor distT="0" distB="0" distL="114300" distR="114300" simplePos="0" relativeHeight="251659264" behindDoc="0" locked="0" layoutInCell="1" allowOverlap="1">
                    <wp:simplePos x="0" y="0"/>
                    <wp:positionH relativeFrom="page">
                      <wp:posOffset>171450</wp:posOffset>
                    </wp:positionH>
                    <wp:positionV relativeFrom="page">
                      <wp:posOffset>171450</wp:posOffset>
                    </wp:positionV>
                    <wp:extent cx="7152005" cy="10277475"/>
                    <wp:effectExtent l="0" t="0" r="10795" b="28575"/>
                    <wp:wrapNone/>
                    <wp:docPr id="138" name="Text Box 138"/>
                    <wp:cNvGraphicFramePr/>
                    <a:graphic xmlns:a="http://schemas.openxmlformats.org/drawingml/2006/main">
                      <a:graphicData uri="http://schemas.microsoft.com/office/word/2010/wordprocessingShape">
                        <wps:wsp>
                          <wps:cNvSpPr txBox="1"/>
                          <wps:spPr>
                            <a:xfrm>
                              <a:off x="0" y="0"/>
                              <a:ext cx="7152005" cy="10277475"/>
                            </a:xfrm>
                            <a:prstGeom prst="rect">
                              <a:avLst/>
                            </a:prstGeom>
                            <a:ln/>
                          </wps:spPr>
                          <wps:style>
                            <a:lnRef idx="2">
                              <a:schemeClr val="accent6"/>
                            </a:lnRef>
                            <a:fillRef idx="1">
                              <a:schemeClr val="lt1"/>
                            </a:fillRef>
                            <a:effectRef idx="0">
                              <a:schemeClr val="accent6"/>
                            </a:effectRef>
                            <a:fontRef idx="minor">
                              <a:schemeClr val="dk1"/>
                            </a:fontRef>
                          </wps:style>
                          <wps:txbx>
                            <w:txbxContent>
                              <w:tbl>
                                <w:tblPr>
                                  <w:tblW w:w="496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00"/>
                                  <w:gridCol w:w="3964"/>
                                </w:tblGrid>
                                <w:tr w:rsidR="00F31BFF" w:rsidTr="008F1E48">
                                  <w:trPr>
                                    <w:jc w:val="center"/>
                                  </w:trPr>
                                  <w:tc>
                                    <w:tcPr>
                                      <w:tcW w:w="2557" w:type="pct"/>
                                      <w:tcBorders>
                                        <w:right w:val="single" w:sz="4" w:space="0" w:color="92D050"/>
                                      </w:tcBorders>
                                      <w:vAlign w:val="center"/>
                                    </w:tcPr>
                                    <w:p w:rsidR="00F31BFF" w:rsidRDefault="00F31BFF">
                                      <w:pPr>
                                        <w:jc w:val="right"/>
                                      </w:pPr>
                                      <w:r>
                                        <w:rPr>
                                          <w:noProof/>
                                          <w:lang w:eastAsia="en-GB"/>
                                        </w:rPr>
                                        <w:drawing>
                                          <wp:inline distT="0" distB="0" distL="0" distR="0">
                                            <wp:extent cx="410527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ner-min.jpg"/>
                                                    <pic:cNvPicPr/>
                                                  </pic:nvPicPr>
                                                  <pic:blipFill>
                                                    <a:blip r:embed="rId9">
                                                      <a:extLst>
                                                        <a:ext uri="{28A0092B-C50C-407E-A947-70E740481C1C}">
                                                          <a14:useLocalDpi xmlns:a14="http://schemas.microsoft.com/office/drawing/2010/main" val="0"/>
                                                        </a:ext>
                                                      </a:extLst>
                                                    </a:blip>
                                                    <a:stretch>
                                                      <a:fillRect/>
                                                    </a:stretch>
                                                  </pic:blipFill>
                                                  <pic:spPr>
                                                    <a:xfrm>
                                                      <a:off x="0" y="0"/>
                                                      <a:ext cx="4105275" cy="5667375"/>
                                                    </a:xfrm>
                                                    <a:prstGeom prst="rect">
                                                      <a:avLst/>
                                                    </a:prstGeom>
                                                  </pic:spPr>
                                                </pic:pic>
                                              </a:graphicData>
                                            </a:graphic>
                                          </wp:inline>
                                        </w:drawing>
                                      </w:r>
                                    </w:p>
                                    <w:sdt>
                                      <w:sdtPr>
                                        <w:rPr>
                                          <w:caps/>
                                          <w:color w:val="191919" w:themeColor="text1" w:themeTint="E6"/>
                                          <w:sz w:val="5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F31BFF" w:rsidRPr="008F1E48" w:rsidRDefault="00F31BFF">
                                          <w:pPr>
                                            <w:pStyle w:val="NoSpacing"/>
                                            <w:spacing w:line="312" w:lineRule="auto"/>
                                            <w:jc w:val="right"/>
                                            <w:rPr>
                                              <w:caps/>
                                              <w:color w:val="191919" w:themeColor="text1" w:themeTint="E6"/>
                                              <w:sz w:val="52"/>
                                              <w:szCs w:val="72"/>
                                            </w:rPr>
                                          </w:pPr>
                                          <w:r>
                                            <w:rPr>
                                              <w:caps/>
                                              <w:color w:val="191919" w:themeColor="text1" w:themeTint="E6"/>
                                              <w:sz w:val="52"/>
                                              <w:szCs w:val="72"/>
                                            </w:rPr>
                                            <w:t>ihealthgsfm.com</w:t>
                                          </w:r>
                                        </w:p>
                                      </w:sdtContent>
                                    </w:sdt>
                                    <w:sdt>
                                      <w:sdtPr>
                                        <w:rPr>
                                          <w:caps/>
                                          <w:color w:val="191919" w:themeColor="text1" w:themeTint="E6"/>
                                          <w:sz w:val="40"/>
                                          <w:szCs w:val="7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F31BFF" w:rsidRDefault="00F31BFF">
                                          <w:pPr>
                                            <w:jc w:val="right"/>
                                            <w:rPr>
                                              <w:sz w:val="24"/>
                                              <w:szCs w:val="24"/>
                                            </w:rPr>
                                          </w:pPr>
                                          <w:r w:rsidRPr="008F1E48">
                                            <w:rPr>
                                              <w:caps/>
                                              <w:color w:val="191919" w:themeColor="text1" w:themeTint="E6"/>
                                              <w:sz w:val="40"/>
                                              <w:szCs w:val="72"/>
                                            </w:rPr>
                                            <w:t>USER GUIDE</w:t>
                                          </w:r>
                                        </w:p>
                                      </w:sdtContent>
                                    </w:sdt>
                                  </w:tc>
                                  <w:tc>
                                    <w:tcPr>
                                      <w:tcW w:w="2443" w:type="pct"/>
                                      <w:tcBorders>
                                        <w:left w:val="single" w:sz="4" w:space="0" w:color="92D050"/>
                                      </w:tcBorders>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F31BFF" w:rsidRDefault="00F31BFF">
                                          <w:pPr>
                                            <w:rPr>
                                              <w:color w:val="000000" w:themeColor="text1"/>
                                            </w:rPr>
                                          </w:pPr>
                                          <w:r>
                                            <w:rPr>
                                              <w:color w:val="000000" w:themeColor="text1"/>
                                            </w:rPr>
                                            <w:t xml:space="preserve">This document serves as a guide to our website visitor. It contains details information on how to use the website conveniently. </w:t>
                                          </w:r>
                                        </w:p>
                                      </w:sdtContent>
                                    </w:sdt>
                                    <w:p w:rsidR="00F31BFF" w:rsidRPr="006A2782" w:rsidRDefault="00F31BFF" w:rsidP="00165D58">
                                      <w:pPr>
                                        <w:pStyle w:val="NoSpacing"/>
                                        <w:rPr>
                                          <w:color w:val="ED7D31" w:themeColor="accent2"/>
                                          <w:sz w:val="26"/>
                                          <w:szCs w:val="26"/>
                                        </w:rPr>
                                      </w:pPr>
                                    </w:p>
                                  </w:tc>
                                </w:tr>
                              </w:tbl>
                              <w:p w:rsidR="00F31BFF" w:rsidRDefault="00F31BFF"/>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13.5pt;margin-top:13.5pt;width:563.15pt;height:809.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" fillcolor="white [3201]" strokecolor="#70ad47 [3209]" strokeweight="1pt">
                    <v:textbox inset="0,0,0,0">
                      <w:txbxContent>
                        <w:tbl>
                          <w:tblPr>
                            <w:tblW w:w="496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00"/>
                            <w:gridCol w:w="3964"/>
                          </w:tblGrid>
                          <w:tr w:rsidR="00F31BFF" w:rsidTr="008F1E48">
                            <w:trPr>
                              <w:jc w:val="center"/>
                            </w:trPr>
                            <w:tc>
                              <w:tcPr>
                                <w:tcW w:w="2557" w:type="pct"/>
                                <w:tcBorders>
                                  <w:right w:val="single" w:sz="4" w:space="0" w:color="92D050"/>
                                </w:tcBorders>
                                <w:vAlign w:val="center"/>
                              </w:tcPr>
                              <w:p w:rsidR="00F31BFF" w:rsidRDefault="00F31BFF">
                                <w:pPr>
                                  <w:jc w:val="right"/>
                                </w:pPr>
                                <w:r>
                                  <w:rPr>
                                    <w:noProof/>
                                    <w:lang w:eastAsia="en-GB"/>
                                  </w:rPr>
                                  <w:drawing>
                                    <wp:inline distT="0" distB="0" distL="0" distR="0">
                                      <wp:extent cx="410527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ner-min.jpg"/>
                                              <pic:cNvPicPr/>
                                            </pic:nvPicPr>
                                            <pic:blipFill>
                                              <a:blip r:embed="rId9">
                                                <a:extLst>
                                                  <a:ext uri="{28A0092B-C50C-407E-A947-70E740481C1C}">
                                                    <a14:useLocalDpi xmlns:a14="http://schemas.microsoft.com/office/drawing/2010/main" val="0"/>
                                                  </a:ext>
                                                </a:extLst>
                                              </a:blip>
                                              <a:stretch>
                                                <a:fillRect/>
                                              </a:stretch>
                                            </pic:blipFill>
                                            <pic:spPr>
                                              <a:xfrm>
                                                <a:off x="0" y="0"/>
                                                <a:ext cx="4105275" cy="5667375"/>
                                              </a:xfrm>
                                              <a:prstGeom prst="rect">
                                                <a:avLst/>
                                              </a:prstGeom>
                                            </pic:spPr>
                                          </pic:pic>
                                        </a:graphicData>
                                      </a:graphic>
                                    </wp:inline>
                                  </w:drawing>
                                </w:r>
                              </w:p>
                              <w:sdt>
                                <w:sdtPr>
                                  <w:rPr>
                                    <w:caps/>
                                    <w:color w:val="191919" w:themeColor="text1" w:themeTint="E6"/>
                                    <w:sz w:val="5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F31BFF" w:rsidRPr="008F1E48" w:rsidRDefault="00F31BFF">
                                    <w:pPr>
                                      <w:pStyle w:val="NoSpacing"/>
                                      <w:spacing w:line="312" w:lineRule="auto"/>
                                      <w:jc w:val="right"/>
                                      <w:rPr>
                                        <w:caps/>
                                        <w:color w:val="191919" w:themeColor="text1" w:themeTint="E6"/>
                                        <w:sz w:val="52"/>
                                        <w:szCs w:val="72"/>
                                      </w:rPr>
                                    </w:pPr>
                                    <w:r>
                                      <w:rPr>
                                        <w:caps/>
                                        <w:color w:val="191919" w:themeColor="text1" w:themeTint="E6"/>
                                        <w:sz w:val="52"/>
                                        <w:szCs w:val="72"/>
                                      </w:rPr>
                                      <w:t>ihealthgsfm.com</w:t>
                                    </w:r>
                                  </w:p>
                                </w:sdtContent>
                              </w:sdt>
                              <w:sdt>
                                <w:sdtPr>
                                  <w:rPr>
                                    <w:caps/>
                                    <w:color w:val="191919" w:themeColor="text1" w:themeTint="E6"/>
                                    <w:sz w:val="40"/>
                                    <w:szCs w:val="7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F31BFF" w:rsidRDefault="00F31BFF">
                                    <w:pPr>
                                      <w:jc w:val="right"/>
                                      <w:rPr>
                                        <w:sz w:val="24"/>
                                        <w:szCs w:val="24"/>
                                      </w:rPr>
                                    </w:pPr>
                                    <w:r w:rsidRPr="008F1E48">
                                      <w:rPr>
                                        <w:caps/>
                                        <w:color w:val="191919" w:themeColor="text1" w:themeTint="E6"/>
                                        <w:sz w:val="40"/>
                                        <w:szCs w:val="72"/>
                                      </w:rPr>
                                      <w:t>USER GUIDE</w:t>
                                    </w:r>
                                  </w:p>
                                </w:sdtContent>
                              </w:sdt>
                            </w:tc>
                            <w:tc>
                              <w:tcPr>
                                <w:tcW w:w="2443" w:type="pct"/>
                                <w:tcBorders>
                                  <w:left w:val="single" w:sz="4" w:space="0" w:color="92D050"/>
                                </w:tcBorders>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F31BFF" w:rsidRDefault="00F31BFF">
                                    <w:pPr>
                                      <w:rPr>
                                        <w:color w:val="000000" w:themeColor="text1"/>
                                      </w:rPr>
                                    </w:pPr>
                                    <w:r>
                                      <w:rPr>
                                        <w:color w:val="000000" w:themeColor="text1"/>
                                      </w:rPr>
                                      <w:t xml:space="preserve">This document serves as a guide to our website visitor. It contains details information on how to use the website conveniently. </w:t>
                                    </w:r>
                                  </w:p>
                                </w:sdtContent>
                              </w:sdt>
                              <w:p w:rsidR="00F31BFF" w:rsidRPr="006A2782" w:rsidRDefault="00F31BFF" w:rsidP="00165D58">
                                <w:pPr>
                                  <w:pStyle w:val="NoSpacing"/>
                                  <w:rPr>
                                    <w:color w:val="ED7D31" w:themeColor="accent2"/>
                                    <w:sz w:val="26"/>
                                    <w:szCs w:val="26"/>
                                  </w:rPr>
                                </w:pPr>
                              </w:p>
                            </w:tc>
                          </w:tr>
                        </w:tbl>
                        <w:p w:rsidR="00F31BFF" w:rsidRDefault="00F31BFF"/>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p w:rsidR="00A464B1" w:rsidRDefault="00A464B1"/>
                      </w:txbxContent>
                    </v:textbox>
                    <w10:wrap anchorx="page" anchory="page"/>
                  </v:shape>
                </w:pict>
              </mc:Fallback>
            </mc:AlternateContent>
          </w:r>
          <w:r w:rsidRPr="00AA00F9">
            <w:br w:type="page"/>
          </w:r>
        </w:p>
      </w:sdtContent>
    </w:sdt>
    <w:p w:rsidR="00A464B1" w:rsidRDefault="00A464B1" w:rsidP="00A464B1">
      <w:pPr>
        <w:jc w:val="both"/>
        <w:rPr>
          <w:b/>
          <w:sz w:val="28"/>
        </w:rPr>
      </w:pPr>
      <w:r>
        <w:rPr>
          <w:b/>
          <w:sz w:val="28"/>
        </w:rPr>
        <w:lastRenderedPageBreak/>
        <w:t>CONTENT</w:t>
      </w:r>
    </w:p>
    <w:p w:rsidR="00A464B1" w:rsidRDefault="00A464B1" w:rsidP="00A464B1">
      <w:pPr>
        <w:jc w:val="both"/>
        <w:rPr>
          <w:b/>
          <w:sz w:val="28"/>
        </w:rPr>
      </w:pPr>
      <w:r>
        <w:rPr>
          <w:b/>
          <w:sz w:val="28"/>
        </w:rPr>
        <w:t xml:space="preserve">Title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C73399">
        <w:rPr>
          <w:b/>
          <w:sz w:val="28"/>
        </w:rPr>
        <w:t xml:space="preserve">        Page</w:t>
      </w:r>
    </w:p>
    <w:p w:rsidR="00A464B1" w:rsidRDefault="00A464B1" w:rsidP="00BE7BAB">
      <w:pPr>
        <w:pStyle w:val="ListParagraph"/>
        <w:numPr>
          <w:ilvl w:val="0"/>
          <w:numId w:val="20"/>
        </w:numPr>
        <w:spacing w:before="240" w:line="720" w:lineRule="auto"/>
        <w:ind w:left="360"/>
        <w:jc w:val="both"/>
        <w:rPr>
          <w:sz w:val="24"/>
        </w:rPr>
      </w:pPr>
      <w:r w:rsidRPr="00C73399">
        <w:rPr>
          <w:sz w:val="24"/>
        </w:rPr>
        <w:t>INTRODUCTION  ---------------------------------------------------</w:t>
      </w:r>
      <w:r w:rsidR="00BE7BAB">
        <w:rPr>
          <w:sz w:val="24"/>
        </w:rPr>
        <w:t>---------------------</w:t>
      </w:r>
      <w:r w:rsidR="00C73399" w:rsidRPr="00C73399">
        <w:rPr>
          <w:sz w:val="24"/>
        </w:rPr>
        <w:t xml:space="preserve">--------------    </w:t>
      </w:r>
      <w:r w:rsidR="00BE7BAB">
        <w:rPr>
          <w:sz w:val="24"/>
        </w:rPr>
        <w:t xml:space="preserve"> </w:t>
      </w:r>
      <w:r w:rsidR="00C73399" w:rsidRPr="00C73399">
        <w:rPr>
          <w:sz w:val="24"/>
        </w:rPr>
        <w:t>3</w:t>
      </w:r>
    </w:p>
    <w:p w:rsidR="00BE7BAB" w:rsidRDefault="00BE7BAB" w:rsidP="00BE7BAB">
      <w:pPr>
        <w:pStyle w:val="ListParagraph"/>
        <w:numPr>
          <w:ilvl w:val="0"/>
          <w:numId w:val="20"/>
        </w:numPr>
        <w:spacing w:before="240" w:line="720" w:lineRule="auto"/>
        <w:ind w:left="360"/>
        <w:jc w:val="both"/>
        <w:rPr>
          <w:sz w:val="24"/>
        </w:rPr>
      </w:pPr>
      <w:r>
        <w:rPr>
          <w:sz w:val="24"/>
        </w:rPr>
        <w:t>HOME PAGE --------------------------------------------------------------------------------------------    4</w:t>
      </w:r>
    </w:p>
    <w:p w:rsidR="00BE7BAB" w:rsidRDefault="00BE7BAB" w:rsidP="00BE7BAB">
      <w:pPr>
        <w:pStyle w:val="ListParagraph"/>
        <w:numPr>
          <w:ilvl w:val="0"/>
          <w:numId w:val="20"/>
        </w:numPr>
        <w:spacing w:before="240" w:line="720" w:lineRule="auto"/>
        <w:ind w:left="360"/>
        <w:jc w:val="both"/>
        <w:rPr>
          <w:sz w:val="24"/>
        </w:rPr>
      </w:pPr>
      <w:r>
        <w:rPr>
          <w:sz w:val="24"/>
        </w:rPr>
        <w:t>LOGIN AND REGISTRATION -------------------------------------------------------------------------    5</w:t>
      </w:r>
    </w:p>
    <w:p w:rsidR="00BE7BAB" w:rsidRDefault="00BE7BAB" w:rsidP="00BE7BAB">
      <w:pPr>
        <w:pStyle w:val="ListParagraph"/>
        <w:numPr>
          <w:ilvl w:val="1"/>
          <w:numId w:val="20"/>
        </w:numPr>
        <w:spacing w:before="240" w:line="720" w:lineRule="auto"/>
        <w:ind w:left="270" w:firstLine="0"/>
        <w:jc w:val="both"/>
        <w:rPr>
          <w:sz w:val="24"/>
        </w:rPr>
      </w:pPr>
      <w:r>
        <w:rPr>
          <w:sz w:val="24"/>
        </w:rPr>
        <w:t>LOGIN --------------------------------------------------------------------</w:t>
      </w:r>
      <w:r w:rsidR="008446DB">
        <w:rPr>
          <w:sz w:val="24"/>
        </w:rPr>
        <w:t>---------------------------    5</w:t>
      </w:r>
    </w:p>
    <w:p w:rsidR="00BE7BAB" w:rsidRDefault="00BE7BAB" w:rsidP="00BE7BAB">
      <w:pPr>
        <w:pStyle w:val="ListParagraph"/>
        <w:numPr>
          <w:ilvl w:val="1"/>
          <w:numId w:val="20"/>
        </w:numPr>
        <w:spacing w:before="240" w:line="720" w:lineRule="auto"/>
        <w:ind w:left="270" w:firstLine="0"/>
        <w:jc w:val="both"/>
        <w:rPr>
          <w:sz w:val="24"/>
        </w:rPr>
      </w:pPr>
      <w:r>
        <w:rPr>
          <w:sz w:val="24"/>
        </w:rPr>
        <w:t>REGISTRATION ------------------------------------------------------------------</w:t>
      </w:r>
      <w:r w:rsidR="008446DB">
        <w:rPr>
          <w:sz w:val="24"/>
        </w:rPr>
        <w:t>------------------    6</w:t>
      </w:r>
    </w:p>
    <w:p w:rsidR="00BE7BAB" w:rsidRDefault="00BE7BAB" w:rsidP="00BE7BAB">
      <w:pPr>
        <w:pStyle w:val="ListParagraph"/>
        <w:numPr>
          <w:ilvl w:val="0"/>
          <w:numId w:val="20"/>
        </w:numPr>
        <w:spacing w:before="240" w:line="720" w:lineRule="auto"/>
        <w:ind w:left="450" w:hanging="450"/>
        <w:jc w:val="both"/>
        <w:rPr>
          <w:sz w:val="24"/>
        </w:rPr>
      </w:pPr>
      <w:r>
        <w:rPr>
          <w:sz w:val="24"/>
        </w:rPr>
        <w:t>DASHBOARD ----------------------------------------------------------------</w:t>
      </w:r>
      <w:r w:rsidR="008446DB">
        <w:rPr>
          <w:sz w:val="24"/>
        </w:rPr>
        <w:t>--------------------------    9</w:t>
      </w:r>
    </w:p>
    <w:p w:rsidR="00BE7BAB" w:rsidRDefault="00BE7BAB" w:rsidP="00BE7BAB">
      <w:pPr>
        <w:pStyle w:val="ListParagraph"/>
        <w:numPr>
          <w:ilvl w:val="1"/>
          <w:numId w:val="20"/>
        </w:numPr>
        <w:spacing w:before="240" w:line="720" w:lineRule="auto"/>
        <w:ind w:left="630"/>
        <w:jc w:val="both"/>
        <w:rPr>
          <w:sz w:val="24"/>
        </w:rPr>
      </w:pPr>
      <w:r>
        <w:rPr>
          <w:sz w:val="24"/>
        </w:rPr>
        <w:t>ING</w:t>
      </w:r>
      <w:r w:rsidR="008446DB">
        <w:rPr>
          <w:sz w:val="24"/>
        </w:rPr>
        <w:t xml:space="preserve"> USER</w:t>
      </w:r>
      <w:r>
        <w:rPr>
          <w:sz w:val="24"/>
        </w:rPr>
        <w:t xml:space="preserve"> DASHBOARD --------------------------------------------------------</w:t>
      </w:r>
      <w:r w:rsidR="008446DB">
        <w:rPr>
          <w:sz w:val="24"/>
        </w:rPr>
        <w:t xml:space="preserve">-----------------    </w:t>
      </w:r>
      <w:r>
        <w:rPr>
          <w:sz w:val="24"/>
        </w:rPr>
        <w:t>1</w:t>
      </w:r>
      <w:r w:rsidR="008446DB">
        <w:rPr>
          <w:sz w:val="24"/>
        </w:rPr>
        <w:t>0</w:t>
      </w:r>
    </w:p>
    <w:p w:rsidR="00BE7BAB" w:rsidRDefault="00BE7BAB" w:rsidP="00BE7BAB">
      <w:pPr>
        <w:pStyle w:val="ListParagraph"/>
        <w:numPr>
          <w:ilvl w:val="1"/>
          <w:numId w:val="20"/>
        </w:numPr>
        <w:spacing w:before="240" w:line="720" w:lineRule="auto"/>
        <w:ind w:left="630"/>
        <w:jc w:val="both"/>
        <w:rPr>
          <w:sz w:val="24"/>
        </w:rPr>
      </w:pPr>
      <w:r>
        <w:rPr>
          <w:sz w:val="24"/>
        </w:rPr>
        <w:t>NORMAL USER DASHBOARD ------------------------------------------------------------------    13</w:t>
      </w:r>
    </w:p>
    <w:p w:rsidR="00BE7BAB" w:rsidRDefault="00BE7BAB" w:rsidP="00BE7BAB">
      <w:pPr>
        <w:pStyle w:val="ListParagraph"/>
        <w:numPr>
          <w:ilvl w:val="0"/>
          <w:numId w:val="20"/>
        </w:numPr>
        <w:spacing w:before="240" w:line="720" w:lineRule="auto"/>
        <w:ind w:left="360"/>
        <w:jc w:val="both"/>
        <w:rPr>
          <w:sz w:val="24"/>
        </w:rPr>
      </w:pPr>
      <w:r>
        <w:rPr>
          <w:sz w:val="24"/>
        </w:rPr>
        <w:t xml:space="preserve">IHEALTH NETWORKING GROUP -------------------------------------------------------------------    </w:t>
      </w:r>
      <w:r w:rsidR="008446DB">
        <w:rPr>
          <w:sz w:val="24"/>
        </w:rPr>
        <w:t>14</w:t>
      </w:r>
    </w:p>
    <w:p w:rsidR="00BE7BAB" w:rsidRPr="00BE7BAB" w:rsidRDefault="00BE7BAB" w:rsidP="00BE7BAB">
      <w:pPr>
        <w:pStyle w:val="ListParagraph"/>
        <w:numPr>
          <w:ilvl w:val="0"/>
          <w:numId w:val="20"/>
        </w:numPr>
        <w:tabs>
          <w:tab w:val="left" w:pos="1080"/>
        </w:tabs>
        <w:spacing w:before="240" w:line="720" w:lineRule="auto"/>
        <w:ind w:left="360"/>
        <w:jc w:val="both"/>
        <w:rPr>
          <w:sz w:val="24"/>
        </w:rPr>
      </w:pPr>
      <w:r>
        <w:rPr>
          <w:sz w:val="24"/>
        </w:rPr>
        <w:t>HOW TO REGISTER BUSINESS OR PRODUCT -------------------------</w:t>
      </w:r>
      <w:r w:rsidR="008446DB">
        <w:rPr>
          <w:sz w:val="24"/>
        </w:rPr>
        <w:t>---------------------------   17</w:t>
      </w:r>
    </w:p>
    <w:p w:rsidR="00BE7BAB" w:rsidRPr="00BE7BAB" w:rsidRDefault="00BE7BAB" w:rsidP="00BE7BAB">
      <w:pPr>
        <w:pStyle w:val="ListParagraph"/>
        <w:ind w:left="450"/>
        <w:jc w:val="both"/>
        <w:rPr>
          <w:sz w:val="24"/>
        </w:rPr>
      </w:pPr>
    </w:p>
    <w:p w:rsidR="00C73399" w:rsidRPr="00C73399" w:rsidRDefault="00C73399" w:rsidP="00C73399">
      <w:pPr>
        <w:jc w:val="both"/>
        <w:rPr>
          <w:sz w:val="24"/>
        </w:rPr>
      </w:pPr>
    </w:p>
    <w:p w:rsidR="00A464B1" w:rsidRDefault="00A464B1" w:rsidP="00A464B1">
      <w:pPr>
        <w:jc w:val="both"/>
        <w:rPr>
          <w:b/>
          <w:sz w:val="28"/>
        </w:rPr>
      </w:pPr>
    </w:p>
    <w:p w:rsidR="00A464B1" w:rsidRDefault="00A464B1" w:rsidP="00A464B1">
      <w:pPr>
        <w:jc w:val="both"/>
        <w:rPr>
          <w:b/>
          <w:sz w:val="28"/>
        </w:rPr>
      </w:pPr>
    </w:p>
    <w:p w:rsidR="00A464B1" w:rsidRDefault="00A464B1" w:rsidP="00A464B1">
      <w:pPr>
        <w:jc w:val="both"/>
        <w:rPr>
          <w:b/>
          <w:sz w:val="28"/>
        </w:rPr>
      </w:pPr>
    </w:p>
    <w:p w:rsidR="00A464B1" w:rsidRDefault="00A464B1" w:rsidP="00A464B1">
      <w:pPr>
        <w:jc w:val="both"/>
        <w:rPr>
          <w:b/>
          <w:sz w:val="28"/>
        </w:rPr>
      </w:pPr>
    </w:p>
    <w:p w:rsidR="00A464B1" w:rsidRDefault="00A464B1" w:rsidP="00A464B1">
      <w:pPr>
        <w:jc w:val="both"/>
        <w:rPr>
          <w:b/>
          <w:sz w:val="28"/>
        </w:rPr>
      </w:pPr>
    </w:p>
    <w:p w:rsidR="003D28CA" w:rsidRPr="00A464B1" w:rsidRDefault="005834DF" w:rsidP="00A464B1">
      <w:pPr>
        <w:pStyle w:val="ListParagraph"/>
        <w:numPr>
          <w:ilvl w:val="0"/>
          <w:numId w:val="16"/>
        </w:numPr>
        <w:jc w:val="both"/>
        <w:rPr>
          <w:b/>
          <w:sz w:val="28"/>
        </w:rPr>
      </w:pPr>
      <w:r w:rsidRPr="00A464B1">
        <w:rPr>
          <w:b/>
          <w:sz w:val="28"/>
        </w:rPr>
        <w:lastRenderedPageBreak/>
        <w:t>INTRODUCTION</w:t>
      </w:r>
    </w:p>
    <w:p w:rsidR="005834DF" w:rsidRPr="00AA00F9" w:rsidRDefault="005834DF" w:rsidP="00F6709A">
      <w:pPr>
        <w:jc w:val="both"/>
        <w:rPr>
          <w:rFonts w:cstheme="minorHAnsi"/>
          <w:sz w:val="24"/>
          <w:szCs w:val="24"/>
          <w:shd w:val="clear" w:color="auto" w:fill="FFFFFF"/>
        </w:rPr>
      </w:pPr>
      <w:r w:rsidRPr="00AA00F9">
        <w:rPr>
          <w:rFonts w:cstheme="minorHAnsi"/>
          <w:b/>
          <w:bCs/>
          <w:sz w:val="24"/>
          <w:szCs w:val="24"/>
          <w:bdr w:val="none" w:sz="0" w:space="0" w:color="auto" w:frame="1"/>
          <w:shd w:val="clear" w:color="auto" w:fill="FFFFFF"/>
        </w:rPr>
        <w:t>IHealthGSFM</w:t>
      </w:r>
      <w:r w:rsidRPr="00AA00F9">
        <w:rPr>
          <w:rFonts w:cstheme="minorHAnsi"/>
          <w:sz w:val="24"/>
          <w:szCs w:val="24"/>
          <w:shd w:val="clear" w:color="auto" w:fill="FFFFFF"/>
        </w:rPr>
        <w:t> – Nigeria’s premiere meeting point of quality health, good technology and easy access. Our core aim is to make quality healthcare more accessible to you by providing a holistic healthcare services that use technology to give you this access, via our website </w:t>
      </w:r>
      <w:hyperlink r:id="rId10" w:history="1">
        <w:r w:rsidRPr="00AA00F9">
          <w:rPr>
            <w:rStyle w:val="Hyperlink"/>
            <w:rFonts w:cstheme="minorHAnsi"/>
            <w:i/>
            <w:iCs/>
            <w:color w:val="auto"/>
            <w:sz w:val="24"/>
            <w:szCs w:val="24"/>
            <w:bdr w:val="none" w:sz="0" w:space="0" w:color="auto" w:frame="1"/>
            <w:shd w:val="clear" w:color="auto" w:fill="FFFFFF"/>
          </w:rPr>
          <w:t>(www.ihealthgsfm.com)</w:t>
        </w:r>
      </w:hyperlink>
      <w:r w:rsidRPr="00AA00F9">
        <w:rPr>
          <w:rFonts w:cstheme="minorHAnsi"/>
          <w:sz w:val="24"/>
          <w:szCs w:val="24"/>
          <w:shd w:val="clear" w:color="auto" w:fill="FFFFFF"/>
        </w:rPr>
        <w:t> and other relevant websites that provide quality healthcare services from around the globe.</w:t>
      </w:r>
    </w:p>
    <w:p w:rsidR="005834DF" w:rsidRPr="00AA00F9" w:rsidRDefault="005834DF" w:rsidP="00F6709A">
      <w:pPr>
        <w:jc w:val="both"/>
        <w:rPr>
          <w:rFonts w:cstheme="minorHAnsi"/>
          <w:sz w:val="24"/>
          <w:szCs w:val="24"/>
          <w:shd w:val="clear" w:color="auto" w:fill="FFFFFF"/>
        </w:rPr>
      </w:pPr>
      <w:r w:rsidRPr="00AA00F9">
        <w:rPr>
          <w:rFonts w:cstheme="minorHAnsi"/>
          <w:sz w:val="24"/>
          <w:szCs w:val="24"/>
          <w:shd w:val="clear" w:color="auto" w:fill="FFFFFF"/>
        </w:rPr>
        <w:t>Our website will give you access to dynamic healthcare platforms, diverse specialists and health experts in different fields of health and countries, all in real time. We also monitor and evaluate quality and standards in the health industry through our review and rating system that provides you with useful hints before access them. We also promote investments in healthcare through equity funding, health insurance provision and the provision of foreign linkages for guaranteed credit purchases and supplies etc. We equally provide top-quality health management services for HMOs and related organizations. </w:t>
      </w:r>
    </w:p>
    <w:p w:rsidR="00AA00F9" w:rsidRPr="00AA00F9" w:rsidRDefault="005834DF" w:rsidP="00F6709A">
      <w:pPr>
        <w:jc w:val="both"/>
        <w:rPr>
          <w:rFonts w:cstheme="minorHAnsi"/>
          <w:sz w:val="24"/>
          <w:szCs w:val="24"/>
          <w:shd w:val="clear" w:color="auto" w:fill="FFFFFF"/>
        </w:rPr>
      </w:pPr>
      <w:r w:rsidRPr="00AA00F9">
        <w:rPr>
          <w:rFonts w:cstheme="minorHAnsi"/>
          <w:sz w:val="24"/>
          <w:szCs w:val="24"/>
          <w:shd w:val="clear" w:color="auto" w:fill="FFFFFF"/>
        </w:rPr>
        <w:t>The document will provide you a detail guide on how to use our websi</w:t>
      </w:r>
      <w:r w:rsidR="00AA00F9" w:rsidRPr="00AA00F9">
        <w:rPr>
          <w:rFonts w:cstheme="minorHAnsi"/>
          <w:sz w:val="24"/>
          <w:szCs w:val="24"/>
          <w:shd w:val="clear" w:color="auto" w:fill="FFFFFF"/>
        </w:rPr>
        <w:t xml:space="preserve">te effectively. If you have any question that is not covered in this user guide, please contact us using this link </w:t>
      </w:r>
      <w:hyperlink r:id="rId11" w:history="1">
        <w:r w:rsidR="00AA00F9" w:rsidRPr="00AA00F9">
          <w:rPr>
            <w:rStyle w:val="Hyperlink"/>
            <w:rFonts w:cstheme="minorHAnsi"/>
            <w:color w:val="auto"/>
            <w:sz w:val="24"/>
            <w:szCs w:val="24"/>
            <w:shd w:val="clear" w:color="auto" w:fill="FFFFFF"/>
          </w:rPr>
          <w:t xml:space="preserve">http://ihealthgsfm.com/support/contactus </w:t>
        </w:r>
      </w:hyperlink>
      <w:r w:rsidR="00AA00F9" w:rsidRPr="00AA00F9">
        <w:rPr>
          <w:rFonts w:cstheme="minorHAnsi"/>
          <w:sz w:val="24"/>
          <w:szCs w:val="24"/>
          <w:shd w:val="clear" w:color="auto" w:fill="FFFFFF"/>
        </w:rPr>
        <w:t xml:space="preserve"> </w:t>
      </w: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AA00F9" w:rsidRPr="00AA00F9" w:rsidRDefault="00AA00F9" w:rsidP="00F6709A">
      <w:pPr>
        <w:jc w:val="both"/>
        <w:rPr>
          <w:rFonts w:cstheme="minorHAnsi"/>
          <w:sz w:val="24"/>
          <w:szCs w:val="24"/>
          <w:shd w:val="clear" w:color="auto" w:fill="FFFFFF"/>
        </w:rPr>
      </w:pPr>
    </w:p>
    <w:p w:rsidR="002E715B" w:rsidRDefault="002E715B" w:rsidP="00F6709A">
      <w:pPr>
        <w:jc w:val="both"/>
        <w:rPr>
          <w:rFonts w:cstheme="minorHAnsi"/>
          <w:sz w:val="24"/>
          <w:szCs w:val="24"/>
          <w:shd w:val="clear" w:color="auto" w:fill="FFFFFF"/>
        </w:rPr>
      </w:pPr>
    </w:p>
    <w:p w:rsidR="00A745A0" w:rsidRDefault="00A745A0" w:rsidP="00F6709A">
      <w:pPr>
        <w:jc w:val="both"/>
        <w:rPr>
          <w:rFonts w:cstheme="minorHAnsi"/>
          <w:sz w:val="24"/>
          <w:szCs w:val="24"/>
          <w:shd w:val="clear" w:color="auto" w:fill="FFFFFF"/>
        </w:rPr>
      </w:pPr>
    </w:p>
    <w:p w:rsidR="002E715B" w:rsidRDefault="002E715B" w:rsidP="00F6709A">
      <w:pPr>
        <w:jc w:val="both"/>
        <w:rPr>
          <w:rFonts w:cstheme="minorHAnsi"/>
          <w:b/>
          <w:sz w:val="28"/>
          <w:szCs w:val="24"/>
          <w:shd w:val="clear" w:color="auto" w:fill="FFFFFF"/>
        </w:rPr>
      </w:pPr>
    </w:p>
    <w:p w:rsidR="00AA00F9" w:rsidRPr="00C73399" w:rsidRDefault="00AA00F9" w:rsidP="00C73399">
      <w:pPr>
        <w:pStyle w:val="ListParagraph"/>
        <w:numPr>
          <w:ilvl w:val="0"/>
          <w:numId w:val="16"/>
        </w:numPr>
        <w:jc w:val="both"/>
        <w:rPr>
          <w:rFonts w:cstheme="minorHAnsi"/>
          <w:b/>
          <w:sz w:val="28"/>
          <w:szCs w:val="24"/>
          <w:shd w:val="clear" w:color="auto" w:fill="FFFFFF"/>
        </w:rPr>
      </w:pPr>
      <w:r w:rsidRPr="00C73399">
        <w:rPr>
          <w:rFonts w:cstheme="minorHAnsi"/>
          <w:b/>
          <w:sz w:val="28"/>
          <w:szCs w:val="24"/>
          <w:shd w:val="clear" w:color="auto" w:fill="FFFFFF"/>
        </w:rPr>
        <w:lastRenderedPageBreak/>
        <w:t>HOME PAGE</w:t>
      </w:r>
    </w:p>
    <w:p w:rsidR="002875F2" w:rsidRPr="00062F0B" w:rsidRDefault="002875F2" w:rsidP="00F6709A">
      <w:pPr>
        <w:jc w:val="both"/>
        <w:rPr>
          <w:rFonts w:cstheme="minorHAnsi"/>
          <w:sz w:val="24"/>
          <w:szCs w:val="24"/>
          <w:shd w:val="clear" w:color="auto" w:fill="FFFFFF"/>
        </w:rPr>
      </w:pPr>
      <w:r w:rsidRPr="00062F0B">
        <w:rPr>
          <w:rFonts w:cstheme="minorHAnsi"/>
          <w:sz w:val="24"/>
          <w:szCs w:val="24"/>
          <w:shd w:val="clear" w:color="auto" w:fill="FFFFFF"/>
        </w:rPr>
        <w:t xml:space="preserve">The URL to the homepage is </w:t>
      </w:r>
      <w:hyperlink r:id="rId12" w:history="1">
        <w:r w:rsidRPr="00062F0B">
          <w:rPr>
            <w:rStyle w:val="Hyperlink"/>
            <w:rFonts w:cstheme="minorHAnsi"/>
            <w:sz w:val="24"/>
            <w:szCs w:val="24"/>
            <w:shd w:val="clear" w:color="auto" w:fill="FFFFFF"/>
          </w:rPr>
          <w:t>http://ihealthgsfm.com</w:t>
        </w:r>
      </w:hyperlink>
    </w:p>
    <w:p w:rsidR="002875F2" w:rsidRDefault="002875F2" w:rsidP="00F6709A">
      <w:pPr>
        <w:ind w:left="-540"/>
        <w:jc w:val="both"/>
        <w:rPr>
          <w:rFonts w:cstheme="minorHAnsi"/>
          <w:sz w:val="28"/>
          <w:szCs w:val="24"/>
          <w:shd w:val="clear" w:color="auto" w:fill="FFFFFF"/>
        </w:rPr>
      </w:pPr>
      <w:r>
        <w:rPr>
          <w:noProof/>
          <w:lang w:eastAsia="en-GB"/>
        </w:rPr>
        <w:drawing>
          <wp:inline distT="0" distB="0" distL="0" distR="0" wp14:anchorId="4B6F1ED4" wp14:editId="756616F4">
            <wp:extent cx="6659245" cy="363833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4270" cy="3641080"/>
                    </a:xfrm>
                    <a:prstGeom prst="rect">
                      <a:avLst/>
                    </a:prstGeom>
                  </pic:spPr>
                </pic:pic>
              </a:graphicData>
            </a:graphic>
          </wp:inline>
        </w:drawing>
      </w:r>
    </w:p>
    <w:p w:rsidR="0065268F" w:rsidRPr="0065268F" w:rsidRDefault="0065268F" w:rsidP="00A464B1">
      <w:pPr>
        <w:ind w:left="-540"/>
        <w:jc w:val="center"/>
        <w:rPr>
          <w:rFonts w:cstheme="minorHAnsi"/>
          <w:sz w:val="24"/>
          <w:szCs w:val="24"/>
          <w:shd w:val="clear" w:color="auto" w:fill="FFFFFF"/>
        </w:rPr>
      </w:pPr>
      <w:r w:rsidRPr="0065268F">
        <w:rPr>
          <w:rFonts w:cstheme="minorHAnsi"/>
          <w:sz w:val="24"/>
          <w:szCs w:val="24"/>
          <w:shd w:val="clear" w:color="auto" w:fill="FFFFFF"/>
        </w:rPr>
        <w:t>Fig.1 ihealthgsfm.com home page</w:t>
      </w:r>
    </w:p>
    <w:p w:rsidR="002875F2" w:rsidRPr="00062F0B" w:rsidRDefault="002875F2" w:rsidP="00F6709A">
      <w:pPr>
        <w:jc w:val="both"/>
        <w:rPr>
          <w:rFonts w:cstheme="minorHAnsi"/>
          <w:sz w:val="24"/>
          <w:szCs w:val="24"/>
          <w:shd w:val="clear" w:color="auto" w:fill="FFFFFF"/>
        </w:rPr>
      </w:pPr>
      <w:r w:rsidRPr="00062F0B">
        <w:rPr>
          <w:rFonts w:cstheme="minorHAnsi"/>
          <w:sz w:val="24"/>
          <w:szCs w:val="24"/>
          <w:shd w:val="clear" w:color="auto" w:fill="FFFFFF"/>
        </w:rPr>
        <w:t>This is the landing page to our website, with other links which gives you access to other pages on the website.</w:t>
      </w:r>
    </w:p>
    <w:p w:rsidR="002E715B" w:rsidRDefault="002E715B" w:rsidP="00F6709A">
      <w:pPr>
        <w:jc w:val="both"/>
        <w:rPr>
          <w:rFonts w:cstheme="minorHAnsi"/>
          <w:sz w:val="28"/>
          <w:szCs w:val="24"/>
          <w:shd w:val="clear" w:color="auto" w:fill="FFFFFF"/>
        </w:rPr>
      </w:pPr>
    </w:p>
    <w:p w:rsidR="002E715B" w:rsidRDefault="002E715B" w:rsidP="00F6709A">
      <w:pPr>
        <w:jc w:val="both"/>
        <w:rPr>
          <w:rFonts w:cstheme="minorHAnsi"/>
          <w:sz w:val="28"/>
          <w:szCs w:val="24"/>
          <w:shd w:val="clear" w:color="auto" w:fill="FFFFFF"/>
        </w:rPr>
      </w:pPr>
    </w:p>
    <w:p w:rsidR="002E715B" w:rsidRDefault="002E715B" w:rsidP="00F6709A">
      <w:pPr>
        <w:jc w:val="both"/>
        <w:rPr>
          <w:rFonts w:cstheme="minorHAnsi"/>
          <w:sz w:val="28"/>
          <w:szCs w:val="24"/>
          <w:shd w:val="clear" w:color="auto" w:fill="FFFFFF"/>
        </w:rPr>
      </w:pPr>
    </w:p>
    <w:p w:rsidR="002E715B" w:rsidRDefault="002E715B" w:rsidP="00F6709A">
      <w:pPr>
        <w:jc w:val="both"/>
        <w:rPr>
          <w:rFonts w:cstheme="minorHAnsi"/>
          <w:sz w:val="28"/>
          <w:szCs w:val="24"/>
          <w:shd w:val="clear" w:color="auto" w:fill="FFFFFF"/>
        </w:rPr>
      </w:pPr>
    </w:p>
    <w:p w:rsidR="002E715B" w:rsidRDefault="002E715B" w:rsidP="00F6709A">
      <w:pPr>
        <w:jc w:val="both"/>
        <w:rPr>
          <w:rFonts w:cstheme="minorHAnsi"/>
          <w:sz w:val="28"/>
          <w:szCs w:val="24"/>
          <w:shd w:val="clear" w:color="auto" w:fill="FFFFFF"/>
        </w:rPr>
      </w:pPr>
    </w:p>
    <w:p w:rsidR="002E715B" w:rsidRDefault="002E715B" w:rsidP="00F6709A">
      <w:pPr>
        <w:jc w:val="both"/>
        <w:rPr>
          <w:rFonts w:cstheme="minorHAnsi"/>
          <w:sz w:val="28"/>
          <w:szCs w:val="24"/>
          <w:shd w:val="clear" w:color="auto" w:fill="FFFFFF"/>
        </w:rPr>
      </w:pPr>
    </w:p>
    <w:p w:rsidR="002E715B" w:rsidRDefault="002E715B" w:rsidP="00F6709A">
      <w:pPr>
        <w:jc w:val="both"/>
        <w:rPr>
          <w:rFonts w:cstheme="minorHAnsi"/>
          <w:sz w:val="28"/>
          <w:szCs w:val="24"/>
          <w:shd w:val="clear" w:color="auto" w:fill="FFFFFF"/>
        </w:rPr>
      </w:pPr>
    </w:p>
    <w:p w:rsidR="002E715B" w:rsidRDefault="002E715B" w:rsidP="00F6709A">
      <w:pPr>
        <w:jc w:val="both"/>
        <w:rPr>
          <w:rFonts w:cstheme="minorHAnsi"/>
          <w:sz w:val="28"/>
          <w:szCs w:val="24"/>
          <w:shd w:val="clear" w:color="auto" w:fill="FFFFFF"/>
        </w:rPr>
      </w:pPr>
    </w:p>
    <w:p w:rsidR="002E715B" w:rsidRDefault="002E715B" w:rsidP="00F6709A">
      <w:pPr>
        <w:jc w:val="both"/>
        <w:rPr>
          <w:rFonts w:cstheme="minorHAnsi"/>
          <w:sz w:val="28"/>
          <w:szCs w:val="24"/>
          <w:shd w:val="clear" w:color="auto" w:fill="FFFFFF"/>
        </w:rPr>
      </w:pPr>
    </w:p>
    <w:p w:rsidR="002E715B" w:rsidRDefault="002E715B" w:rsidP="00F6709A">
      <w:pPr>
        <w:jc w:val="both"/>
        <w:rPr>
          <w:rFonts w:cstheme="minorHAnsi"/>
          <w:sz w:val="28"/>
          <w:szCs w:val="24"/>
          <w:shd w:val="clear" w:color="auto" w:fill="FFFFFF"/>
        </w:rPr>
      </w:pPr>
    </w:p>
    <w:p w:rsidR="002E715B" w:rsidRDefault="005821F2" w:rsidP="00C73399">
      <w:pPr>
        <w:pStyle w:val="ListParagraph"/>
        <w:numPr>
          <w:ilvl w:val="0"/>
          <w:numId w:val="16"/>
        </w:numPr>
        <w:jc w:val="both"/>
        <w:rPr>
          <w:rFonts w:cstheme="minorHAnsi"/>
          <w:b/>
          <w:sz w:val="28"/>
          <w:szCs w:val="24"/>
          <w:shd w:val="clear" w:color="auto" w:fill="FFFFFF"/>
        </w:rPr>
      </w:pPr>
      <w:r>
        <w:rPr>
          <w:rFonts w:cstheme="minorHAnsi"/>
          <w:b/>
          <w:sz w:val="28"/>
          <w:szCs w:val="24"/>
          <w:shd w:val="clear" w:color="auto" w:fill="FFFFFF"/>
        </w:rPr>
        <w:lastRenderedPageBreak/>
        <w:t xml:space="preserve">LOGIN AND </w:t>
      </w:r>
      <w:r w:rsidR="008446DB">
        <w:rPr>
          <w:rFonts w:cstheme="minorHAnsi"/>
          <w:b/>
          <w:sz w:val="28"/>
          <w:szCs w:val="24"/>
          <w:shd w:val="clear" w:color="auto" w:fill="FFFFFF"/>
        </w:rPr>
        <w:t>REGISTRATION</w:t>
      </w:r>
    </w:p>
    <w:p w:rsidR="002E715B" w:rsidRPr="002E715B" w:rsidRDefault="002E715B" w:rsidP="00F6709A">
      <w:pPr>
        <w:pStyle w:val="ListParagraph"/>
        <w:jc w:val="both"/>
        <w:rPr>
          <w:rFonts w:cstheme="minorHAnsi"/>
          <w:b/>
          <w:sz w:val="28"/>
          <w:szCs w:val="24"/>
          <w:shd w:val="clear" w:color="auto" w:fill="FFFFFF"/>
        </w:rPr>
      </w:pPr>
    </w:p>
    <w:p w:rsidR="00186200" w:rsidRPr="00C73399" w:rsidRDefault="002E715B" w:rsidP="00C73399">
      <w:pPr>
        <w:pStyle w:val="ListParagraph"/>
        <w:numPr>
          <w:ilvl w:val="1"/>
          <w:numId w:val="18"/>
        </w:numPr>
        <w:jc w:val="both"/>
        <w:rPr>
          <w:rFonts w:cstheme="minorHAnsi"/>
          <w:b/>
          <w:sz w:val="28"/>
          <w:szCs w:val="24"/>
          <w:shd w:val="clear" w:color="auto" w:fill="FFFFFF"/>
        </w:rPr>
      </w:pPr>
      <w:r w:rsidRPr="00C73399">
        <w:rPr>
          <w:rFonts w:cstheme="minorHAnsi"/>
          <w:b/>
          <w:sz w:val="28"/>
          <w:szCs w:val="24"/>
          <w:shd w:val="clear" w:color="auto" w:fill="FFFFFF"/>
        </w:rPr>
        <w:t>LOGIN</w:t>
      </w:r>
    </w:p>
    <w:p w:rsidR="00A11BB2" w:rsidRDefault="00A11BB2" w:rsidP="00F6709A">
      <w:pPr>
        <w:pStyle w:val="ListParagraph"/>
        <w:ind w:left="90"/>
        <w:jc w:val="both"/>
        <w:rPr>
          <w:rFonts w:cstheme="minorHAnsi"/>
          <w:sz w:val="28"/>
          <w:szCs w:val="24"/>
          <w:shd w:val="clear" w:color="auto" w:fill="FFFFFF"/>
        </w:rPr>
      </w:pPr>
      <w:r>
        <w:rPr>
          <w:noProof/>
          <w:lang w:eastAsia="en-GB"/>
        </w:rPr>
        <w:drawing>
          <wp:inline distT="0" distB="0" distL="0" distR="0">
            <wp:extent cx="5731510" cy="31007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rsidR="00A11BB2" w:rsidRDefault="0065268F" w:rsidP="00A464B1">
      <w:pPr>
        <w:pStyle w:val="ListParagraph"/>
        <w:ind w:left="90"/>
        <w:jc w:val="center"/>
        <w:rPr>
          <w:rFonts w:cstheme="minorHAnsi"/>
          <w:sz w:val="24"/>
          <w:szCs w:val="24"/>
          <w:shd w:val="clear" w:color="auto" w:fill="FFFFFF"/>
        </w:rPr>
      </w:pPr>
      <w:r>
        <w:rPr>
          <w:rFonts w:cstheme="minorHAnsi"/>
          <w:sz w:val="24"/>
          <w:szCs w:val="24"/>
          <w:shd w:val="clear" w:color="auto" w:fill="FFFFFF"/>
        </w:rPr>
        <w:t>Fig.2. Arrow point to login button</w:t>
      </w:r>
    </w:p>
    <w:p w:rsidR="0065268F" w:rsidRPr="0065268F" w:rsidRDefault="0065268F" w:rsidP="00F6709A">
      <w:pPr>
        <w:pStyle w:val="ListParagraph"/>
        <w:ind w:left="90"/>
        <w:jc w:val="both"/>
        <w:rPr>
          <w:rFonts w:cstheme="minorHAnsi"/>
          <w:sz w:val="24"/>
          <w:szCs w:val="24"/>
          <w:shd w:val="clear" w:color="auto" w:fill="FFFFFF"/>
        </w:rPr>
      </w:pPr>
    </w:p>
    <w:p w:rsidR="00A11BB2" w:rsidRDefault="00A11BB2" w:rsidP="00F6709A">
      <w:pPr>
        <w:pStyle w:val="ListParagraph"/>
        <w:ind w:left="90"/>
        <w:jc w:val="both"/>
        <w:rPr>
          <w:rFonts w:cstheme="minorHAnsi"/>
          <w:sz w:val="28"/>
          <w:szCs w:val="24"/>
          <w:shd w:val="clear" w:color="auto" w:fill="FFFFFF"/>
        </w:rPr>
      </w:pPr>
      <w:r>
        <w:rPr>
          <w:noProof/>
          <w:lang w:eastAsia="en-GB"/>
        </w:rPr>
        <w:drawing>
          <wp:inline distT="0" distB="0" distL="0" distR="0" wp14:anchorId="18BD1D03" wp14:editId="68D12E2B">
            <wp:extent cx="5731510" cy="2836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36545"/>
                    </a:xfrm>
                    <a:prstGeom prst="rect">
                      <a:avLst/>
                    </a:prstGeom>
                  </pic:spPr>
                </pic:pic>
              </a:graphicData>
            </a:graphic>
          </wp:inline>
        </w:drawing>
      </w:r>
    </w:p>
    <w:p w:rsidR="00A11BB2" w:rsidRPr="0065268F" w:rsidRDefault="0065268F" w:rsidP="00A464B1">
      <w:pPr>
        <w:pStyle w:val="ListParagraph"/>
        <w:ind w:left="90"/>
        <w:jc w:val="center"/>
        <w:rPr>
          <w:rFonts w:cstheme="minorHAnsi"/>
          <w:sz w:val="24"/>
          <w:szCs w:val="24"/>
          <w:shd w:val="clear" w:color="auto" w:fill="FFFFFF"/>
        </w:rPr>
      </w:pPr>
      <w:r>
        <w:rPr>
          <w:rFonts w:cstheme="minorHAnsi"/>
          <w:sz w:val="24"/>
          <w:szCs w:val="24"/>
          <w:shd w:val="clear" w:color="auto" w:fill="FFFFFF"/>
        </w:rPr>
        <w:t>Fig.3 login form</w:t>
      </w:r>
    </w:p>
    <w:p w:rsidR="005821F2" w:rsidRDefault="002E715B" w:rsidP="00F6709A">
      <w:pPr>
        <w:jc w:val="both"/>
        <w:rPr>
          <w:sz w:val="24"/>
          <w:shd w:val="clear" w:color="auto" w:fill="FFFFFF"/>
        </w:rPr>
      </w:pPr>
      <w:r w:rsidRPr="005821F2">
        <w:rPr>
          <w:sz w:val="24"/>
          <w:shd w:val="clear" w:color="auto" w:fill="FFFFFF"/>
        </w:rPr>
        <w:t>Users who are already registere</w:t>
      </w:r>
      <w:r w:rsidR="00A11BB2" w:rsidRPr="005821F2">
        <w:rPr>
          <w:sz w:val="24"/>
          <w:shd w:val="clear" w:color="auto" w:fill="FFFFFF"/>
        </w:rPr>
        <w:t xml:space="preserve">d on our site can </w:t>
      </w:r>
      <w:r w:rsidR="005821F2" w:rsidRPr="005821F2">
        <w:rPr>
          <w:sz w:val="24"/>
          <w:shd w:val="clear" w:color="auto" w:fill="FFFFFF"/>
        </w:rPr>
        <w:t xml:space="preserve">click the login/register button </w:t>
      </w:r>
      <w:r w:rsidR="00A11BB2" w:rsidRPr="005821F2">
        <w:rPr>
          <w:sz w:val="24"/>
          <w:shd w:val="clear" w:color="auto" w:fill="FFFFFF"/>
        </w:rPr>
        <w:t>at the</w:t>
      </w:r>
      <w:r w:rsidR="005821F2" w:rsidRPr="005821F2">
        <w:rPr>
          <w:sz w:val="24"/>
          <w:shd w:val="clear" w:color="auto" w:fill="FFFFFF"/>
        </w:rPr>
        <w:t xml:space="preserve"> top right corner on the website</w:t>
      </w:r>
      <w:r w:rsidR="005821F2">
        <w:rPr>
          <w:sz w:val="24"/>
          <w:shd w:val="clear" w:color="auto" w:fill="FFFFFF"/>
        </w:rPr>
        <w:t xml:space="preserve"> or</w:t>
      </w:r>
      <w:r w:rsidR="005821F2" w:rsidRPr="005821F2">
        <w:rPr>
          <w:sz w:val="24"/>
          <w:shd w:val="clear" w:color="auto" w:fill="FFFFFF"/>
        </w:rPr>
        <w:t xml:space="preserve"> </w:t>
      </w:r>
      <w:r w:rsidR="00A11BB2" w:rsidRPr="005821F2">
        <w:rPr>
          <w:sz w:val="24"/>
          <w:shd w:val="clear" w:color="auto" w:fill="FFFFFF"/>
        </w:rPr>
        <w:t>visit</w:t>
      </w:r>
      <w:r w:rsidR="005821F2" w:rsidRPr="005821F2">
        <w:rPr>
          <w:sz w:val="24"/>
          <w:shd w:val="clear" w:color="auto" w:fill="FFFFFF"/>
        </w:rPr>
        <w:t xml:space="preserve"> </w:t>
      </w:r>
      <w:hyperlink r:id="rId16" w:history="1">
        <w:r w:rsidR="005821F2" w:rsidRPr="00B70219">
          <w:rPr>
            <w:rStyle w:val="Hyperlink"/>
            <w:sz w:val="24"/>
            <w:shd w:val="clear" w:color="auto" w:fill="FFFFFF"/>
          </w:rPr>
          <w:t>http://ihealthgsfm.com/account/login</w:t>
        </w:r>
      </w:hyperlink>
      <w:r w:rsidR="005821F2">
        <w:rPr>
          <w:sz w:val="24"/>
          <w:shd w:val="clear" w:color="auto" w:fill="FFFFFF"/>
        </w:rPr>
        <w:t>. And then proceed</w:t>
      </w:r>
      <w:r w:rsidR="0065268F">
        <w:rPr>
          <w:sz w:val="24"/>
          <w:shd w:val="clear" w:color="auto" w:fill="FFFFFF"/>
        </w:rPr>
        <w:t xml:space="preserve"> </w:t>
      </w:r>
      <w:r w:rsidR="005821F2">
        <w:rPr>
          <w:sz w:val="24"/>
          <w:shd w:val="clear" w:color="auto" w:fill="FFFFFF"/>
        </w:rPr>
        <w:t>to supply their login credentials (i.</w:t>
      </w:r>
      <w:r w:rsidR="00186200">
        <w:rPr>
          <w:sz w:val="24"/>
          <w:shd w:val="clear" w:color="auto" w:fill="FFFFFF"/>
        </w:rPr>
        <w:t xml:space="preserve">e. username/Email and password). Also on the login form are </w:t>
      </w:r>
      <w:r w:rsidR="00186200" w:rsidRPr="00186200">
        <w:rPr>
          <w:b/>
          <w:i/>
          <w:sz w:val="24"/>
          <w:shd w:val="clear" w:color="auto" w:fill="FFFFFF"/>
        </w:rPr>
        <w:t>forgot password</w:t>
      </w:r>
      <w:r w:rsidR="00186200">
        <w:rPr>
          <w:sz w:val="24"/>
          <w:shd w:val="clear" w:color="auto" w:fill="FFFFFF"/>
        </w:rPr>
        <w:t xml:space="preserve"> and </w:t>
      </w:r>
      <w:r w:rsidR="00186200" w:rsidRPr="00186200">
        <w:rPr>
          <w:b/>
          <w:i/>
          <w:sz w:val="24"/>
          <w:shd w:val="clear" w:color="auto" w:fill="FFFFFF"/>
        </w:rPr>
        <w:t>registration</w:t>
      </w:r>
      <w:r w:rsidR="00186200">
        <w:rPr>
          <w:sz w:val="24"/>
          <w:shd w:val="clear" w:color="auto" w:fill="FFFFFF"/>
        </w:rPr>
        <w:t xml:space="preserve"> link.</w:t>
      </w:r>
    </w:p>
    <w:p w:rsidR="008446DB" w:rsidRDefault="008446DB" w:rsidP="00F6709A">
      <w:pPr>
        <w:jc w:val="both"/>
        <w:rPr>
          <w:sz w:val="24"/>
          <w:shd w:val="clear" w:color="auto" w:fill="FFFFFF"/>
        </w:rPr>
      </w:pPr>
    </w:p>
    <w:p w:rsidR="00186200" w:rsidRPr="00C73399" w:rsidRDefault="00186200" w:rsidP="00C73399">
      <w:pPr>
        <w:pStyle w:val="ListParagraph"/>
        <w:numPr>
          <w:ilvl w:val="1"/>
          <w:numId w:val="18"/>
        </w:numPr>
        <w:ind w:left="720"/>
        <w:jc w:val="both"/>
        <w:rPr>
          <w:b/>
          <w:sz w:val="28"/>
          <w:shd w:val="clear" w:color="auto" w:fill="FFFFFF"/>
        </w:rPr>
      </w:pPr>
      <w:r w:rsidRPr="00C73399">
        <w:rPr>
          <w:b/>
          <w:sz w:val="28"/>
          <w:shd w:val="clear" w:color="auto" w:fill="FFFFFF"/>
        </w:rPr>
        <w:lastRenderedPageBreak/>
        <w:t>REGISTRATION</w:t>
      </w:r>
    </w:p>
    <w:p w:rsidR="00186200" w:rsidRDefault="00186200" w:rsidP="00F6709A">
      <w:pPr>
        <w:pStyle w:val="ListParagraph"/>
        <w:ind w:left="0"/>
        <w:jc w:val="both"/>
        <w:rPr>
          <w:sz w:val="24"/>
          <w:shd w:val="clear" w:color="auto" w:fill="FFFFFF"/>
        </w:rPr>
      </w:pPr>
      <w:r>
        <w:rPr>
          <w:sz w:val="24"/>
          <w:shd w:val="clear" w:color="auto" w:fill="FFFFFF"/>
        </w:rPr>
        <w:t xml:space="preserve">The </w:t>
      </w:r>
      <w:r w:rsidR="0049681B">
        <w:rPr>
          <w:sz w:val="24"/>
          <w:shd w:val="clear" w:color="auto" w:fill="FFFFFF"/>
        </w:rPr>
        <w:t>registration page has</w:t>
      </w:r>
      <w:r w:rsidR="0065268F">
        <w:rPr>
          <w:sz w:val="24"/>
          <w:shd w:val="clear" w:color="auto" w:fill="FFFFFF"/>
        </w:rPr>
        <w:t xml:space="preserve"> two (2) separate </w:t>
      </w:r>
      <w:r w:rsidR="0049681B">
        <w:rPr>
          <w:sz w:val="24"/>
          <w:shd w:val="clear" w:color="auto" w:fill="FFFFFF"/>
        </w:rPr>
        <w:t xml:space="preserve">register button. One of the button once clicked gives you access to register as a member </w:t>
      </w:r>
      <w:r w:rsidR="0049681B" w:rsidRPr="0049681B">
        <w:rPr>
          <w:sz w:val="24"/>
          <w:shd w:val="clear" w:color="auto" w:fill="FFFFFF"/>
        </w:rPr>
        <w:t>of</w:t>
      </w:r>
      <w:r w:rsidR="0049681B" w:rsidRPr="0049681B">
        <w:rPr>
          <w:b/>
          <w:i/>
          <w:sz w:val="24"/>
          <w:shd w:val="clear" w:color="auto" w:fill="FFFFFF"/>
        </w:rPr>
        <w:t xml:space="preserve"> iHealth Networking Group</w:t>
      </w:r>
      <w:r w:rsidR="00713D9D">
        <w:rPr>
          <w:b/>
          <w:i/>
          <w:sz w:val="24"/>
          <w:shd w:val="clear" w:color="auto" w:fill="FFFFFF"/>
        </w:rPr>
        <w:t xml:space="preserve"> (ING)</w:t>
      </w:r>
      <w:r w:rsidR="0049681B">
        <w:rPr>
          <w:sz w:val="24"/>
          <w:shd w:val="clear" w:color="auto" w:fill="FFFFFF"/>
        </w:rPr>
        <w:t xml:space="preserve">, while the other gives you access to register has a </w:t>
      </w:r>
      <w:r w:rsidR="0049681B">
        <w:rPr>
          <w:b/>
          <w:i/>
          <w:sz w:val="24"/>
          <w:shd w:val="clear" w:color="auto" w:fill="FFFFFF"/>
        </w:rPr>
        <w:t>N</w:t>
      </w:r>
      <w:r w:rsidR="0049681B" w:rsidRPr="0049681B">
        <w:rPr>
          <w:b/>
          <w:i/>
          <w:sz w:val="24"/>
          <w:shd w:val="clear" w:color="auto" w:fill="FFFFFF"/>
        </w:rPr>
        <w:t>ormal user</w:t>
      </w:r>
      <w:r w:rsidR="0049681B">
        <w:rPr>
          <w:sz w:val="24"/>
          <w:shd w:val="clear" w:color="auto" w:fill="FFFFFF"/>
        </w:rPr>
        <w:t xml:space="preserve"> on our website.</w:t>
      </w:r>
    </w:p>
    <w:p w:rsidR="00A745A0" w:rsidRDefault="00A745A0" w:rsidP="00F6709A">
      <w:pPr>
        <w:pStyle w:val="ListParagraph"/>
        <w:ind w:left="0"/>
        <w:jc w:val="both"/>
        <w:rPr>
          <w:sz w:val="24"/>
          <w:shd w:val="clear" w:color="auto" w:fill="FFFFFF"/>
        </w:rPr>
      </w:pPr>
    </w:p>
    <w:p w:rsidR="0065268F" w:rsidRPr="00186200" w:rsidRDefault="0065268F" w:rsidP="00F6709A">
      <w:pPr>
        <w:pStyle w:val="ListParagraph"/>
        <w:ind w:left="-990"/>
        <w:jc w:val="both"/>
        <w:rPr>
          <w:sz w:val="24"/>
          <w:shd w:val="clear" w:color="auto" w:fill="FFFFFF"/>
        </w:rPr>
      </w:pPr>
      <w:r>
        <w:rPr>
          <w:noProof/>
          <w:lang w:eastAsia="en-GB"/>
        </w:rPr>
        <w:drawing>
          <wp:inline distT="0" distB="0" distL="0" distR="0" wp14:anchorId="2AA5C2DF" wp14:editId="1B3DB4C6">
            <wp:extent cx="7233920" cy="3676490"/>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50362" cy="3684846"/>
                    </a:xfrm>
                    <a:prstGeom prst="rect">
                      <a:avLst/>
                    </a:prstGeom>
                  </pic:spPr>
                </pic:pic>
              </a:graphicData>
            </a:graphic>
          </wp:inline>
        </w:drawing>
      </w:r>
    </w:p>
    <w:p w:rsidR="005821F2" w:rsidRDefault="0065268F" w:rsidP="00A464B1">
      <w:pPr>
        <w:jc w:val="center"/>
        <w:rPr>
          <w:sz w:val="24"/>
          <w:shd w:val="clear" w:color="auto" w:fill="FFFFFF"/>
        </w:rPr>
      </w:pPr>
      <w:r>
        <w:rPr>
          <w:sz w:val="24"/>
          <w:shd w:val="clear" w:color="auto" w:fill="FFFFFF"/>
        </w:rPr>
        <w:t>Fig.4 Registration page</w:t>
      </w:r>
    </w:p>
    <w:p w:rsidR="00062F0B" w:rsidRDefault="00A464B1" w:rsidP="00F6709A">
      <w:pPr>
        <w:jc w:val="both"/>
        <w:rPr>
          <w:sz w:val="24"/>
          <w:shd w:val="clear" w:color="auto" w:fill="FFFFFF"/>
        </w:rPr>
      </w:pPr>
      <w:r>
        <w:rPr>
          <w:b/>
          <w:i/>
          <w:sz w:val="24"/>
          <w:shd w:val="clear" w:color="auto" w:fill="FFFFFF"/>
        </w:rPr>
        <w:t>IHealth</w:t>
      </w:r>
      <w:r w:rsidR="00BD0465">
        <w:rPr>
          <w:b/>
          <w:i/>
          <w:sz w:val="24"/>
          <w:shd w:val="clear" w:color="auto" w:fill="FFFFFF"/>
        </w:rPr>
        <w:t xml:space="preserve"> Networking Group</w:t>
      </w:r>
      <w:r w:rsidR="00713D9D">
        <w:rPr>
          <w:b/>
          <w:i/>
          <w:sz w:val="24"/>
          <w:shd w:val="clear" w:color="auto" w:fill="FFFFFF"/>
        </w:rPr>
        <w:t xml:space="preserve"> (ING)</w:t>
      </w:r>
      <w:r w:rsidR="00BD0465">
        <w:rPr>
          <w:b/>
          <w:i/>
          <w:sz w:val="24"/>
          <w:shd w:val="clear" w:color="auto" w:fill="FFFFFF"/>
        </w:rPr>
        <w:t xml:space="preserve"> </w:t>
      </w:r>
      <w:r w:rsidR="003107B2">
        <w:rPr>
          <w:b/>
          <w:i/>
          <w:vanish/>
          <w:sz w:val="24"/>
          <w:shd w:val="clear" w:color="auto" w:fill="FFFFFF"/>
        </w:rPr>
        <w:t>HHJjjjjjjjjjjjjjhhhh</w:t>
      </w:r>
      <w:r w:rsidR="00BD0465">
        <w:rPr>
          <w:sz w:val="24"/>
          <w:shd w:val="clear" w:color="auto" w:fill="FFFFFF"/>
        </w:rPr>
        <w:t xml:space="preserve"> members enjoy some benefits that a </w:t>
      </w:r>
      <w:r w:rsidR="00BD0465">
        <w:rPr>
          <w:b/>
          <w:i/>
          <w:sz w:val="24"/>
          <w:shd w:val="clear" w:color="auto" w:fill="FFFFFF"/>
        </w:rPr>
        <w:t>Normal user</w:t>
      </w:r>
      <w:r w:rsidR="00BD0465">
        <w:rPr>
          <w:i/>
          <w:sz w:val="24"/>
          <w:shd w:val="clear" w:color="auto" w:fill="FFFFFF"/>
        </w:rPr>
        <w:t xml:space="preserve"> </w:t>
      </w:r>
      <w:r w:rsidR="00BD0465">
        <w:rPr>
          <w:sz w:val="24"/>
          <w:shd w:val="clear" w:color="auto" w:fill="FFFFFF"/>
        </w:rPr>
        <w:t>does not have access to. With a onetime payment of just a token, you can register as a member of iHealth Networking group. Our site user who register as a normal user can upgrade to the iHealth networking group platform at any time within their dashboard. To find out more about iHealth</w:t>
      </w:r>
      <w:r w:rsidR="003157CB">
        <w:rPr>
          <w:sz w:val="24"/>
          <w:shd w:val="clear" w:color="auto" w:fill="FFFFFF"/>
        </w:rPr>
        <w:t xml:space="preserve"> Networking Group visit </w:t>
      </w:r>
      <w:hyperlink r:id="rId18" w:history="1">
        <w:r w:rsidR="003157CB" w:rsidRPr="005B301F">
          <w:rPr>
            <w:rStyle w:val="Hyperlink"/>
            <w:sz w:val="24"/>
            <w:shd w:val="clear" w:color="auto" w:fill="FFFFFF"/>
          </w:rPr>
          <w:t>http://ihealthgsfm.com/ING/networking</w:t>
        </w:r>
      </w:hyperlink>
    </w:p>
    <w:p w:rsidR="003157CB" w:rsidRDefault="003157CB" w:rsidP="00F6709A">
      <w:pPr>
        <w:jc w:val="both"/>
        <w:rPr>
          <w:sz w:val="24"/>
          <w:shd w:val="clear" w:color="auto" w:fill="FFFFFF"/>
        </w:rPr>
      </w:pPr>
    </w:p>
    <w:p w:rsidR="00A745A0" w:rsidRDefault="00A745A0" w:rsidP="00F6709A">
      <w:pPr>
        <w:jc w:val="both"/>
        <w:rPr>
          <w:sz w:val="24"/>
          <w:shd w:val="clear" w:color="auto" w:fill="FFFFFF"/>
        </w:rPr>
      </w:pPr>
    </w:p>
    <w:p w:rsidR="00A745A0" w:rsidRDefault="00A745A0" w:rsidP="00F6709A">
      <w:pPr>
        <w:jc w:val="both"/>
        <w:rPr>
          <w:sz w:val="24"/>
          <w:shd w:val="clear" w:color="auto" w:fill="FFFFFF"/>
        </w:rPr>
      </w:pPr>
    </w:p>
    <w:p w:rsidR="00A745A0" w:rsidRDefault="00A745A0" w:rsidP="00F6709A">
      <w:pPr>
        <w:jc w:val="both"/>
        <w:rPr>
          <w:sz w:val="24"/>
          <w:shd w:val="clear" w:color="auto" w:fill="FFFFFF"/>
        </w:rPr>
      </w:pPr>
    </w:p>
    <w:p w:rsidR="00A745A0" w:rsidRDefault="00A745A0" w:rsidP="00F6709A">
      <w:pPr>
        <w:jc w:val="both"/>
        <w:rPr>
          <w:sz w:val="24"/>
          <w:shd w:val="clear" w:color="auto" w:fill="FFFFFF"/>
        </w:rPr>
      </w:pPr>
    </w:p>
    <w:p w:rsidR="00A745A0" w:rsidRDefault="00A745A0" w:rsidP="00F6709A">
      <w:pPr>
        <w:jc w:val="both"/>
        <w:rPr>
          <w:sz w:val="24"/>
          <w:shd w:val="clear" w:color="auto" w:fill="FFFFFF"/>
        </w:rPr>
      </w:pPr>
    </w:p>
    <w:p w:rsidR="00A745A0" w:rsidRDefault="00A745A0" w:rsidP="00F6709A">
      <w:pPr>
        <w:jc w:val="both"/>
        <w:rPr>
          <w:sz w:val="24"/>
          <w:shd w:val="clear" w:color="auto" w:fill="FFFFFF"/>
        </w:rPr>
      </w:pPr>
    </w:p>
    <w:p w:rsidR="00A745A0" w:rsidRDefault="00A745A0" w:rsidP="00F6709A">
      <w:pPr>
        <w:jc w:val="both"/>
        <w:rPr>
          <w:sz w:val="24"/>
          <w:shd w:val="clear" w:color="auto" w:fill="FFFFFF"/>
        </w:rPr>
      </w:pPr>
    </w:p>
    <w:p w:rsidR="00C449B3" w:rsidRPr="008446DB" w:rsidRDefault="00BD0465" w:rsidP="008446DB">
      <w:pPr>
        <w:jc w:val="both"/>
        <w:rPr>
          <w:b/>
          <w:sz w:val="28"/>
          <w:shd w:val="clear" w:color="auto" w:fill="FFFFFF"/>
        </w:rPr>
      </w:pPr>
      <w:r w:rsidRPr="008446DB">
        <w:rPr>
          <w:b/>
          <w:sz w:val="28"/>
          <w:shd w:val="clear" w:color="auto" w:fill="FFFFFF"/>
        </w:rPr>
        <w:lastRenderedPageBreak/>
        <w:t>Registration Form</w:t>
      </w:r>
    </w:p>
    <w:p w:rsidR="00C449B3" w:rsidRPr="008446DB" w:rsidRDefault="00C449B3" w:rsidP="008446DB">
      <w:pPr>
        <w:jc w:val="both"/>
        <w:rPr>
          <w:sz w:val="24"/>
          <w:shd w:val="clear" w:color="auto" w:fill="FFFFFF"/>
        </w:rPr>
      </w:pPr>
      <w:r w:rsidRPr="008446DB">
        <w:rPr>
          <w:sz w:val="24"/>
          <w:shd w:val="clear" w:color="auto" w:fill="FFFFFF"/>
        </w:rPr>
        <w:t>The iHealth Networking Group and Normal users register form have similar input section’s field with only just a few differences. The major difference between both forms are the fields marked with number 1, 3 and 4 in the fig 5.</w:t>
      </w:r>
    </w:p>
    <w:p w:rsidR="002877A4" w:rsidRPr="00BD0465" w:rsidRDefault="002877A4" w:rsidP="00F6709A">
      <w:pPr>
        <w:pStyle w:val="ListParagraph"/>
        <w:ind w:left="-810"/>
        <w:jc w:val="both"/>
        <w:rPr>
          <w:sz w:val="24"/>
          <w:shd w:val="clear" w:color="auto" w:fill="FFFFFF"/>
        </w:rPr>
      </w:pPr>
    </w:p>
    <w:tbl>
      <w:tblPr>
        <w:tblStyle w:val="TableGrid"/>
        <w:tblW w:w="10639"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5819"/>
      </w:tblGrid>
      <w:tr w:rsidR="002877A4" w:rsidTr="002877A4">
        <w:trPr>
          <w:trHeight w:val="7423"/>
        </w:trPr>
        <w:tc>
          <w:tcPr>
            <w:tcW w:w="4820" w:type="dxa"/>
          </w:tcPr>
          <w:p w:rsidR="002877A4" w:rsidRDefault="002877A4" w:rsidP="00F6709A">
            <w:pPr>
              <w:pStyle w:val="ListParagraph"/>
              <w:ind w:left="0"/>
              <w:jc w:val="both"/>
              <w:rPr>
                <w:sz w:val="24"/>
                <w:shd w:val="clear" w:color="auto" w:fill="FFFFFF"/>
              </w:rPr>
            </w:pPr>
            <w:r>
              <w:rPr>
                <w:noProof/>
                <w:lang w:eastAsia="en-GB"/>
              </w:rPr>
              <w:drawing>
                <wp:inline distT="0" distB="0" distL="0" distR="0" wp14:anchorId="7F67090C" wp14:editId="2ED301D4">
                  <wp:extent cx="313372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4943475"/>
                          </a:xfrm>
                          <a:prstGeom prst="rect">
                            <a:avLst/>
                          </a:prstGeom>
                        </pic:spPr>
                      </pic:pic>
                    </a:graphicData>
                  </a:graphic>
                </wp:inline>
              </w:drawing>
            </w:r>
          </w:p>
        </w:tc>
        <w:tc>
          <w:tcPr>
            <w:tcW w:w="5819" w:type="dxa"/>
          </w:tcPr>
          <w:p w:rsidR="002877A4" w:rsidRDefault="002877A4" w:rsidP="00F6709A">
            <w:pPr>
              <w:pStyle w:val="ListParagraph"/>
              <w:ind w:left="0"/>
              <w:jc w:val="both"/>
              <w:rPr>
                <w:sz w:val="24"/>
                <w:shd w:val="clear" w:color="auto" w:fill="FFFFFF"/>
              </w:rPr>
            </w:pPr>
            <w:r>
              <w:rPr>
                <w:noProof/>
                <w:lang w:eastAsia="en-GB"/>
              </w:rPr>
              <w:drawing>
                <wp:inline distT="0" distB="0" distL="0" distR="0" wp14:anchorId="3889322D" wp14:editId="544AC9C8">
                  <wp:extent cx="3657600" cy="5114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5114925"/>
                          </a:xfrm>
                          <a:prstGeom prst="rect">
                            <a:avLst/>
                          </a:prstGeom>
                        </pic:spPr>
                      </pic:pic>
                    </a:graphicData>
                  </a:graphic>
                </wp:inline>
              </w:drawing>
            </w:r>
          </w:p>
        </w:tc>
      </w:tr>
    </w:tbl>
    <w:p w:rsidR="003157CB" w:rsidRDefault="002877A4" w:rsidP="00A464B1">
      <w:pPr>
        <w:pStyle w:val="ListParagraph"/>
        <w:ind w:left="-810"/>
        <w:jc w:val="center"/>
        <w:rPr>
          <w:sz w:val="24"/>
          <w:shd w:val="clear" w:color="auto" w:fill="FFFFFF"/>
        </w:rPr>
      </w:pPr>
      <w:r>
        <w:rPr>
          <w:sz w:val="24"/>
          <w:shd w:val="clear" w:color="auto" w:fill="FFFFFF"/>
        </w:rPr>
        <w:t>Fig.5 ING Register Form</w:t>
      </w:r>
    </w:p>
    <w:p w:rsidR="002877A4" w:rsidRDefault="002877A4" w:rsidP="00F6709A">
      <w:pPr>
        <w:pStyle w:val="ListParagraph"/>
        <w:ind w:left="-810"/>
        <w:jc w:val="both"/>
        <w:rPr>
          <w:sz w:val="24"/>
          <w:shd w:val="clear" w:color="auto" w:fill="FFFFFF"/>
        </w:rPr>
      </w:pPr>
    </w:p>
    <w:p w:rsidR="008A2F97" w:rsidRDefault="002877A4" w:rsidP="00F6709A">
      <w:pPr>
        <w:pStyle w:val="ListParagraph"/>
        <w:ind w:left="0"/>
        <w:jc w:val="both"/>
        <w:rPr>
          <w:sz w:val="24"/>
          <w:shd w:val="clear" w:color="auto" w:fill="FFFFFF"/>
        </w:rPr>
      </w:pPr>
      <w:r>
        <w:rPr>
          <w:sz w:val="24"/>
          <w:shd w:val="clear" w:color="auto" w:fill="FFFFFF"/>
        </w:rPr>
        <w:t xml:space="preserve">The </w:t>
      </w:r>
      <w:r w:rsidR="00944FDC">
        <w:rPr>
          <w:sz w:val="24"/>
          <w:shd w:val="clear" w:color="auto" w:fill="FFFFFF"/>
        </w:rPr>
        <w:t>iHealth</w:t>
      </w:r>
      <w:r>
        <w:rPr>
          <w:sz w:val="24"/>
          <w:shd w:val="clear" w:color="auto" w:fill="FFFFFF"/>
        </w:rPr>
        <w:t xml:space="preserve"> Networking </w:t>
      </w:r>
      <w:r w:rsidR="00944FDC">
        <w:rPr>
          <w:sz w:val="24"/>
          <w:shd w:val="clear" w:color="auto" w:fill="FFFFFF"/>
        </w:rPr>
        <w:t>Group</w:t>
      </w:r>
      <w:r w:rsidR="00305E2C">
        <w:rPr>
          <w:sz w:val="24"/>
          <w:shd w:val="clear" w:color="auto" w:fill="FFFFFF"/>
        </w:rPr>
        <w:t xml:space="preserve"> register</w:t>
      </w:r>
      <w:r w:rsidR="00944FDC">
        <w:rPr>
          <w:sz w:val="24"/>
          <w:shd w:val="clear" w:color="auto" w:fill="FFFFFF"/>
        </w:rPr>
        <w:t xml:space="preserve"> form is divide into section</w:t>
      </w:r>
      <w:r w:rsidR="00305E2C">
        <w:rPr>
          <w:sz w:val="24"/>
          <w:shd w:val="clear" w:color="auto" w:fill="FFFFFF"/>
        </w:rPr>
        <w:t xml:space="preserve">s, with each sections containing input field which are self-explanatory. </w:t>
      </w:r>
      <w:r w:rsidR="008A2F97">
        <w:rPr>
          <w:sz w:val="24"/>
          <w:shd w:val="clear" w:color="auto" w:fill="FFFFFF"/>
        </w:rPr>
        <w:t>The field mark with numbers are explain below.</w:t>
      </w:r>
    </w:p>
    <w:p w:rsidR="008A2F97" w:rsidRDefault="008A2F97" w:rsidP="00F6709A">
      <w:pPr>
        <w:pStyle w:val="ListParagraph"/>
        <w:ind w:left="0"/>
        <w:jc w:val="both"/>
        <w:rPr>
          <w:sz w:val="24"/>
          <w:shd w:val="clear" w:color="auto" w:fill="FFFFFF"/>
        </w:rPr>
      </w:pPr>
    </w:p>
    <w:p w:rsidR="008A2F97" w:rsidRDefault="008A2F97" w:rsidP="00F6709A">
      <w:pPr>
        <w:pStyle w:val="ListParagraph"/>
        <w:numPr>
          <w:ilvl w:val="0"/>
          <w:numId w:val="3"/>
        </w:numPr>
        <w:jc w:val="both"/>
        <w:rPr>
          <w:sz w:val="24"/>
          <w:shd w:val="clear" w:color="auto" w:fill="FFFFFF"/>
        </w:rPr>
      </w:pPr>
      <w:r>
        <w:rPr>
          <w:sz w:val="24"/>
          <w:shd w:val="clear" w:color="auto" w:fill="FFFFFF"/>
        </w:rPr>
        <w:t xml:space="preserve">Become a service boosters: this field allows professionals in the health sector to either choose to become a service booster on our platform. To find out more about service booster visit </w:t>
      </w:r>
      <w:hyperlink r:id="rId21" w:history="1">
        <w:r w:rsidRPr="005B301F">
          <w:rPr>
            <w:rStyle w:val="Hyperlink"/>
            <w:sz w:val="24"/>
            <w:shd w:val="clear" w:color="auto" w:fill="FFFFFF"/>
          </w:rPr>
          <w:t>http://ihealthgsfm.com</w:t>
        </w:r>
        <w:r w:rsidRPr="008A2F97">
          <w:rPr>
            <w:rStyle w:val="Hyperlink"/>
            <w:sz w:val="24"/>
            <w:shd w:val="clear" w:color="auto" w:fill="FFFFFF"/>
          </w:rPr>
          <w:t>/ing/ClientBooster</w:t>
        </w:r>
      </w:hyperlink>
      <w:r>
        <w:rPr>
          <w:sz w:val="24"/>
          <w:shd w:val="clear" w:color="auto" w:fill="FFFFFF"/>
        </w:rPr>
        <w:t xml:space="preserve"> </w:t>
      </w:r>
    </w:p>
    <w:p w:rsidR="008A2F97" w:rsidRDefault="008A2F97" w:rsidP="00F6709A">
      <w:pPr>
        <w:pStyle w:val="ListParagraph"/>
        <w:numPr>
          <w:ilvl w:val="0"/>
          <w:numId w:val="3"/>
        </w:numPr>
        <w:jc w:val="both"/>
        <w:rPr>
          <w:sz w:val="24"/>
          <w:shd w:val="clear" w:color="auto" w:fill="FFFFFF"/>
        </w:rPr>
      </w:pPr>
      <w:r>
        <w:rPr>
          <w:sz w:val="24"/>
          <w:shd w:val="clear" w:color="auto" w:fill="FFFFFF"/>
        </w:rPr>
        <w:t xml:space="preserve"> Security Information field: in this section, new user can supply their username and password.</w:t>
      </w:r>
    </w:p>
    <w:p w:rsidR="008A2F97" w:rsidRDefault="008A2F97" w:rsidP="00F6709A">
      <w:pPr>
        <w:pStyle w:val="ListParagraph"/>
        <w:numPr>
          <w:ilvl w:val="0"/>
          <w:numId w:val="3"/>
        </w:numPr>
        <w:jc w:val="both"/>
        <w:rPr>
          <w:sz w:val="24"/>
          <w:shd w:val="clear" w:color="auto" w:fill="FFFFFF"/>
        </w:rPr>
      </w:pPr>
      <w:r>
        <w:rPr>
          <w:sz w:val="24"/>
          <w:shd w:val="clear" w:color="auto" w:fill="FFFFFF"/>
        </w:rPr>
        <w:lastRenderedPageBreak/>
        <w:t xml:space="preserve">Referrer Information: if new </w:t>
      </w:r>
      <w:r w:rsidR="00062F0B">
        <w:rPr>
          <w:sz w:val="24"/>
          <w:shd w:val="clear" w:color="auto" w:fill="FFFFFF"/>
        </w:rPr>
        <w:t>user is referred by an existing, the new user is expected to supply the referrer code of his/her sponsor.</w:t>
      </w:r>
    </w:p>
    <w:p w:rsidR="00C449B3" w:rsidRDefault="00062F0B" w:rsidP="00F6709A">
      <w:pPr>
        <w:pStyle w:val="ListParagraph"/>
        <w:numPr>
          <w:ilvl w:val="0"/>
          <w:numId w:val="3"/>
        </w:numPr>
        <w:jc w:val="both"/>
        <w:rPr>
          <w:sz w:val="24"/>
          <w:shd w:val="clear" w:color="auto" w:fill="FFFFFF"/>
        </w:rPr>
      </w:pPr>
      <w:r>
        <w:rPr>
          <w:sz w:val="24"/>
          <w:shd w:val="clear" w:color="auto" w:fill="FFFFFF"/>
        </w:rPr>
        <w:t>Payment information: in this section new user can choose to either pay with card of or pay directly to ban</w:t>
      </w:r>
      <w:r w:rsidR="00C449B3">
        <w:rPr>
          <w:sz w:val="24"/>
          <w:shd w:val="clear" w:color="auto" w:fill="FFFFFF"/>
        </w:rPr>
        <w:t>k.</w:t>
      </w:r>
    </w:p>
    <w:p w:rsidR="00712AE1" w:rsidRDefault="00C449B3" w:rsidP="00F6709A">
      <w:pPr>
        <w:jc w:val="both"/>
        <w:rPr>
          <w:i/>
          <w:sz w:val="24"/>
          <w:shd w:val="clear" w:color="auto" w:fill="FFFFFF"/>
        </w:rPr>
      </w:pPr>
      <w:r w:rsidRPr="00C449B3">
        <w:rPr>
          <w:b/>
          <w:sz w:val="28"/>
          <w:shd w:val="clear" w:color="auto" w:fill="FFFFFF"/>
        </w:rPr>
        <w:t xml:space="preserve"> </w:t>
      </w:r>
      <w:r w:rsidRPr="00C449B3">
        <w:rPr>
          <w:b/>
          <w:i/>
          <w:sz w:val="24"/>
          <w:shd w:val="clear" w:color="auto" w:fill="FFFFFF"/>
        </w:rPr>
        <w:t xml:space="preserve">Note: </w:t>
      </w:r>
      <w:r>
        <w:rPr>
          <w:i/>
          <w:sz w:val="24"/>
          <w:shd w:val="clear" w:color="auto" w:fill="FFFFFF"/>
        </w:rPr>
        <w:t>the following takes place after registration</w:t>
      </w:r>
      <w:r w:rsidR="00712AE1">
        <w:rPr>
          <w:i/>
          <w:sz w:val="24"/>
          <w:shd w:val="clear" w:color="auto" w:fill="FFFFFF"/>
        </w:rPr>
        <w:t xml:space="preserve"> form has been field and submitted</w:t>
      </w:r>
    </w:p>
    <w:p w:rsidR="00C449B3" w:rsidRPr="00712AE1" w:rsidRDefault="00712AE1" w:rsidP="00F6709A">
      <w:pPr>
        <w:pStyle w:val="ListParagraph"/>
        <w:numPr>
          <w:ilvl w:val="0"/>
          <w:numId w:val="4"/>
        </w:numPr>
        <w:jc w:val="both"/>
        <w:rPr>
          <w:i/>
          <w:sz w:val="24"/>
          <w:shd w:val="clear" w:color="auto" w:fill="FFFFFF"/>
        </w:rPr>
      </w:pPr>
      <w:r w:rsidRPr="00712AE1">
        <w:rPr>
          <w:i/>
          <w:sz w:val="24"/>
          <w:shd w:val="clear" w:color="auto" w:fill="FFFFFF"/>
        </w:rPr>
        <w:t>An email is sent to newly register user.</w:t>
      </w:r>
    </w:p>
    <w:p w:rsidR="00712AE1" w:rsidRDefault="00712AE1" w:rsidP="00F6709A">
      <w:pPr>
        <w:pStyle w:val="ListParagraph"/>
        <w:numPr>
          <w:ilvl w:val="0"/>
          <w:numId w:val="4"/>
        </w:numPr>
        <w:jc w:val="both"/>
        <w:rPr>
          <w:i/>
          <w:sz w:val="24"/>
          <w:shd w:val="clear" w:color="auto" w:fill="FFFFFF"/>
        </w:rPr>
      </w:pPr>
      <w:r>
        <w:rPr>
          <w:i/>
          <w:sz w:val="24"/>
          <w:shd w:val="clear" w:color="auto" w:fill="FFFFFF"/>
        </w:rPr>
        <w:t>The information contained the email will guide the user on the next steps in his/her registration process.</w:t>
      </w:r>
    </w:p>
    <w:p w:rsidR="000D2274" w:rsidRDefault="00712AE1" w:rsidP="00F6709A">
      <w:pPr>
        <w:pStyle w:val="ListParagraph"/>
        <w:numPr>
          <w:ilvl w:val="0"/>
          <w:numId w:val="4"/>
        </w:numPr>
        <w:jc w:val="both"/>
        <w:rPr>
          <w:i/>
          <w:sz w:val="24"/>
          <w:shd w:val="clear" w:color="auto" w:fill="FFFFFF"/>
        </w:rPr>
      </w:pPr>
      <w:r>
        <w:rPr>
          <w:i/>
          <w:sz w:val="24"/>
          <w:shd w:val="clear" w:color="auto" w:fill="FFFFFF"/>
        </w:rPr>
        <w:t>Once registration process is complete</w:t>
      </w:r>
      <w:r w:rsidR="000D2274">
        <w:rPr>
          <w:i/>
          <w:sz w:val="24"/>
          <w:shd w:val="clear" w:color="auto" w:fill="FFFFFF"/>
        </w:rPr>
        <w:t>d</w:t>
      </w:r>
      <w:r>
        <w:rPr>
          <w:i/>
          <w:sz w:val="24"/>
          <w:shd w:val="clear" w:color="auto" w:fill="FFFFFF"/>
        </w:rPr>
        <w:t xml:space="preserve">, user can proceed </w:t>
      </w:r>
      <w:r w:rsidR="000D2274">
        <w:rPr>
          <w:i/>
          <w:sz w:val="24"/>
          <w:shd w:val="clear" w:color="auto" w:fill="FFFFFF"/>
        </w:rPr>
        <w:t xml:space="preserve">to login by </w:t>
      </w:r>
      <w:r>
        <w:rPr>
          <w:i/>
          <w:sz w:val="24"/>
          <w:shd w:val="clear" w:color="auto" w:fill="FFFFFF"/>
        </w:rPr>
        <w:t xml:space="preserve">supplying their username or email and password. </w:t>
      </w:r>
    </w:p>
    <w:p w:rsidR="000D2274" w:rsidRDefault="000D2274"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8446DB" w:rsidRDefault="008446DB" w:rsidP="00F6709A">
      <w:pPr>
        <w:jc w:val="both"/>
        <w:rPr>
          <w:sz w:val="24"/>
          <w:shd w:val="clear" w:color="auto" w:fill="FFFFFF"/>
        </w:rPr>
      </w:pPr>
    </w:p>
    <w:p w:rsidR="00A745A0" w:rsidRPr="00C73399" w:rsidRDefault="00A745A0" w:rsidP="008446DB">
      <w:pPr>
        <w:pStyle w:val="ListParagraph"/>
        <w:numPr>
          <w:ilvl w:val="0"/>
          <w:numId w:val="16"/>
        </w:numPr>
        <w:tabs>
          <w:tab w:val="left" w:pos="540"/>
          <w:tab w:val="left" w:pos="990"/>
        </w:tabs>
        <w:ind w:left="360"/>
        <w:jc w:val="both"/>
        <w:rPr>
          <w:sz w:val="24"/>
          <w:shd w:val="clear" w:color="auto" w:fill="FFFFFF"/>
        </w:rPr>
      </w:pPr>
      <w:r w:rsidRPr="00C73399">
        <w:rPr>
          <w:b/>
          <w:sz w:val="28"/>
          <w:shd w:val="clear" w:color="auto" w:fill="FFFFFF"/>
        </w:rPr>
        <w:lastRenderedPageBreak/>
        <w:t>DASHBOARD</w:t>
      </w:r>
    </w:p>
    <w:p w:rsidR="000D2274" w:rsidRPr="00A745A0" w:rsidRDefault="00A745A0" w:rsidP="00F6709A">
      <w:pPr>
        <w:pStyle w:val="ListParagraph"/>
        <w:ind w:left="0"/>
        <w:jc w:val="both"/>
        <w:rPr>
          <w:sz w:val="24"/>
          <w:shd w:val="clear" w:color="auto" w:fill="FFFFFF"/>
        </w:rPr>
      </w:pPr>
      <w:r>
        <w:rPr>
          <w:sz w:val="24"/>
          <w:shd w:val="clear" w:color="auto" w:fill="FFFFFF"/>
        </w:rPr>
        <w:t>After user login is successful</w:t>
      </w:r>
      <w:r w:rsidR="003F541A">
        <w:rPr>
          <w:sz w:val="24"/>
          <w:shd w:val="clear" w:color="auto" w:fill="FFFFFF"/>
        </w:rPr>
        <w:t>,</w:t>
      </w:r>
      <w:r>
        <w:rPr>
          <w:sz w:val="24"/>
          <w:shd w:val="clear" w:color="auto" w:fill="FFFFFF"/>
        </w:rPr>
        <w:t xml:space="preserve"> a button appear as shown in </w:t>
      </w:r>
      <w:r w:rsidR="00713D9D">
        <w:rPr>
          <w:sz w:val="24"/>
          <w:shd w:val="clear" w:color="auto" w:fill="FFFFFF"/>
        </w:rPr>
        <w:t>fig.6,</w:t>
      </w:r>
      <w:r>
        <w:rPr>
          <w:sz w:val="24"/>
          <w:shd w:val="clear" w:color="auto" w:fill="FFFFFF"/>
        </w:rPr>
        <w:t xml:space="preserve"> kindly click the button to proceed to dashboard.</w:t>
      </w:r>
      <w:r w:rsidR="000D2274" w:rsidRPr="00A745A0">
        <w:rPr>
          <w:sz w:val="24"/>
          <w:shd w:val="clear" w:color="auto" w:fill="FFFFFF"/>
        </w:rPr>
        <w:br/>
      </w:r>
      <w:r w:rsidR="00713D9D">
        <w:rPr>
          <w:noProof/>
          <w:lang w:eastAsia="en-GB"/>
        </w:rPr>
        <w:drawing>
          <wp:inline distT="0" distB="0" distL="0" distR="0" wp14:anchorId="7F085DAD" wp14:editId="385BA6B8">
            <wp:extent cx="6419850" cy="3457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9850" cy="3457575"/>
                    </a:xfrm>
                    <a:prstGeom prst="rect">
                      <a:avLst/>
                    </a:prstGeom>
                  </pic:spPr>
                </pic:pic>
              </a:graphicData>
            </a:graphic>
          </wp:inline>
        </w:drawing>
      </w:r>
    </w:p>
    <w:p w:rsidR="000D2274" w:rsidRDefault="00713D9D" w:rsidP="00A464B1">
      <w:pPr>
        <w:jc w:val="center"/>
        <w:rPr>
          <w:sz w:val="24"/>
          <w:shd w:val="clear" w:color="auto" w:fill="FFFFFF"/>
        </w:rPr>
      </w:pPr>
      <w:r>
        <w:rPr>
          <w:sz w:val="24"/>
          <w:shd w:val="clear" w:color="auto" w:fill="FFFFFF"/>
        </w:rPr>
        <w:t>Fig.6 Access to user dashboard</w:t>
      </w:r>
    </w:p>
    <w:p w:rsidR="000D2274" w:rsidRDefault="000D2274" w:rsidP="00F6709A">
      <w:pPr>
        <w:jc w:val="both"/>
        <w:rPr>
          <w:sz w:val="24"/>
          <w:shd w:val="clear" w:color="auto" w:fill="FFFFFF"/>
        </w:rPr>
      </w:pPr>
    </w:p>
    <w:p w:rsidR="000D2274" w:rsidRDefault="00713D9D" w:rsidP="00F6709A">
      <w:pPr>
        <w:jc w:val="both"/>
        <w:rPr>
          <w:i/>
          <w:sz w:val="24"/>
          <w:shd w:val="clear" w:color="auto" w:fill="FFFFFF"/>
        </w:rPr>
      </w:pPr>
      <w:r w:rsidRPr="00713D9D">
        <w:rPr>
          <w:b/>
          <w:i/>
          <w:sz w:val="24"/>
          <w:shd w:val="clear" w:color="auto" w:fill="FFFFFF"/>
        </w:rPr>
        <w:t>NOTE</w:t>
      </w:r>
      <w:r w:rsidRPr="00713D9D">
        <w:rPr>
          <w:i/>
          <w:sz w:val="24"/>
          <w:shd w:val="clear" w:color="auto" w:fill="FFFFFF"/>
        </w:rPr>
        <w:t>: iHealth Networking Group (ING) Member’s dashboard is slightly different from the Normal user’s Dashboard.</w:t>
      </w:r>
    </w:p>
    <w:p w:rsidR="008446DB" w:rsidRDefault="008446DB" w:rsidP="00F6709A">
      <w:pPr>
        <w:jc w:val="both"/>
        <w:rPr>
          <w:i/>
          <w:sz w:val="24"/>
          <w:shd w:val="clear" w:color="auto" w:fill="FFFFFF"/>
        </w:rPr>
      </w:pPr>
    </w:p>
    <w:p w:rsidR="008446DB" w:rsidRDefault="008446DB" w:rsidP="00F6709A">
      <w:pPr>
        <w:jc w:val="both"/>
        <w:rPr>
          <w:i/>
          <w:sz w:val="24"/>
          <w:shd w:val="clear" w:color="auto" w:fill="FFFFFF"/>
        </w:rPr>
      </w:pPr>
    </w:p>
    <w:p w:rsidR="008446DB" w:rsidRDefault="008446DB" w:rsidP="00F6709A">
      <w:pPr>
        <w:jc w:val="both"/>
        <w:rPr>
          <w:i/>
          <w:sz w:val="24"/>
          <w:shd w:val="clear" w:color="auto" w:fill="FFFFFF"/>
        </w:rPr>
      </w:pPr>
    </w:p>
    <w:p w:rsidR="008446DB" w:rsidRDefault="008446DB" w:rsidP="00F6709A">
      <w:pPr>
        <w:jc w:val="both"/>
        <w:rPr>
          <w:i/>
          <w:sz w:val="24"/>
          <w:shd w:val="clear" w:color="auto" w:fill="FFFFFF"/>
        </w:rPr>
      </w:pPr>
    </w:p>
    <w:p w:rsidR="008446DB" w:rsidRDefault="008446DB" w:rsidP="00F6709A">
      <w:pPr>
        <w:jc w:val="both"/>
        <w:rPr>
          <w:i/>
          <w:sz w:val="24"/>
          <w:shd w:val="clear" w:color="auto" w:fill="FFFFFF"/>
        </w:rPr>
      </w:pPr>
    </w:p>
    <w:p w:rsidR="008446DB" w:rsidRDefault="008446DB" w:rsidP="00F6709A">
      <w:pPr>
        <w:jc w:val="both"/>
        <w:rPr>
          <w:i/>
          <w:sz w:val="24"/>
          <w:shd w:val="clear" w:color="auto" w:fill="FFFFFF"/>
        </w:rPr>
      </w:pPr>
    </w:p>
    <w:p w:rsidR="008446DB" w:rsidRDefault="008446DB" w:rsidP="00F6709A">
      <w:pPr>
        <w:jc w:val="both"/>
        <w:rPr>
          <w:i/>
          <w:sz w:val="24"/>
          <w:shd w:val="clear" w:color="auto" w:fill="FFFFFF"/>
        </w:rPr>
      </w:pPr>
    </w:p>
    <w:p w:rsidR="008446DB" w:rsidRDefault="008446DB" w:rsidP="00F6709A">
      <w:pPr>
        <w:jc w:val="both"/>
        <w:rPr>
          <w:i/>
          <w:sz w:val="24"/>
          <w:shd w:val="clear" w:color="auto" w:fill="FFFFFF"/>
        </w:rPr>
      </w:pPr>
    </w:p>
    <w:p w:rsidR="008446DB" w:rsidRDefault="008446DB" w:rsidP="00F6709A">
      <w:pPr>
        <w:jc w:val="both"/>
        <w:rPr>
          <w:i/>
          <w:sz w:val="24"/>
          <w:shd w:val="clear" w:color="auto" w:fill="FFFFFF"/>
        </w:rPr>
      </w:pPr>
    </w:p>
    <w:p w:rsidR="008446DB" w:rsidRDefault="008446DB" w:rsidP="00F6709A">
      <w:pPr>
        <w:jc w:val="both"/>
        <w:rPr>
          <w:i/>
          <w:sz w:val="24"/>
          <w:shd w:val="clear" w:color="auto" w:fill="FFFFFF"/>
        </w:rPr>
      </w:pPr>
    </w:p>
    <w:p w:rsidR="008446DB" w:rsidRPr="00713D9D" w:rsidRDefault="008446DB" w:rsidP="00F6709A">
      <w:pPr>
        <w:jc w:val="both"/>
        <w:rPr>
          <w:i/>
          <w:sz w:val="24"/>
          <w:shd w:val="clear" w:color="auto" w:fill="FFFFFF"/>
        </w:rPr>
      </w:pPr>
    </w:p>
    <w:p w:rsidR="000D2274" w:rsidRPr="00C73399" w:rsidRDefault="00713D9D" w:rsidP="00C73399">
      <w:pPr>
        <w:pStyle w:val="ListParagraph"/>
        <w:numPr>
          <w:ilvl w:val="1"/>
          <w:numId w:val="19"/>
        </w:numPr>
        <w:jc w:val="both"/>
        <w:rPr>
          <w:b/>
          <w:sz w:val="28"/>
          <w:shd w:val="clear" w:color="auto" w:fill="FFFFFF"/>
        </w:rPr>
      </w:pPr>
      <w:r w:rsidRPr="00C73399">
        <w:rPr>
          <w:b/>
          <w:sz w:val="28"/>
          <w:shd w:val="clear" w:color="auto" w:fill="FFFFFF"/>
        </w:rPr>
        <w:lastRenderedPageBreak/>
        <w:t>ING USER DASHBOARD</w:t>
      </w:r>
    </w:p>
    <w:p w:rsidR="00713D9D" w:rsidRPr="00713D9D" w:rsidRDefault="00C63F42" w:rsidP="00F6709A">
      <w:pPr>
        <w:pStyle w:val="ListParagraph"/>
        <w:ind w:left="-540"/>
        <w:jc w:val="both"/>
        <w:rPr>
          <w:b/>
          <w:sz w:val="28"/>
          <w:shd w:val="clear" w:color="auto" w:fill="FFFFFF"/>
        </w:rPr>
      </w:pPr>
      <w:r>
        <w:rPr>
          <w:noProof/>
          <w:lang w:eastAsia="en-GB"/>
        </w:rPr>
        <w:drawing>
          <wp:inline distT="0" distB="0" distL="0" distR="0" wp14:anchorId="4015BBD4" wp14:editId="405FEF88">
            <wp:extent cx="6017260" cy="34385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7260" cy="3438525"/>
                    </a:xfrm>
                    <a:prstGeom prst="rect">
                      <a:avLst/>
                    </a:prstGeom>
                  </pic:spPr>
                </pic:pic>
              </a:graphicData>
            </a:graphic>
          </wp:inline>
        </w:drawing>
      </w:r>
    </w:p>
    <w:p w:rsidR="000D2274" w:rsidRDefault="00B01B59" w:rsidP="00A464B1">
      <w:pPr>
        <w:jc w:val="center"/>
        <w:rPr>
          <w:sz w:val="24"/>
          <w:shd w:val="clear" w:color="auto" w:fill="FFFFFF"/>
        </w:rPr>
      </w:pPr>
      <w:r>
        <w:rPr>
          <w:sz w:val="24"/>
          <w:shd w:val="clear" w:color="auto" w:fill="FFFFFF"/>
        </w:rPr>
        <w:t>Fig.7 ING User Dashboard</w:t>
      </w:r>
    </w:p>
    <w:p w:rsidR="00B01B59" w:rsidRDefault="004F3837" w:rsidP="00F6709A">
      <w:pPr>
        <w:jc w:val="both"/>
        <w:rPr>
          <w:sz w:val="24"/>
          <w:shd w:val="clear" w:color="auto" w:fill="FFFFFF"/>
        </w:rPr>
      </w:pPr>
      <w:r>
        <w:rPr>
          <w:sz w:val="24"/>
          <w:shd w:val="clear" w:color="auto" w:fill="FFFFFF"/>
        </w:rPr>
        <w:t>Fig.7 shows how ING user’s dashboard looks like. The fields that are number in fig.7 are explained below</w:t>
      </w:r>
    </w:p>
    <w:p w:rsidR="004F3837" w:rsidRDefault="00093A43" w:rsidP="00F6709A">
      <w:pPr>
        <w:pStyle w:val="ListParagraph"/>
        <w:numPr>
          <w:ilvl w:val="0"/>
          <w:numId w:val="5"/>
        </w:numPr>
        <w:jc w:val="both"/>
        <w:rPr>
          <w:sz w:val="24"/>
          <w:shd w:val="clear" w:color="auto" w:fill="FFFFFF"/>
        </w:rPr>
      </w:pPr>
      <w:r>
        <w:rPr>
          <w:sz w:val="24"/>
          <w:shd w:val="clear" w:color="auto" w:fill="FFFFFF"/>
        </w:rPr>
        <w:t>Status Bar</w:t>
      </w:r>
      <w:r w:rsidR="004F3837">
        <w:rPr>
          <w:sz w:val="24"/>
          <w:shd w:val="clear" w:color="auto" w:fill="FFFFFF"/>
        </w:rPr>
        <w:t xml:space="preserve">: this section contain some information such ING Status, Referral number(i.e. Downline size), </w:t>
      </w:r>
      <w:r>
        <w:rPr>
          <w:sz w:val="24"/>
          <w:shd w:val="clear" w:color="auto" w:fill="FFFFFF"/>
        </w:rPr>
        <w:t>Service Booster Status, Referral Code</w:t>
      </w:r>
    </w:p>
    <w:p w:rsidR="00093A43" w:rsidRDefault="00093A43" w:rsidP="00F6709A">
      <w:pPr>
        <w:pStyle w:val="ListParagraph"/>
        <w:numPr>
          <w:ilvl w:val="0"/>
          <w:numId w:val="5"/>
        </w:numPr>
        <w:jc w:val="both"/>
        <w:rPr>
          <w:sz w:val="24"/>
          <w:shd w:val="clear" w:color="auto" w:fill="FFFFFF"/>
        </w:rPr>
      </w:pPr>
      <w:r>
        <w:rPr>
          <w:sz w:val="24"/>
          <w:shd w:val="clear" w:color="auto" w:fill="FFFFFF"/>
        </w:rPr>
        <w:t>Information Bar: this section contain information or news that users can act upon</w:t>
      </w:r>
    </w:p>
    <w:p w:rsidR="00093A43" w:rsidRDefault="00093A43" w:rsidP="00F6709A">
      <w:pPr>
        <w:pStyle w:val="ListParagraph"/>
        <w:numPr>
          <w:ilvl w:val="0"/>
          <w:numId w:val="5"/>
        </w:numPr>
        <w:jc w:val="both"/>
        <w:rPr>
          <w:sz w:val="24"/>
          <w:shd w:val="clear" w:color="auto" w:fill="FFFFFF"/>
        </w:rPr>
      </w:pPr>
      <w:r>
        <w:rPr>
          <w:sz w:val="24"/>
          <w:shd w:val="clear" w:color="auto" w:fill="FFFFFF"/>
        </w:rPr>
        <w:t xml:space="preserve">Promotion Bar: this section appears only if user have an active promotional period. It contain information such as </w:t>
      </w:r>
    </w:p>
    <w:p w:rsidR="00093A43" w:rsidRDefault="002F6360" w:rsidP="00F6709A">
      <w:pPr>
        <w:pStyle w:val="ListParagraph"/>
        <w:numPr>
          <w:ilvl w:val="0"/>
          <w:numId w:val="6"/>
        </w:numPr>
        <w:jc w:val="both"/>
        <w:rPr>
          <w:sz w:val="24"/>
          <w:shd w:val="clear" w:color="auto" w:fill="FFFFFF"/>
        </w:rPr>
      </w:pPr>
      <w:r>
        <w:rPr>
          <w:sz w:val="24"/>
          <w:shd w:val="clear" w:color="auto" w:fill="FFFFFF"/>
        </w:rPr>
        <w:t>Minimum</w:t>
      </w:r>
      <w:r w:rsidR="00093A43">
        <w:rPr>
          <w:sz w:val="24"/>
          <w:shd w:val="clear" w:color="auto" w:fill="FFFFFF"/>
        </w:rPr>
        <w:t xml:space="preserve"> number </w:t>
      </w:r>
      <w:r>
        <w:rPr>
          <w:sz w:val="24"/>
          <w:shd w:val="clear" w:color="auto" w:fill="FFFFFF"/>
        </w:rPr>
        <w:t>of promo period target referrals: i.e. the number of referral that a user need in order to qualify for promo benefits.</w:t>
      </w:r>
    </w:p>
    <w:p w:rsidR="00093A43" w:rsidRDefault="002F6360" w:rsidP="00F6709A">
      <w:pPr>
        <w:pStyle w:val="ListParagraph"/>
        <w:numPr>
          <w:ilvl w:val="0"/>
          <w:numId w:val="6"/>
        </w:numPr>
        <w:jc w:val="both"/>
        <w:rPr>
          <w:sz w:val="24"/>
          <w:shd w:val="clear" w:color="auto" w:fill="FFFFFF"/>
        </w:rPr>
      </w:pPr>
      <w:r>
        <w:rPr>
          <w:sz w:val="24"/>
          <w:shd w:val="clear" w:color="auto" w:fill="FFFFFF"/>
        </w:rPr>
        <w:t>Number</w:t>
      </w:r>
      <w:r w:rsidR="00093A43">
        <w:rPr>
          <w:sz w:val="24"/>
          <w:shd w:val="clear" w:color="auto" w:fill="FFFFFF"/>
        </w:rPr>
        <w:t xml:space="preserve"> currently referred</w:t>
      </w:r>
      <w:r>
        <w:rPr>
          <w:sz w:val="24"/>
          <w:shd w:val="clear" w:color="auto" w:fill="FFFFFF"/>
        </w:rPr>
        <w:t xml:space="preserve"> during promo period</w:t>
      </w:r>
    </w:p>
    <w:p w:rsidR="00093A43" w:rsidRDefault="002F6360" w:rsidP="00F6709A">
      <w:pPr>
        <w:pStyle w:val="ListParagraph"/>
        <w:numPr>
          <w:ilvl w:val="0"/>
          <w:numId w:val="6"/>
        </w:numPr>
        <w:jc w:val="both"/>
        <w:rPr>
          <w:sz w:val="24"/>
          <w:shd w:val="clear" w:color="auto" w:fill="FFFFFF"/>
        </w:rPr>
      </w:pPr>
      <w:r>
        <w:rPr>
          <w:sz w:val="24"/>
          <w:shd w:val="clear" w:color="auto" w:fill="FFFFFF"/>
        </w:rPr>
        <w:t xml:space="preserve">Promo expiry date </w:t>
      </w:r>
    </w:p>
    <w:p w:rsidR="00C63F42" w:rsidRDefault="00C63F42" w:rsidP="00F6709A">
      <w:pPr>
        <w:pStyle w:val="ListParagraph"/>
        <w:numPr>
          <w:ilvl w:val="0"/>
          <w:numId w:val="6"/>
        </w:numPr>
        <w:jc w:val="both"/>
        <w:rPr>
          <w:sz w:val="24"/>
          <w:shd w:val="clear" w:color="auto" w:fill="FFFFFF"/>
        </w:rPr>
      </w:pPr>
      <w:r>
        <w:rPr>
          <w:sz w:val="24"/>
          <w:shd w:val="clear" w:color="auto" w:fill="FFFFFF"/>
        </w:rPr>
        <w:t xml:space="preserve">Numbers </w:t>
      </w:r>
      <w:r w:rsidR="002F6360">
        <w:rPr>
          <w:sz w:val="24"/>
          <w:shd w:val="clear" w:color="auto" w:fill="FFFFFF"/>
        </w:rPr>
        <w:t>of days left to expiry date</w:t>
      </w:r>
      <w:r>
        <w:rPr>
          <w:sz w:val="24"/>
          <w:shd w:val="clear" w:color="auto" w:fill="FFFFFF"/>
        </w:rPr>
        <w:t>: this</w:t>
      </w:r>
      <w:r w:rsidR="002F6360">
        <w:rPr>
          <w:sz w:val="24"/>
          <w:shd w:val="clear" w:color="auto" w:fill="FFFFFF"/>
        </w:rPr>
        <w:t xml:space="preserve"> number</w:t>
      </w:r>
      <w:r>
        <w:rPr>
          <w:sz w:val="24"/>
          <w:shd w:val="clear" w:color="auto" w:fill="FFFFFF"/>
        </w:rPr>
        <w:t xml:space="preserve"> automatically count down.</w:t>
      </w:r>
    </w:p>
    <w:p w:rsidR="00C63F42" w:rsidRDefault="002F6360" w:rsidP="00F6709A">
      <w:pPr>
        <w:pStyle w:val="ListParagraph"/>
        <w:numPr>
          <w:ilvl w:val="0"/>
          <w:numId w:val="5"/>
        </w:numPr>
        <w:jc w:val="both"/>
        <w:rPr>
          <w:sz w:val="24"/>
          <w:shd w:val="clear" w:color="auto" w:fill="FFFFFF"/>
        </w:rPr>
      </w:pPr>
      <w:r>
        <w:rPr>
          <w:sz w:val="24"/>
          <w:shd w:val="clear" w:color="auto" w:fill="FFFFFF"/>
        </w:rPr>
        <w:t>Referral URL: user can copy and share this link to invite others to the platform.</w:t>
      </w:r>
    </w:p>
    <w:p w:rsidR="002F6360" w:rsidRDefault="002F6360" w:rsidP="00F6709A">
      <w:pPr>
        <w:pStyle w:val="ListParagraph"/>
        <w:numPr>
          <w:ilvl w:val="0"/>
          <w:numId w:val="5"/>
        </w:numPr>
        <w:jc w:val="both"/>
        <w:rPr>
          <w:sz w:val="24"/>
          <w:shd w:val="clear" w:color="auto" w:fill="FFFFFF"/>
        </w:rPr>
      </w:pPr>
      <w:r>
        <w:rPr>
          <w:sz w:val="24"/>
          <w:shd w:val="clear" w:color="auto" w:fill="FFFFFF"/>
        </w:rPr>
        <w:t xml:space="preserve">Help Desk: user can </w:t>
      </w:r>
      <w:r w:rsidR="00D1371F">
        <w:rPr>
          <w:sz w:val="24"/>
          <w:shd w:val="clear" w:color="auto" w:fill="FFFFFF"/>
        </w:rPr>
        <w:t>contact ihealth support team using this section</w:t>
      </w:r>
    </w:p>
    <w:p w:rsidR="00D1371F" w:rsidRDefault="00D408B1" w:rsidP="00F6709A">
      <w:pPr>
        <w:pStyle w:val="ListParagraph"/>
        <w:numPr>
          <w:ilvl w:val="0"/>
          <w:numId w:val="5"/>
        </w:numPr>
        <w:jc w:val="both"/>
        <w:rPr>
          <w:sz w:val="24"/>
          <w:shd w:val="clear" w:color="auto" w:fill="FFFFFF"/>
        </w:rPr>
      </w:pPr>
      <w:r>
        <w:rPr>
          <w:sz w:val="24"/>
          <w:shd w:val="clear" w:color="auto" w:fill="FFFFFF"/>
        </w:rPr>
        <w:t>Side</w:t>
      </w:r>
      <w:r w:rsidR="00D1371F">
        <w:rPr>
          <w:sz w:val="24"/>
          <w:shd w:val="clear" w:color="auto" w:fill="FFFFFF"/>
        </w:rPr>
        <w:t xml:space="preserve"> Bar: this bar contain section that user can use to access other pages.</w:t>
      </w:r>
    </w:p>
    <w:p w:rsidR="00D1371F" w:rsidRPr="00D1371F" w:rsidRDefault="00D1371F" w:rsidP="00F6709A">
      <w:pPr>
        <w:ind w:left="2790"/>
        <w:jc w:val="both"/>
        <w:rPr>
          <w:sz w:val="24"/>
          <w:shd w:val="clear" w:color="auto" w:fill="FFFFFF"/>
        </w:rPr>
      </w:pPr>
    </w:p>
    <w:p w:rsidR="000D2274" w:rsidRDefault="000D2274" w:rsidP="00F6709A">
      <w:pPr>
        <w:jc w:val="both"/>
        <w:rPr>
          <w:sz w:val="24"/>
          <w:shd w:val="clear" w:color="auto" w:fill="FFFFFF"/>
        </w:rPr>
      </w:pPr>
    </w:p>
    <w:p w:rsidR="000D2274" w:rsidRDefault="000D2274" w:rsidP="00F6709A">
      <w:pPr>
        <w:jc w:val="both"/>
        <w:rPr>
          <w:sz w:val="24"/>
          <w:shd w:val="clear" w:color="auto" w:fill="FFFFFF"/>
        </w:rPr>
      </w:pPr>
    </w:p>
    <w:p w:rsidR="000D2274" w:rsidRDefault="000D2274" w:rsidP="00F6709A">
      <w:pPr>
        <w:jc w:val="both"/>
        <w:rPr>
          <w:sz w:val="24"/>
          <w:shd w:val="clear" w:color="auto" w:fill="FFFFFF"/>
        </w:rPr>
      </w:pPr>
    </w:p>
    <w:p w:rsidR="000D2274" w:rsidRDefault="000D2274" w:rsidP="00F6709A">
      <w:pPr>
        <w:jc w:val="both"/>
        <w:rPr>
          <w:sz w:val="24"/>
          <w:shd w:val="clear" w:color="auto" w:fill="FFFFFF"/>
        </w:rPr>
      </w:pPr>
    </w:p>
    <w:tbl>
      <w:tblPr>
        <w:tblStyle w:val="TableGrid"/>
        <w:tblW w:w="8545"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135"/>
      </w:tblGrid>
      <w:tr w:rsidR="00FF3D4F" w:rsidTr="0016034F">
        <w:trPr>
          <w:trHeight w:val="9440"/>
        </w:trPr>
        <w:tc>
          <w:tcPr>
            <w:tcW w:w="4410" w:type="dxa"/>
          </w:tcPr>
          <w:p w:rsidR="00FF3D4F" w:rsidRDefault="00FF3D4F" w:rsidP="00F6709A">
            <w:pPr>
              <w:jc w:val="both"/>
              <w:rPr>
                <w:sz w:val="24"/>
                <w:shd w:val="clear" w:color="auto" w:fill="FFFFFF"/>
              </w:rPr>
            </w:pPr>
            <w:r>
              <w:rPr>
                <w:noProof/>
                <w:lang w:eastAsia="en-GB"/>
              </w:rPr>
              <w:lastRenderedPageBreak/>
              <w:drawing>
                <wp:inline distT="0" distB="0" distL="0" distR="0">
                  <wp:extent cx="2400300" cy="5629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00300" cy="5629275"/>
                          </a:xfrm>
                          <a:prstGeom prst="rect">
                            <a:avLst/>
                          </a:prstGeom>
                        </pic:spPr>
                      </pic:pic>
                    </a:graphicData>
                  </a:graphic>
                </wp:inline>
              </w:drawing>
            </w:r>
            <w:r w:rsidR="00A9260A">
              <w:rPr>
                <w:sz w:val="24"/>
                <w:shd w:val="clear" w:color="auto" w:fill="FFFFFF"/>
              </w:rPr>
              <w:t>Fig.8</w:t>
            </w:r>
            <w:r>
              <w:rPr>
                <w:sz w:val="24"/>
                <w:shd w:val="clear" w:color="auto" w:fill="FFFFFF"/>
              </w:rPr>
              <w:t xml:space="preserve"> </w:t>
            </w:r>
            <w:r w:rsidR="00BF7BEA">
              <w:rPr>
                <w:sz w:val="24"/>
                <w:shd w:val="clear" w:color="auto" w:fill="FFFFFF"/>
              </w:rPr>
              <w:t>Side</w:t>
            </w:r>
            <w:r>
              <w:rPr>
                <w:sz w:val="24"/>
                <w:shd w:val="clear" w:color="auto" w:fill="FFFFFF"/>
              </w:rPr>
              <w:t xml:space="preserve"> bar </w:t>
            </w:r>
            <w:r w:rsidR="00A9260A">
              <w:rPr>
                <w:sz w:val="24"/>
                <w:shd w:val="clear" w:color="auto" w:fill="FFFFFF"/>
              </w:rPr>
              <w:t xml:space="preserve">for an iHealth Networking member who is </w:t>
            </w:r>
            <w:r>
              <w:rPr>
                <w:sz w:val="24"/>
                <w:shd w:val="clear" w:color="auto" w:fill="FFFFFF"/>
              </w:rPr>
              <w:t>a service booster</w:t>
            </w:r>
            <w:r w:rsidR="00A9260A">
              <w:rPr>
                <w:sz w:val="24"/>
                <w:shd w:val="clear" w:color="auto" w:fill="FFFFFF"/>
              </w:rPr>
              <w:t>.</w:t>
            </w:r>
          </w:p>
        </w:tc>
        <w:tc>
          <w:tcPr>
            <w:tcW w:w="4135" w:type="dxa"/>
          </w:tcPr>
          <w:p w:rsidR="00A9260A" w:rsidRDefault="00FF3D4F" w:rsidP="00F6709A">
            <w:pPr>
              <w:jc w:val="both"/>
              <w:rPr>
                <w:sz w:val="24"/>
                <w:shd w:val="clear" w:color="auto" w:fill="FFFFFF"/>
              </w:rPr>
            </w:pPr>
            <w:r>
              <w:rPr>
                <w:noProof/>
                <w:lang w:eastAsia="en-GB"/>
              </w:rPr>
              <w:drawing>
                <wp:inline distT="0" distB="0" distL="0" distR="0" wp14:anchorId="45C64F4B" wp14:editId="25700020">
                  <wp:extent cx="2390775" cy="5657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0775" cy="5657850"/>
                          </a:xfrm>
                          <a:prstGeom prst="rect">
                            <a:avLst/>
                          </a:prstGeom>
                        </pic:spPr>
                      </pic:pic>
                    </a:graphicData>
                  </a:graphic>
                </wp:inline>
              </w:drawing>
            </w:r>
          </w:p>
          <w:p w:rsidR="00FF3D4F" w:rsidRPr="00A9260A" w:rsidRDefault="00A9260A" w:rsidP="00F6709A">
            <w:pPr>
              <w:jc w:val="both"/>
              <w:rPr>
                <w:sz w:val="24"/>
              </w:rPr>
            </w:pPr>
            <w:r>
              <w:rPr>
                <w:sz w:val="24"/>
              </w:rPr>
              <w:t xml:space="preserve">Fig.9 </w:t>
            </w:r>
            <w:r w:rsidR="00BF7BEA">
              <w:rPr>
                <w:sz w:val="24"/>
              </w:rPr>
              <w:t>Side</w:t>
            </w:r>
            <w:r>
              <w:rPr>
                <w:sz w:val="24"/>
              </w:rPr>
              <w:t xml:space="preserve"> bar for an iHealth Networking member who is not a service booster</w:t>
            </w:r>
          </w:p>
        </w:tc>
      </w:tr>
    </w:tbl>
    <w:p w:rsidR="004F480B" w:rsidRDefault="00D408B1" w:rsidP="00F6709A">
      <w:pPr>
        <w:jc w:val="both"/>
        <w:rPr>
          <w:sz w:val="24"/>
          <w:shd w:val="clear" w:color="auto" w:fill="FFFFFF"/>
        </w:rPr>
      </w:pPr>
      <w:r>
        <w:rPr>
          <w:sz w:val="24"/>
          <w:shd w:val="clear" w:color="auto" w:fill="FFFFFF"/>
        </w:rPr>
        <w:t xml:space="preserve">    </w:t>
      </w:r>
    </w:p>
    <w:p w:rsidR="00996320" w:rsidRPr="00996320" w:rsidRDefault="00996320" w:rsidP="00F6709A">
      <w:pPr>
        <w:pStyle w:val="ListParagraph"/>
        <w:jc w:val="both"/>
        <w:rPr>
          <w:b/>
          <w:sz w:val="28"/>
          <w:shd w:val="clear" w:color="auto" w:fill="FFFFFF"/>
        </w:rPr>
      </w:pPr>
      <w:r w:rsidRPr="00996320">
        <w:rPr>
          <w:b/>
          <w:sz w:val="28"/>
          <w:shd w:val="clear" w:color="auto" w:fill="FFFFFF"/>
        </w:rPr>
        <w:t>SIDE BAR</w:t>
      </w:r>
      <w:r>
        <w:rPr>
          <w:b/>
          <w:sz w:val="28"/>
          <w:shd w:val="clear" w:color="auto" w:fill="FFFFFF"/>
        </w:rPr>
        <w:t xml:space="preserve"> DETAILS</w:t>
      </w:r>
    </w:p>
    <w:p w:rsidR="00D408B1" w:rsidRDefault="00D408B1" w:rsidP="00F6709A">
      <w:pPr>
        <w:pStyle w:val="ListParagraph"/>
        <w:numPr>
          <w:ilvl w:val="0"/>
          <w:numId w:val="7"/>
        </w:numPr>
        <w:jc w:val="both"/>
        <w:rPr>
          <w:sz w:val="24"/>
          <w:shd w:val="clear" w:color="auto" w:fill="FFFFFF"/>
        </w:rPr>
      </w:pPr>
      <w:r>
        <w:rPr>
          <w:sz w:val="24"/>
          <w:shd w:val="clear" w:color="auto" w:fill="FFFFFF"/>
        </w:rPr>
        <w:t xml:space="preserve">Register New </w:t>
      </w:r>
      <w:r w:rsidR="00996320">
        <w:rPr>
          <w:sz w:val="24"/>
          <w:shd w:val="clear" w:color="auto" w:fill="FFFFFF"/>
        </w:rPr>
        <w:t>Subscriber:  once clicked it allow existing user to register new user who automatically become his/her downline.</w:t>
      </w:r>
    </w:p>
    <w:p w:rsidR="00996320" w:rsidRDefault="00996320" w:rsidP="00F6709A">
      <w:pPr>
        <w:pStyle w:val="ListParagraph"/>
        <w:numPr>
          <w:ilvl w:val="0"/>
          <w:numId w:val="7"/>
        </w:numPr>
        <w:jc w:val="both"/>
        <w:rPr>
          <w:sz w:val="24"/>
          <w:shd w:val="clear" w:color="auto" w:fill="FFFFFF"/>
        </w:rPr>
      </w:pPr>
      <w:r>
        <w:rPr>
          <w:sz w:val="24"/>
          <w:shd w:val="clear" w:color="auto" w:fill="FFFFFF"/>
        </w:rPr>
        <w:t xml:space="preserve">Referral: this has three (3) sub-menu has shown in fig.10. </w:t>
      </w:r>
      <w:r w:rsidR="003C73BD">
        <w:rPr>
          <w:sz w:val="24"/>
          <w:shd w:val="clear" w:color="auto" w:fill="FFFFFF"/>
        </w:rPr>
        <w:t>This</w:t>
      </w:r>
      <w:r>
        <w:rPr>
          <w:sz w:val="24"/>
          <w:shd w:val="clear" w:color="auto" w:fill="FFFFFF"/>
        </w:rPr>
        <w:t xml:space="preserve"> allow user to view his/her downlines and also see accrued bonuses.</w:t>
      </w:r>
    </w:p>
    <w:p w:rsidR="003C73BD" w:rsidRDefault="003C73BD" w:rsidP="00F6709A">
      <w:pPr>
        <w:pStyle w:val="ListParagraph"/>
        <w:jc w:val="both"/>
        <w:rPr>
          <w:sz w:val="24"/>
          <w:shd w:val="clear" w:color="auto" w:fill="FFFFFF"/>
        </w:rPr>
      </w:pPr>
    </w:p>
    <w:p w:rsidR="003C73BD" w:rsidRDefault="003C73BD" w:rsidP="00F6709A">
      <w:pPr>
        <w:pStyle w:val="ListParagraph"/>
        <w:jc w:val="both"/>
        <w:rPr>
          <w:sz w:val="24"/>
          <w:shd w:val="clear" w:color="auto" w:fill="FFFFFF"/>
        </w:rPr>
      </w:pPr>
    </w:p>
    <w:p w:rsidR="003C73BD" w:rsidRDefault="003C73BD" w:rsidP="00F6709A">
      <w:pPr>
        <w:pStyle w:val="ListParagraph"/>
        <w:jc w:val="both"/>
        <w:rPr>
          <w:sz w:val="24"/>
          <w:shd w:val="clear" w:color="auto" w:fill="FFFFFF"/>
        </w:rPr>
      </w:pPr>
      <w:r>
        <w:rPr>
          <w:noProof/>
          <w:lang w:eastAsia="en-GB"/>
        </w:rPr>
        <w:drawing>
          <wp:anchor distT="0" distB="0" distL="114300" distR="114300" simplePos="0" relativeHeight="251660288" behindDoc="0" locked="0" layoutInCell="1" allowOverlap="1">
            <wp:simplePos x="0" y="0"/>
            <wp:positionH relativeFrom="margin">
              <wp:posOffset>455930</wp:posOffset>
            </wp:positionH>
            <wp:positionV relativeFrom="paragraph">
              <wp:posOffset>-414655</wp:posOffset>
            </wp:positionV>
            <wp:extent cx="2238375" cy="13811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38375" cy="1381125"/>
                    </a:xfrm>
                    <a:prstGeom prst="rect">
                      <a:avLst/>
                    </a:prstGeom>
                  </pic:spPr>
                </pic:pic>
              </a:graphicData>
            </a:graphic>
            <wp14:sizeRelH relativeFrom="page">
              <wp14:pctWidth>0</wp14:pctWidth>
            </wp14:sizeRelH>
            <wp14:sizeRelV relativeFrom="page">
              <wp14:pctHeight>0</wp14:pctHeight>
            </wp14:sizeRelV>
          </wp:anchor>
        </w:drawing>
      </w:r>
    </w:p>
    <w:p w:rsidR="003C73BD" w:rsidRDefault="003C73BD" w:rsidP="00F6709A">
      <w:pPr>
        <w:pStyle w:val="ListParagraph"/>
        <w:jc w:val="both"/>
        <w:rPr>
          <w:sz w:val="24"/>
          <w:shd w:val="clear" w:color="auto" w:fill="FFFFFF"/>
        </w:rPr>
      </w:pPr>
    </w:p>
    <w:p w:rsidR="003C73BD" w:rsidRDefault="003C73BD" w:rsidP="00F6709A">
      <w:pPr>
        <w:pStyle w:val="ListParagraph"/>
        <w:jc w:val="both"/>
        <w:rPr>
          <w:sz w:val="24"/>
          <w:shd w:val="clear" w:color="auto" w:fill="FFFFFF"/>
        </w:rPr>
      </w:pPr>
    </w:p>
    <w:p w:rsidR="003C73BD" w:rsidRPr="003C73BD" w:rsidRDefault="003C73BD" w:rsidP="00F6709A">
      <w:pPr>
        <w:ind w:left="720"/>
        <w:jc w:val="both"/>
        <w:rPr>
          <w:sz w:val="24"/>
          <w:shd w:val="clear" w:color="auto" w:fill="FFFFFF"/>
        </w:rPr>
      </w:pPr>
      <w:r>
        <w:rPr>
          <w:sz w:val="24"/>
          <w:shd w:val="clear" w:color="auto" w:fill="FFFFFF"/>
        </w:rPr>
        <w:t>Fig. 10 Referrals Sidebar Menu</w:t>
      </w:r>
    </w:p>
    <w:p w:rsidR="00052EAC" w:rsidRDefault="003C73BD" w:rsidP="00F6709A">
      <w:pPr>
        <w:pStyle w:val="ListParagraph"/>
        <w:numPr>
          <w:ilvl w:val="0"/>
          <w:numId w:val="7"/>
        </w:numPr>
        <w:jc w:val="both"/>
        <w:rPr>
          <w:sz w:val="24"/>
          <w:shd w:val="clear" w:color="auto" w:fill="FFFFFF"/>
        </w:rPr>
      </w:pPr>
      <w:r>
        <w:rPr>
          <w:sz w:val="24"/>
          <w:shd w:val="clear" w:color="auto" w:fill="FFFFFF"/>
        </w:rPr>
        <w:lastRenderedPageBreak/>
        <w:t>Benefits: this has two submenu has shown in fig.11</w:t>
      </w:r>
      <w:r w:rsidR="004801F6">
        <w:rPr>
          <w:sz w:val="24"/>
          <w:shd w:val="clear" w:color="auto" w:fill="FFFFFF"/>
        </w:rPr>
        <w:t xml:space="preserve">. </w:t>
      </w:r>
      <w:r w:rsidR="00052EAC">
        <w:rPr>
          <w:sz w:val="24"/>
          <w:shd w:val="clear" w:color="auto" w:fill="FFFFFF"/>
        </w:rPr>
        <w:t>The</w:t>
      </w:r>
      <w:r w:rsidR="004801F6">
        <w:rPr>
          <w:sz w:val="24"/>
          <w:shd w:val="clear" w:color="auto" w:fill="FFFFFF"/>
        </w:rPr>
        <w:t xml:space="preserve"> claim benefit link allows </w:t>
      </w:r>
      <w:r w:rsidR="00052EAC">
        <w:rPr>
          <w:sz w:val="24"/>
          <w:shd w:val="clear" w:color="auto" w:fill="FFFFFF"/>
        </w:rPr>
        <w:t>iHealth</w:t>
      </w:r>
      <w:r w:rsidR="004801F6">
        <w:rPr>
          <w:sz w:val="24"/>
          <w:shd w:val="clear" w:color="auto" w:fill="FFFFFF"/>
        </w:rPr>
        <w:t xml:space="preserve"> networking members to claim their benefits or bonuse</w:t>
      </w:r>
      <w:r w:rsidR="00052EAC">
        <w:rPr>
          <w:sz w:val="24"/>
          <w:shd w:val="clear" w:color="auto" w:fill="FFFFFF"/>
        </w:rPr>
        <w:t>s, secondly, the benefit history allow users to view history of already claimed benefits.</w:t>
      </w:r>
    </w:p>
    <w:p w:rsidR="00052EAC" w:rsidRPr="00052EAC" w:rsidRDefault="00052EAC" w:rsidP="00F6709A">
      <w:pPr>
        <w:pStyle w:val="ListParagraph"/>
        <w:jc w:val="both"/>
        <w:rPr>
          <w:sz w:val="24"/>
          <w:shd w:val="clear" w:color="auto" w:fill="FFFFFF"/>
        </w:rPr>
      </w:pPr>
      <w:r>
        <w:rPr>
          <w:noProof/>
          <w:lang w:eastAsia="en-GB"/>
        </w:rPr>
        <w:drawing>
          <wp:inline distT="0" distB="0" distL="0" distR="0" wp14:anchorId="75F1ED68" wp14:editId="6670D4F3">
            <wp:extent cx="2200275" cy="1066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275" cy="1066800"/>
                    </a:xfrm>
                    <a:prstGeom prst="rect">
                      <a:avLst/>
                    </a:prstGeom>
                  </pic:spPr>
                </pic:pic>
              </a:graphicData>
            </a:graphic>
          </wp:inline>
        </w:drawing>
      </w:r>
      <w:r>
        <w:rPr>
          <w:sz w:val="24"/>
          <w:shd w:val="clear" w:color="auto" w:fill="FFFFFF"/>
        </w:rPr>
        <w:t xml:space="preserve"> Fig.11. Benefits Sidebar Menu</w:t>
      </w:r>
    </w:p>
    <w:p w:rsidR="00F6709A" w:rsidRDefault="003C73BD" w:rsidP="00F6709A">
      <w:pPr>
        <w:pStyle w:val="ListParagraph"/>
        <w:numPr>
          <w:ilvl w:val="0"/>
          <w:numId w:val="7"/>
        </w:numPr>
        <w:jc w:val="both"/>
        <w:rPr>
          <w:sz w:val="24"/>
          <w:shd w:val="clear" w:color="auto" w:fill="FFFFFF"/>
        </w:rPr>
      </w:pPr>
      <w:r>
        <w:rPr>
          <w:sz w:val="24"/>
          <w:shd w:val="clear" w:color="auto" w:fill="FFFFFF"/>
        </w:rPr>
        <w:t>Business/Service manager</w:t>
      </w:r>
      <w:r w:rsidR="00F6709A">
        <w:rPr>
          <w:sz w:val="24"/>
          <w:shd w:val="clear" w:color="auto" w:fill="FFFFFF"/>
        </w:rPr>
        <w:t xml:space="preserve">: this section only displays on the dashboard of a service booster. It has two (2) submenu as shown in fig.12. List a service allows service boosters to create or registered their services or business. while already registered businesses or services can be view by clicking the </w:t>
      </w:r>
      <w:r w:rsidR="00F6709A">
        <w:rPr>
          <w:i/>
          <w:sz w:val="24"/>
          <w:shd w:val="clear" w:color="auto" w:fill="FFFFFF"/>
        </w:rPr>
        <w:t>my business/services</w:t>
      </w:r>
      <w:r w:rsidR="00F6709A">
        <w:rPr>
          <w:sz w:val="24"/>
          <w:shd w:val="clear" w:color="auto" w:fill="FFFFFF"/>
        </w:rPr>
        <w:t xml:space="preserve"> link</w:t>
      </w:r>
    </w:p>
    <w:p w:rsidR="00F6709A" w:rsidRPr="00F6709A" w:rsidRDefault="00F6709A" w:rsidP="00F6709A">
      <w:pPr>
        <w:pStyle w:val="ListParagraph"/>
        <w:jc w:val="both"/>
        <w:rPr>
          <w:sz w:val="24"/>
          <w:shd w:val="clear" w:color="auto" w:fill="FFFFFF"/>
        </w:rPr>
      </w:pPr>
      <w:r>
        <w:rPr>
          <w:noProof/>
          <w:lang w:eastAsia="en-GB"/>
        </w:rPr>
        <w:drawing>
          <wp:inline distT="0" distB="0" distL="0" distR="0" wp14:anchorId="7B72F9D2" wp14:editId="776F8B51">
            <wp:extent cx="2190750" cy="1133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0750" cy="1133475"/>
                    </a:xfrm>
                    <a:prstGeom prst="rect">
                      <a:avLst/>
                    </a:prstGeom>
                  </pic:spPr>
                </pic:pic>
              </a:graphicData>
            </a:graphic>
          </wp:inline>
        </w:drawing>
      </w:r>
      <w:r>
        <w:rPr>
          <w:sz w:val="24"/>
          <w:shd w:val="clear" w:color="auto" w:fill="FFFFFF"/>
        </w:rPr>
        <w:t xml:space="preserve"> Fig. 12. Business/Service Manager Sidebar menu</w:t>
      </w:r>
    </w:p>
    <w:p w:rsidR="003C73BD" w:rsidRDefault="003C73BD" w:rsidP="00F6709A">
      <w:pPr>
        <w:pStyle w:val="ListParagraph"/>
        <w:numPr>
          <w:ilvl w:val="0"/>
          <w:numId w:val="7"/>
        </w:numPr>
        <w:jc w:val="both"/>
        <w:rPr>
          <w:sz w:val="24"/>
          <w:shd w:val="clear" w:color="auto" w:fill="FFFFFF"/>
        </w:rPr>
      </w:pPr>
      <w:r>
        <w:rPr>
          <w:sz w:val="24"/>
          <w:shd w:val="clear" w:color="auto" w:fill="FFFFFF"/>
        </w:rPr>
        <w:t>Product manager</w:t>
      </w:r>
      <w:r w:rsidR="00F6709A">
        <w:rPr>
          <w:sz w:val="24"/>
          <w:shd w:val="clear" w:color="auto" w:fill="FFFFFF"/>
        </w:rPr>
        <w:t>: this section only displays on the dashboard of a service booster. It has two (2) submenu as shown in fig. 13. Service boosters can register a product by clicking the first link and can view all registered products by clicking the second link.</w:t>
      </w:r>
    </w:p>
    <w:p w:rsidR="00F6709A" w:rsidRDefault="00F6709A" w:rsidP="00F6709A">
      <w:pPr>
        <w:pStyle w:val="ListParagraph"/>
        <w:jc w:val="both"/>
        <w:rPr>
          <w:sz w:val="24"/>
          <w:shd w:val="clear" w:color="auto" w:fill="FFFFFF"/>
        </w:rPr>
      </w:pPr>
      <w:r>
        <w:rPr>
          <w:noProof/>
          <w:lang w:eastAsia="en-GB"/>
        </w:rPr>
        <w:drawing>
          <wp:inline distT="0" distB="0" distL="0" distR="0" wp14:anchorId="513C9DE1" wp14:editId="3E9CFF59">
            <wp:extent cx="1971675" cy="981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1675" cy="981075"/>
                    </a:xfrm>
                    <a:prstGeom prst="rect">
                      <a:avLst/>
                    </a:prstGeom>
                  </pic:spPr>
                </pic:pic>
              </a:graphicData>
            </a:graphic>
          </wp:inline>
        </w:drawing>
      </w:r>
      <w:r w:rsidR="0001642D">
        <w:rPr>
          <w:sz w:val="24"/>
          <w:shd w:val="clear" w:color="auto" w:fill="FFFFFF"/>
        </w:rPr>
        <w:t>Fig. 13. Product Manager Sidebar menu</w:t>
      </w:r>
    </w:p>
    <w:p w:rsidR="003C73BD" w:rsidRDefault="003C73BD" w:rsidP="00F6709A">
      <w:pPr>
        <w:pStyle w:val="ListParagraph"/>
        <w:numPr>
          <w:ilvl w:val="0"/>
          <w:numId w:val="7"/>
        </w:numPr>
        <w:jc w:val="both"/>
        <w:rPr>
          <w:sz w:val="24"/>
          <w:shd w:val="clear" w:color="auto" w:fill="FFFFFF"/>
        </w:rPr>
      </w:pPr>
      <w:r>
        <w:rPr>
          <w:sz w:val="24"/>
          <w:shd w:val="clear" w:color="auto" w:fill="FFFFFF"/>
        </w:rPr>
        <w:t>Blog Management</w:t>
      </w:r>
      <w:r w:rsidR="0001642D">
        <w:rPr>
          <w:sz w:val="24"/>
          <w:shd w:val="clear" w:color="auto" w:fill="FFFFFF"/>
        </w:rPr>
        <w:t>: this section only displays on the dashboard of a service booster. This section allows service boosters to publish articles on our website. It has three(3) submenu as shown in fig.14</w:t>
      </w:r>
    </w:p>
    <w:p w:rsidR="0001642D" w:rsidRDefault="0001642D" w:rsidP="0001642D">
      <w:pPr>
        <w:pStyle w:val="ListParagraph"/>
        <w:jc w:val="both"/>
        <w:rPr>
          <w:sz w:val="24"/>
          <w:shd w:val="clear" w:color="auto" w:fill="FFFFFF"/>
        </w:rPr>
      </w:pPr>
      <w:r>
        <w:rPr>
          <w:noProof/>
          <w:lang w:eastAsia="en-GB"/>
        </w:rPr>
        <w:drawing>
          <wp:inline distT="0" distB="0" distL="0" distR="0" wp14:anchorId="31401F2A" wp14:editId="1AADCCBA">
            <wp:extent cx="2162175" cy="1304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2175" cy="1304925"/>
                    </a:xfrm>
                    <a:prstGeom prst="rect">
                      <a:avLst/>
                    </a:prstGeom>
                  </pic:spPr>
                </pic:pic>
              </a:graphicData>
            </a:graphic>
          </wp:inline>
        </w:drawing>
      </w:r>
      <w:r>
        <w:rPr>
          <w:sz w:val="24"/>
          <w:shd w:val="clear" w:color="auto" w:fill="FFFFFF"/>
        </w:rPr>
        <w:t xml:space="preserve"> Fig. 14. Blog Management Sidebar menu</w:t>
      </w:r>
    </w:p>
    <w:p w:rsidR="0001642D" w:rsidRDefault="004F0748" w:rsidP="0001642D">
      <w:pPr>
        <w:pStyle w:val="ListParagraph"/>
        <w:numPr>
          <w:ilvl w:val="0"/>
          <w:numId w:val="7"/>
        </w:numPr>
        <w:jc w:val="both"/>
        <w:rPr>
          <w:sz w:val="24"/>
          <w:shd w:val="clear" w:color="auto" w:fill="FFFFFF"/>
        </w:rPr>
      </w:pPr>
      <w:r>
        <w:rPr>
          <w:sz w:val="24"/>
          <w:shd w:val="clear" w:color="auto" w:fill="FFFFFF"/>
        </w:rPr>
        <w:t xml:space="preserve">My Account: </w:t>
      </w:r>
      <w:r w:rsidR="00251358">
        <w:rPr>
          <w:sz w:val="24"/>
          <w:shd w:val="clear" w:color="auto" w:fill="FFFFFF"/>
        </w:rPr>
        <w:t xml:space="preserve">this section has three submenu as shown in fig.15. </w:t>
      </w:r>
      <w:r w:rsidR="00A464B1">
        <w:rPr>
          <w:sz w:val="24"/>
          <w:shd w:val="clear" w:color="auto" w:fill="FFFFFF"/>
        </w:rPr>
        <w:t>Users</w:t>
      </w:r>
      <w:r w:rsidR="00251358">
        <w:rPr>
          <w:sz w:val="24"/>
          <w:shd w:val="clear" w:color="auto" w:fill="FFFFFF"/>
        </w:rPr>
        <w:t xml:space="preserve"> can manage their bank detail, change password and manage profile.</w:t>
      </w:r>
    </w:p>
    <w:p w:rsidR="00251358" w:rsidRDefault="00251358" w:rsidP="00251358">
      <w:pPr>
        <w:pStyle w:val="ListParagraph"/>
        <w:jc w:val="both"/>
        <w:rPr>
          <w:sz w:val="24"/>
          <w:shd w:val="clear" w:color="auto" w:fill="FFFFFF"/>
        </w:rPr>
      </w:pPr>
      <w:r>
        <w:rPr>
          <w:noProof/>
          <w:lang w:eastAsia="en-GB"/>
        </w:rPr>
        <w:lastRenderedPageBreak/>
        <w:drawing>
          <wp:inline distT="0" distB="0" distL="0" distR="0" wp14:anchorId="212F25C9" wp14:editId="23F72134">
            <wp:extent cx="2190750" cy="1266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0750" cy="1266825"/>
                    </a:xfrm>
                    <a:prstGeom prst="rect">
                      <a:avLst/>
                    </a:prstGeom>
                  </pic:spPr>
                </pic:pic>
              </a:graphicData>
            </a:graphic>
          </wp:inline>
        </w:drawing>
      </w:r>
      <w:r>
        <w:rPr>
          <w:sz w:val="24"/>
          <w:shd w:val="clear" w:color="auto" w:fill="FFFFFF"/>
        </w:rPr>
        <w:t xml:space="preserve"> Fig. 15. My Account sidebar menu</w:t>
      </w:r>
    </w:p>
    <w:p w:rsidR="00251358" w:rsidRDefault="00251358" w:rsidP="00251358">
      <w:pPr>
        <w:jc w:val="both"/>
        <w:rPr>
          <w:sz w:val="24"/>
          <w:shd w:val="clear" w:color="auto" w:fill="FFFFFF"/>
        </w:rPr>
      </w:pPr>
    </w:p>
    <w:p w:rsidR="00251358" w:rsidRPr="00C73399" w:rsidRDefault="0029572C" w:rsidP="00C73399">
      <w:pPr>
        <w:pStyle w:val="ListParagraph"/>
        <w:numPr>
          <w:ilvl w:val="1"/>
          <w:numId w:val="19"/>
        </w:numPr>
        <w:jc w:val="both"/>
        <w:rPr>
          <w:b/>
          <w:sz w:val="28"/>
          <w:shd w:val="clear" w:color="auto" w:fill="FFFFFF"/>
        </w:rPr>
      </w:pPr>
      <w:r w:rsidRPr="00C73399">
        <w:rPr>
          <w:b/>
          <w:sz w:val="28"/>
          <w:shd w:val="clear" w:color="auto" w:fill="FFFFFF"/>
        </w:rPr>
        <w:t>NORMAL USER DASHBOARD</w:t>
      </w:r>
    </w:p>
    <w:p w:rsidR="0029572C" w:rsidRPr="0029572C" w:rsidRDefault="00020781" w:rsidP="00020781">
      <w:pPr>
        <w:pStyle w:val="ListParagraph"/>
        <w:ind w:left="-540"/>
        <w:jc w:val="both"/>
        <w:rPr>
          <w:sz w:val="24"/>
          <w:shd w:val="clear" w:color="auto" w:fill="FFFFFF"/>
        </w:rPr>
      </w:pPr>
      <w:r>
        <w:rPr>
          <w:noProof/>
          <w:lang w:eastAsia="en-GB"/>
        </w:rPr>
        <w:drawing>
          <wp:inline distT="0" distB="0" distL="0" distR="0" wp14:anchorId="53A9AA48" wp14:editId="505E9A19">
            <wp:extent cx="6736715" cy="3686175"/>
            <wp:effectExtent l="0" t="0" r="698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5341" cy="3690895"/>
                    </a:xfrm>
                    <a:prstGeom prst="rect">
                      <a:avLst/>
                    </a:prstGeom>
                  </pic:spPr>
                </pic:pic>
              </a:graphicData>
            </a:graphic>
          </wp:inline>
        </w:drawing>
      </w:r>
    </w:p>
    <w:p w:rsidR="0029572C" w:rsidRDefault="000526CF" w:rsidP="000526CF">
      <w:pPr>
        <w:jc w:val="center"/>
        <w:rPr>
          <w:sz w:val="24"/>
          <w:shd w:val="clear" w:color="auto" w:fill="FFFFFF"/>
        </w:rPr>
      </w:pPr>
      <w:r>
        <w:rPr>
          <w:sz w:val="24"/>
          <w:shd w:val="clear" w:color="auto" w:fill="FFFFFF"/>
        </w:rPr>
        <w:t>Fig. 16. Normal User Dashboard</w:t>
      </w:r>
    </w:p>
    <w:p w:rsidR="00CA532C" w:rsidRDefault="00CA532C" w:rsidP="00251358">
      <w:pPr>
        <w:jc w:val="both"/>
        <w:rPr>
          <w:sz w:val="24"/>
          <w:shd w:val="clear" w:color="auto" w:fill="FFFFFF"/>
        </w:rPr>
      </w:pPr>
    </w:p>
    <w:p w:rsidR="00CA532C" w:rsidRDefault="00CA532C" w:rsidP="00251358">
      <w:pPr>
        <w:jc w:val="both"/>
        <w:rPr>
          <w:sz w:val="24"/>
          <w:shd w:val="clear" w:color="auto" w:fill="FFFFFF"/>
        </w:rPr>
      </w:pPr>
    </w:p>
    <w:p w:rsidR="0029572C" w:rsidRDefault="0029572C" w:rsidP="00251358">
      <w:pPr>
        <w:jc w:val="both"/>
        <w:rPr>
          <w:sz w:val="24"/>
          <w:shd w:val="clear" w:color="auto" w:fill="FFFFFF"/>
        </w:rPr>
      </w:pPr>
    </w:p>
    <w:p w:rsidR="0029572C" w:rsidRDefault="0029572C" w:rsidP="00251358">
      <w:pPr>
        <w:jc w:val="both"/>
        <w:rPr>
          <w:sz w:val="24"/>
          <w:shd w:val="clear" w:color="auto" w:fill="FFFFFF"/>
        </w:rPr>
      </w:pPr>
    </w:p>
    <w:p w:rsidR="0029572C" w:rsidRDefault="0029572C" w:rsidP="00251358">
      <w:pPr>
        <w:jc w:val="both"/>
        <w:rPr>
          <w:sz w:val="24"/>
          <w:shd w:val="clear" w:color="auto" w:fill="FFFFFF"/>
        </w:rPr>
      </w:pPr>
    </w:p>
    <w:p w:rsidR="0029572C" w:rsidRDefault="0029572C" w:rsidP="00251358">
      <w:pPr>
        <w:jc w:val="both"/>
        <w:rPr>
          <w:sz w:val="24"/>
          <w:shd w:val="clear" w:color="auto" w:fill="FFFFFF"/>
        </w:rPr>
      </w:pPr>
    </w:p>
    <w:p w:rsidR="0029572C" w:rsidRDefault="0029572C" w:rsidP="00251358">
      <w:pPr>
        <w:jc w:val="both"/>
        <w:rPr>
          <w:sz w:val="24"/>
          <w:shd w:val="clear" w:color="auto" w:fill="FFFFFF"/>
        </w:rPr>
      </w:pPr>
    </w:p>
    <w:p w:rsidR="00020781" w:rsidRDefault="00020781" w:rsidP="00251358">
      <w:pPr>
        <w:jc w:val="both"/>
        <w:rPr>
          <w:sz w:val="24"/>
          <w:shd w:val="clear" w:color="auto" w:fill="FFFFFF"/>
        </w:rPr>
      </w:pPr>
    </w:p>
    <w:p w:rsidR="0029572C" w:rsidRDefault="0029572C" w:rsidP="00251358">
      <w:pPr>
        <w:jc w:val="both"/>
        <w:rPr>
          <w:sz w:val="24"/>
          <w:shd w:val="clear" w:color="auto" w:fill="FFFFFF"/>
        </w:rPr>
      </w:pPr>
    </w:p>
    <w:p w:rsidR="0029572C" w:rsidRPr="00C73399" w:rsidRDefault="00CA532C" w:rsidP="00C73399">
      <w:pPr>
        <w:pStyle w:val="ListParagraph"/>
        <w:numPr>
          <w:ilvl w:val="0"/>
          <w:numId w:val="19"/>
        </w:numPr>
        <w:jc w:val="both"/>
        <w:rPr>
          <w:b/>
          <w:sz w:val="28"/>
          <w:shd w:val="clear" w:color="auto" w:fill="FFFFFF"/>
        </w:rPr>
      </w:pPr>
      <w:r w:rsidRPr="00C73399">
        <w:rPr>
          <w:b/>
          <w:sz w:val="28"/>
          <w:shd w:val="clear" w:color="auto" w:fill="FFFFFF"/>
        </w:rPr>
        <w:lastRenderedPageBreak/>
        <w:t>I</w:t>
      </w:r>
      <w:r w:rsidR="0029572C" w:rsidRPr="00C73399">
        <w:rPr>
          <w:b/>
          <w:sz w:val="28"/>
          <w:shd w:val="clear" w:color="auto" w:fill="FFFFFF"/>
        </w:rPr>
        <w:t>HEALTH NETWORKING GROUP GUIDE</w:t>
      </w:r>
    </w:p>
    <w:p w:rsidR="0001642D" w:rsidRDefault="00CA532C" w:rsidP="0001642D">
      <w:pPr>
        <w:jc w:val="both"/>
        <w:rPr>
          <w:sz w:val="24"/>
          <w:shd w:val="clear" w:color="auto" w:fill="FFFFFF"/>
        </w:rPr>
      </w:pPr>
      <w:r>
        <w:rPr>
          <w:sz w:val="24"/>
          <w:shd w:val="clear" w:color="auto" w:fill="FFFFFF"/>
        </w:rPr>
        <w:t>After registration process is completed, ING promotional period is automatically activate</w:t>
      </w:r>
      <w:r w:rsidR="00394601">
        <w:rPr>
          <w:sz w:val="24"/>
          <w:shd w:val="clear" w:color="auto" w:fill="FFFFFF"/>
        </w:rPr>
        <w:t>d</w:t>
      </w:r>
      <w:r w:rsidR="00AA18D4">
        <w:rPr>
          <w:sz w:val="24"/>
          <w:shd w:val="clear" w:color="auto" w:fill="FFFFFF"/>
        </w:rPr>
        <w:t xml:space="preserve">. </w:t>
      </w:r>
      <w:r w:rsidR="00836F6B">
        <w:rPr>
          <w:sz w:val="24"/>
          <w:shd w:val="clear" w:color="auto" w:fill="FFFFFF"/>
        </w:rPr>
        <w:t xml:space="preserve">Fig.17 shows </w:t>
      </w:r>
      <w:r w:rsidR="00394601">
        <w:rPr>
          <w:sz w:val="24"/>
          <w:shd w:val="clear" w:color="auto" w:fill="FFFFFF"/>
        </w:rPr>
        <w:t>the number of downlines required by member before th</w:t>
      </w:r>
      <w:r w:rsidR="00AA18D4">
        <w:rPr>
          <w:sz w:val="24"/>
          <w:shd w:val="clear" w:color="auto" w:fill="FFFFFF"/>
        </w:rPr>
        <w:t>e end of the promotional period,</w:t>
      </w:r>
      <w:r w:rsidR="00394601">
        <w:rPr>
          <w:sz w:val="24"/>
          <w:shd w:val="clear" w:color="auto" w:fill="FFFFFF"/>
        </w:rPr>
        <w:t xml:space="preserve"> </w:t>
      </w:r>
      <w:r w:rsidR="00AA18D4">
        <w:rPr>
          <w:sz w:val="24"/>
          <w:shd w:val="clear" w:color="auto" w:fill="FFFFFF"/>
        </w:rPr>
        <w:t>th</w:t>
      </w:r>
      <w:r w:rsidR="00394601">
        <w:rPr>
          <w:sz w:val="24"/>
          <w:shd w:val="clear" w:color="auto" w:fill="FFFFFF"/>
        </w:rPr>
        <w:t>e maximum number of days required to meet ta</w:t>
      </w:r>
      <w:r w:rsidR="00836F6B">
        <w:rPr>
          <w:sz w:val="24"/>
          <w:shd w:val="clear" w:color="auto" w:fill="FFFFFF"/>
        </w:rPr>
        <w:t>rget, promo period expiry date and the number of downline that sign up using member’s referral code during the promo period.</w:t>
      </w:r>
    </w:p>
    <w:p w:rsidR="0093310E" w:rsidRPr="0001642D" w:rsidRDefault="0093310E" w:rsidP="0001642D">
      <w:pPr>
        <w:jc w:val="both"/>
        <w:rPr>
          <w:sz w:val="24"/>
          <w:shd w:val="clear" w:color="auto" w:fill="FFFFFF"/>
        </w:rPr>
      </w:pPr>
      <w:r>
        <w:rPr>
          <w:noProof/>
          <w:lang w:eastAsia="en-GB"/>
        </w:rPr>
        <w:drawing>
          <wp:inline distT="0" distB="0" distL="0" distR="0" wp14:anchorId="26B7EA6D" wp14:editId="428D1147">
            <wp:extent cx="6096000" cy="2076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0" cy="2076450"/>
                    </a:xfrm>
                    <a:prstGeom prst="rect">
                      <a:avLst/>
                    </a:prstGeom>
                  </pic:spPr>
                </pic:pic>
              </a:graphicData>
            </a:graphic>
          </wp:inline>
        </w:drawing>
      </w:r>
    </w:p>
    <w:p w:rsidR="008529E4" w:rsidRDefault="0093310E" w:rsidP="0093310E">
      <w:pPr>
        <w:jc w:val="center"/>
        <w:rPr>
          <w:sz w:val="24"/>
          <w:shd w:val="clear" w:color="auto" w:fill="FFFFFF"/>
        </w:rPr>
      </w:pPr>
      <w:r>
        <w:rPr>
          <w:sz w:val="24"/>
          <w:shd w:val="clear" w:color="auto" w:fill="FFFFFF"/>
        </w:rPr>
        <w:t xml:space="preserve">Fig. 17. </w:t>
      </w:r>
      <w:r w:rsidR="00BE47C8">
        <w:rPr>
          <w:sz w:val="24"/>
          <w:shd w:val="clear" w:color="auto" w:fill="FFFFFF"/>
        </w:rPr>
        <w:t>Promotional Bar</w:t>
      </w:r>
    </w:p>
    <w:p w:rsidR="00A745A0" w:rsidRPr="008446DB" w:rsidRDefault="00836F6B" w:rsidP="008446DB">
      <w:pPr>
        <w:jc w:val="both"/>
        <w:rPr>
          <w:b/>
          <w:sz w:val="24"/>
          <w:shd w:val="clear" w:color="auto" w:fill="FFFFFF"/>
        </w:rPr>
      </w:pPr>
      <w:r w:rsidRPr="008446DB">
        <w:rPr>
          <w:b/>
          <w:sz w:val="24"/>
          <w:shd w:val="clear" w:color="auto" w:fill="FFFFFF"/>
        </w:rPr>
        <w:t>HOW TO CLAIM BENEFITS OR BONUSES</w:t>
      </w:r>
    </w:p>
    <w:p w:rsidR="003F541A" w:rsidRDefault="00A018D0" w:rsidP="008446DB">
      <w:pPr>
        <w:jc w:val="both"/>
        <w:rPr>
          <w:sz w:val="24"/>
          <w:shd w:val="clear" w:color="auto" w:fill="FFFFFF"/>
        </w:rPr>
      </w:pPr>
      <w:r>
        <w:rPr>
          <w:sz w:val="24"/>
          <w:shd w:val="clear" w:color="auto" w:fill="FFFFFF"/>
        </w:rPr>
        <w:t xml:space="preserve">Once promotional period has ended member </w:t>
      </w:r>
      <w:r w:rsidR="00BE47C8">
        <w:rPr>
          <w:sz w:val="24"/>
          <w:shd w:val="clear" w:color="auto" w:fill="FFFFFF"/>
        </w:rPr>
        <w:t>user can proceed to claim benefits or bonuses if any.</w:t>
      </w:r>
    </w:p>
    <w:p w:rsidR="00BE47C8" w:rsidRDefault="00BE47C8" w:rsidP="00A018D0">
      <w:pPr>
        <w:ind w:left="720"/>
        <w:jc w:val="both"/>
        <w:rPr>
          <w:sz w:val="24"/>
          <w:shd w:val="clear" w:color="auto" w:fill="FFFFFF"/>
        </w:rPr>
      </w:pPr>
      <w:r>
        <w:rPr>
          <w:noProof/>
          <w:lang w:eastAsia="en-GB"/>
        </w:rPr>
        <w:drawing>
          <wp:inline distT="0" distB="0" distL="0" distR="0" wp14:anchorId="358DC397" wp14:editId="6CD6720F">
            <wp:extent cx="2171700" cy="1047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1700" cy="1047750"/>
                    </a:xfrm>
                    <a:prstGeom prst="rect">
                      <a:avLst/>
                    </a:prstGeom>
                  </pic:spPr>
                </pic:pic>
              </a:graphicData>
            </a:graphic>
          </wp:inline>
        </w:drawing>
      </w:r>
      <w:r>
        <w:rPr>
          <w:sz w:val="24"/>
          <w:shd w:val="clear" w:color="auto" w:fill="FFFFFF"/>
        </w:rPr>
        <w:t xml:space="preserve"> Fig. 18. Benefit Side Menu</w:t>
      </w:r>
    </w:p>
    <w:p w:rsidR="00BE47C8" w:rsidRDefault="00B11416" w:rsidP="008446DB">
      <w:pPr>
        <w:jc w:val="both"/>
        <w:rPr>
          <w:sz w:val="24"/>
          <w:shd w:val="clear" w:color="auto" w:fill="FFFFFF"/>
        </w:rPr>
      </w:pPr>
      <w:r>
        <w:rPr>
          <w:sz w:val="24"/>
          <w:shd w:val="clear" w:color="auto" w:fill="FFFFFF"/>
        </w:rPr>
        <w:t>How claim benefits works</w:t>
      </w:r>
    </w:p>
    <w:p w:rsidR="00BE47C8" w:rsidRDefault="00BE47C8" w:rsidP="008446DB">
      <w:pPr>
        <w:pStyle w:val="ListParagraph"/>
        <w:numPr>
          <w:ilvl w:val="0"/>
          <w:numId w:val="10"/>
        </w:numPr>
        <w:ind w:left="1080"/>
        <w:jc w:val="both"/>
        <w:rPr>
          <w:sz w:val="24"/>
          <w:shd w:val="clear" w:color="auto" w:fill="FFFFFF"/>
        </w:rPr>
      </w:pPr>
      <w:r>
        <w:rPr>
          <w:sz w:val="24"/>
          <w:shd w:val="clear" w:color="auto" w:fill="FFFFFF"/>
        </w:rPr>
        <w:t>Click on the claim benefit link as shown in  fig. 18</w:t>
      </w:r>
    </w:p>
    <w:p w:rsidR="0080640E" w:rsidRDefault="0080640E" w:rsidP="008446DB">
      <w:pPr>
        <w:pStyle w:val="ListParagraph"/>
        <w:numPr>
          <w:ilvl w:val="0"/>
          <w:numId w:val="10"/>
        </w:numPr>
        <w:tabs>
          <w:tab w:val="left" w:pos="1530"/>
        </w:tabs>
        <w:ind w:left="1080"/>
        <w:jc w:val="both"/>
        <w:rPr>
          <w:sz w:val="24"/>
          <w:shd w:val="clear" w:color="auto" w:fill="FFFFFF"/>
        </w:rPr>
      </w:pPr>
      <w:r>
        <w:rPr>
          <w:sz w:val="24"/>
          <w:shd w:val="clear" w:color="auto" w:fill="FFFFFF"/>
        </w:rPr>
        <w:t>User will receive an email on the as soon as the benefits request is submitted successfully.</w:t>
      </w:r>
    </w:p>
    <w:p w:rsidR="0080640E" w:rsidRDefault="0080640E" w:rsidP="0080640E">
      <w:pPr>
        <w:tabs>
          <w:tab w:val="left" w:pos="1530"/>
        </w:tabs>
        <w:jc w:val="both"/>
        <w:rPr>
          <w:b/>
          <w:sz w:val="24"/>
          <w:shd w:val="clear" w:color="auto" w:fill="FFFFFF"/>
        </w:rPr>
      </w:pPr>
      <w:r>
        <w:rPr>
          <w:b/>
          <w:sz w:val="24"/>
          <w:shd w:val="clear" w:color="auto" w:fill="FFFFFF"/>
        </w:rPr>
        <w:t>NOTE:</w:t>
      </w:r>
    </w:p>
    <w:p w:rsidR="004A7BB8" w:rsidRDefault="0080640E" w:rsidP="0080640E">
      <w:pPr>
        <w:pStyle w:val="ListParagraph"/>
        <w:numPr>
          <w:ilvl w:val="0"/>
          <w:numId w:val="12"/>
        </w:numPr>
        <w:tabs>
          <w:tab w:val="left" w:pos="1530"/>
        </w:tabs>
        <w:jc w:val="both"/>
        <w:rPr>
          <w:i/>
          <w:sz w:val="24"/>
          <w:shd w:val="clear" w:color="auto" w:fill="FFFFFF"/>
        </w:rPr>
      </w:pPr>
      <w:r w:rsidRPr="0080640E">
        <w:rPr>
          <w:b/>
          <w:sz w:val="24"/>
          <w:shd w:val="clear" w:color="auto" w:fill="FFFFFF"/>
        </w:rPr>
        <w:t xml:space="preserve"> </w:t>
      </w:r>
      <w:r w:rsidRPr="0080640E">
        <w:rPr>
          <w:i/>
          <w:sz w:val="24"/>
          <w:shd w:val="clear" w:color="auto" w:fill="FFFFFF"/>
        </w:rPr>
        <w:t xml:space="preserve"> </w:t>
      </w:r>
      <w:r w:rsidR="00B11416" w:rsidRPr="0080640E">
        <w:rPr>
          <w:i/>
          <w:sz w:val="24"/>
          <w:shd w:val="clear" w:color="auto" w:fill="FFFFFF"/>
        </w:rPr>
        <w:t xml:space="preserve">If user meet the required downline target within the promo period, he or she will be able to </w:t>
      </w:r>
      <w:r w:rsidR="004A7BB8" w:rsidRPr="0080640E">
        <w:rPr>
          <w:i/>
          <w:sz w:val="24"/>
          <w:shd w:val="clear" w:color="auto" w:fill="FFFFFF"/>
        </w:rPr>
        <w:t>select either</w:t>
      </w:r>
      <w:r w:rsidR="00EA3683" w:rsidRPr="0080640E">
        <w:rPr>
          <w:i/>
          <w:sz w:val="24"/>
          <w:shd w:val="clear" w:color="auto" w:fill="FFFFFF"/>
        </w:rPr>
        <w:t xml:space="preserve"> </w:t>
      </w:r>
      <w:r w:rsidR="004A7BB8" w:rsidRPr="0080640E">
        <w:rPr>
          <w:i/>
          <w:sz w:val="24"/>
          <w:shd w:val="clear" w:color="auto" w:fill="FFFFFF"/>
        </w:rPr>
        <w:t>health or cash benefits as shown in fig.19.</w:t>
      </w:r>
      <w:r w:rsidRPr="0080640E">
        <w:rPr>
          <w:i/>
          <w:sz w:val="24"/>
          <w:shd w:val="clear" w:color="auto" w:fill="FFFFFF"/>
        </w:rPr>
        <w:t xml:space="preserve"> Otherwise he/she will be place automatically on cash benefits.</w:t>
      </w:r>
    </w:p>
    <w:p w:rsidR="0080640E" w:rsidRDefault="0080640E" w:rsidP="0080640E">
      <w:pPr>
        <w:pStyle w:val="ListParagraph"/>
        <w:numPr>
          <w:ilvl w:val="0"/>
          <w:numId w:val="12"/>
        </w:numPr>
        <w:tabs>
          <w:tab w:val="left" w:pos="1530"/>
        </w:tabs>
        <w:jc w:val="both"/>
        <w:rPr>
          <w:i/>
          <w:sz w:val="24"/>
          <w:shd w:val="clear" w:color="auto" w:fill="FFFFFF"/>
        </w:rPr>
      </w:pPr>
      <w:r>
        <w:rPr>
          <w:i/>
          <w:sz w:val="24"/>
          <w:shd w:val="clear" w:color="auto" w:fill="FFFFFF"/>
        </w:rPr>
        <w:t>For users who does not have any bonus after the promo period has ended, will not qualify for any benefits and a link will appear on their page as shown in fig.20 to re-activate promotion.</w:t>
      </w:r>
    </w:p>
    <w:p w:rsidR="0080640E" w:rsidRPr="0080640E" w:rsidRDefault="003858B4" w:rsidP="0080640E">
      <w:pPr>
        <w:pStyle w:val="ListParagraph"/>
        <w:numPr>
          <w:ilvl w:val="0"/>
          <w:numId w:val="12"/>
        </w:numPr>
        <w:tabs>
          <w:tab w:val="left" w:pos="1530"/>
        </w:tabs>
        <w:jc w:val="both"/>
        <w:rPr>
          <w:i/>
          <w:sz w:val="24"/>
          <w:shd w:val="clear" w:color="auto" w:fill="FFFFFF"/>
        </w:rPr>
      </w:pPr>
      <w:r>
        <w:rPr>
          <w:i/>
          <w:sz w:val="24"/>
          <w:shd w:val="clear" w:color="auto" w:fill="FFFFFF"/>
        </w:rPr>
        <w:lastRenderedPageBreak/>
        <w:t xml:space="preserve">For user who </w:t>
      </w:r>
      <w:r w:rsidR="008E253D">
        <w:rPr>
          <w:i/>
          <w:sz w:val="24"/>
          <w:shd w:val="clear" w:color="auto" w:fill="FFFFFF"/>
        </w:rPr>
        <w:t>succes</w:t>
      </w:r>
      <w:r w:rsidR="00D44FFF">
        <w:rPr>
          <w:i/>
          <w:sz w:val="24"/>
          <w:shd w:val="clear" w:color="auto" w:fill="FFFFFF"/>
        </w:rPr>
        <w:t>sfully submitted benefits claim</w:t>
      </w:r>
      <w:r w:rsidR="008E253D">
        <w:rPr>
          <w:i/>
          <w:sz w:val="24"/>
          <w:shd w:val="clear" w:color="auto" w:fill="FFFFFF"/>
        </w:rPr>
        <w:t xml:space="preserve">, once the benefits is processed by the admin, a new promotional period is automatically activated for </w:t>
      </w:r>
      <w:r w:rsidR="00D44FFF">
        <w:rPr>
          <w:i/>
          <w:sz w:val="24"/>
          <w:shd w:val="clear" w:color="auto" w:fill="FFFFFF"/>
        </w:rPr>
        <w:t>the user</w:t>
      </w:r>
      <w:r w:rsidR="008E253D">
        <w:rPr>
          <w:i/>
          <w:sz w:val="24"/>
          <w:shd w:val="clear" w:color="auto" w:fill="FFFFFF"/>
        </w:rPr>
        <w:t>.</w:t>
      </w:r>
    </w:p>
    <w:p w:rsidR="0080640E" w:rsidRPr="0080640E" w:rsidRDefault="0080640E" w:rsidP="00D44FFF">
      <w:pPr>
        <w:tabs>
          <w:tab w:val="left" w:pos="1530"/>
        </w:tabs>
        <w:jc w:val="both"/>
        <w:rPr>
          <w:i/>
          <w:sz w:val="24"/>
          <w:shd w:val="clear" w:color="auto" w:fill="FFFFFF"/>
        </w:rPr>
      </w:pPr>
    </w:p>
    <w:p w:rsidR="004A7BB8" w:rsidRDefault="004A7BB8" w:rsidP="004A7BB8">
      <w:pPr>
        <w:pStyle w:val="ListParagraph"/>
        <w:tabs>
          <w:tab w:val="left" w:pos="1530"/>
        </w:tabs>
        <w:ind w:left="0"/>
        <w:jc w:val="both"/>
        <w:rPr>
          <w:sz w:val="24"/>
          <w:shd w:val="clear" w:color="auto" w:fill="FFFFFF"/>
        </w:rPr>
      </w:pPr>
      <w:r>
        <w:rPr>
          <w:noProof/>
          <w:lang w:eastAsia="en-GB"/>
        </w:rPr>
        <w:drawing>
          <wp:inline distT="0" distB="0" distL="0" distR="0" wp14:anchorId="77428561" wp14:editId="70F46C36">
            <wp:extent cx="6210300" cy="3257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300" cy="3257550"/>
                    </a:xfrm>
                    <a:prstGeom prst="rect">
                      <a:avLst/>
                    </a:prstGeom>
                  </pic:spPr>
                </pic:pic>
              </a:graphicData>
            </a:graphic>
          </wp:inline>
        </w:drawing>
      </w:r>
    </w:p>
    <w:p w:rsidR="004A7BB8" w:rsidRDefault="0080640E" w:rsidP="0080640E">
      <w:pPr>
        <w:pStyle w:val="ListParagraph"/>
        <w:tabs>
          <w:tab w:val="left" w:pos="1530"/>
        </w:tabs>
        <w:ind w:left="0"/>
        <w:jc w:val="center"/>
        <w:rPr>
          <w:sz w:val="24"/>
          <w:shd w:val="clear" w:color="auto" w:fill="FFFFFF"/>
        </w:rPr>
      </w:pPr>
      <w:r>
        <w:rPr>
          <w:sz w:val="24"/>
          <w:shd w:val="clear" w:color="auto" w:fill="FFFFFF"/>
        </w:rPr>
        <w:t>Fig. 19. Claim Benefit Option Page</w:t>
      </w:r>
    </w:p>
    <w:p w:rsidR="004A7BB8" w:rsidRDefault="004A7BB8" w:rsidP="004A7BB8">
      <w:pPr>
        <w:pStyle w:val="ListParagraph"/>
        <w:tabs>
          <w:tab w:val="left" w:pos="1530"/>
        </w:tabs>
        <w:ind w:left="0"/>
        <w:jc w:val="both"/>
        <w:rPr>
          <w:sz w:val="24"/>
          <w:shd w:val="clear" w:color="auto" w:fill="FFFFFF"/>
        </w:rPr>
      </w:pPr>
    </w:p>
    <w:p w:rsidR="0080640E" w:rsidRDefault="00D44FFF" w:rsidP="004A7BB8">
      <w:pPr>
        <w:pStyle w:val="ListParagraph"/>
        <w:tabs>
          <w:tab w:val="left" w:pos="1530"/>
        </w:tabs>
        <w:ind w:left="0"/>
        <w:jc w:val="both"/>
        <w:rPr>
          <w:sz w:val="24"/>
          <w:shd w:val="clear" w:color="auto" w:fill="FFFFFF"/>
        </w:rPr>
      </w:pPr>
      <w:r>
        <w:rPr>
          <w:noProof/>
          <w:lang w:eastAsia="en-GB"/>
        </w:rPr>
        <w:drawing>
          <wp:inline distT="0" distB="0" distL="0" distR="0" wp14:anchorId="1E698BFE" wp14:editId="0F3DB930">
            <wp:extent cx="6372225" cy="3181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181350"/>
                    </a:xfrm>
                    <a:prstGeom prst="rect">
                      <a:avLst/>
                    </a:prstGeom>
                  </pic:spPr>
                </pic:pic>
              </a:graphicData>
            </a:graphic>
          </wp:inline>
        </w:drawing>
      </w:r>
    </w:p>
    <w:p w:rsidR="0080640E" w:rsidRDefault="0080640E" w:rsidP="0080640E">
      <w:pPr>
        <w:pStyle w:val="ListParagraph"/>
        <w:tabs>
          <w:tab w:val="left" w:pos="1530"/>
        </w:tabs>
        <w:ind w:left="0"/>
        <w:jc w:val="center"/>
        <w:rPr>
          <w:sz w:val="24"/>
          <w:shd w:val="clear" w:color="auto" w:fill="FFFFFF"/>
        </w:rPr>
      </w:pPr>
      <w:r>
        <w:rPr>
          <w:sz w:val="24"/>
          <w:shd w:val="clear" w:color="auto" w:fill="FFFFFF"/>
        </w:rPr>
        <w:t>Fig.20. Reactivate Promotions</w:t>
      </w:r>
    </w:p>
    <w:p w:rsidR="00D44FFF" w:rsidRDefault="00D44FFF" w:rsidP="00D44FFF">
      <w:pPr>
        <w:pStyle w:val="ListParagraph"/>
        <w:tabs>
          <w:tab w:val="left" w:pos="1530"/>
        </w:tabs>
        <w:ind w:left="0"/>
        <w:rPr>
          <w:sz w:val="24"/>
          <w:shd w:val="clear" w:color="auto" w:fill="FFFFFF"/>
        </w:rPr>
      </w:pPr>
    </w:p>
    <w:p w:rsidR="00D44FFF" w:rsidRDefault="00D44FFF" w:rsidP="00D44FFF">
      <w:pPr>
        <w:pStyle w:val="ListParagraph"/>
        <w:tabs>
          <w:tab w:val="left" w:pos="1530"/>
        </w:tabs>
        <w:ind w:left="0"/>
        <w:rPr>
          <w:sz w:val="24"/>
          <w:shd w:val="clear" w:color="auto" w:fill="FFFFFF"/>
        </w:rPr>
      </w:pPr>
    </w:p>
    <w:p w:rsidR="00D44FFF" w:rsidRDefault="00D44FFF" w:rsidP="00D44FFF">
      <w:pPr>
        <w:pStyle w:val="ListParagraph"/>
        <w:tabs>
          <w:tab w:val="left" w:pos="1530"/>
        </w:tabs>
        <w:ind w:left="0"/>
        <w:rPr>
          <w:sz w:val="24"/>
          <w:shd w:val="clear" w:color="auto" w:fill="FFFFFF"/>
        </w:rPr>
      </w:pPr>
    </w:p>
    <w:p w:rsidR="00DA68C7" w:rsidRDefault="00DA68C7" w:rsidP="00D44FFF">
      <w:pPr>
        <w:pStyle w:val="ListParagraph"/>
        <w:tabs>
          <w:tab w:val="left" w:pos="1530"/>
        </w:tabs>
        <w:ind w:left="0"/>
        <w:rPr>
          <w:sz w:val="24"/>
          <w:shd w:val="clear" w:color="auto" w:fill="FFFFFF"/>
        </w:rPr>
      </w:pPr>
    </w:p>
    <w:p w:rsidR="003D3A68" w:rsidRDefault="003D3A68" w:rsidP="00D44FFF">
      <w:pPr>
        <w:pStyle w:val="ListParagraph"/>
        <w:tabs>
          <w:tab w:val="left" w:pos="1530"/>
        </w:tabs>
        <w:ind w:left="0"/>
        <w:rPr>
          <w:i/>
          <w:sz w:val="24"/>
          <w:shd w:val="clear" w:color="auto" w:fill="FFFFFF"/>
        </w:rPr>
      </w:pPr>
      <w:r>
        <w:rPr>
          <w:b/>
          <w:sz w:val="24"/>
          <w:shd w:val="clear" w:color="auto" w:fill="FFFFFF"/>
        </w:rPr>
        <w:lastRenderedPageBreak/>
        <w:t xml:space="preserve">NOTE: </w:t>
      </w:r>
      <w:r>
        <w:rPr>
          <w:i/>
          <w:sz w:val="24"/>
          <w:shd w:val="clear" w:color="auto" w:fill="FFFFFF"/>
        </w:rPr>
        <w:t>Service Booster Members must first proceed to register their business or service first before they can have a view of the dashboard. Otherwise the dashboard as shown in fig. 21. With a message informing service boosters to register business or service.</w:t>
      </w:r>
    </w:p>
    <w:p w:rsidR="003D3A68" w:rsidRDefault="003D3A68" w:rsidP="00D44FFF">
      <w:pPr>
        <w:pStyle w:val="ListParagraph"/>
        <w:tabs>
          <w:tab w:val="left" w:pos="1530"/>
        </w:tabs>
        <w:ind w:left="0"/>
        <w:rPr>
          <w:i/>
          <w:sz w:val="24"/>
          <w:shd w:val="clear" w:color="auto" w:fill="FFFFFF"/>
        </w:rPr>
      </w:pPr>
      <w:r>
        <w:rPr>
          <w:noProof/>
          <w:lang w:eastAsia="en-GB"/>
        </w:rPr>
        <w:drawing>
          <wp:inline distT="0" distB="0" distL="0" distR="0" wp14:anchorId="544CBCC4" wp14:editId="1AE3D551">
            <wp:extent cx="5731510" cy="26225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22550"/>
                    </a:xfrm>
                    <a:prstGeom prst="rect">
                      <a:avLst/>
                    </a:prstGeom>
                  </pic:spPr>
                </pic:pic>
              </a:graphicData>
            </a:graphic>
          </wp:inline>
        </w:drawing>
      </w:r>
    </w:p>
    <w:p w:rsidR="003D3A68" w:rsidRPr="003D3A68" w:rsidRDefault="003D3A68" w:rsidP="003D3A68">
      <w:pPr>
        <w:pStyle w:val="ListParagraph"/>
        <w:tabs>
          <w:tab w:val="left" w:pos="1530"/>
        </w:tabs>
        <w:ind w:left="0"/>
        <w:jc w:val="center"/>
        <w:rPr>
          <w:sz w:val="24"/>
          <w:shd w:val="clear" w:color="auto" w:fill="FFFFFF"/>
        </w:rPr>
      </w:pPr>
      <w:r>
        <w:rPr>
          <w:sz w:val="24"/>
          <w:shd w:val="clear" w:color="auto" w:fill="FFFFFF"/>
        </w:rPr>
        <w:t xml:space="preserve">Fig. 21. Service Booster without a register business or service </w:t>
      </w:r>
    </w:p>
    <w:p w:rsidR="003D3A68" w:rsidRDefault="003D3A68" w:rsidP="00D44FFF">
      <w:pPr>
        <w:pStyle w:val="ListParagraph"/>
        <w:tabs>
          <w:tab w:val="left" w:pos="1530"/>
        </w:tabs>
        <w:ind w:left="0"/>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8446DB" w:rsidRDefault="008446DB" w:rsidP="008446DB">
      <w:pPr>
        <w:tabs>
          <w:tab w:val="left" w:pos="1530"/>
        </w:tabs>
        <w:rPr>
          <w:b/>
          <w:sz w:val="24"/>
          <w:shd w:val="clear" w:color="auto" w:fill="FFFFFF"/>
        </w:rPr>
      </w:pPr>
    </w:p>
    <w:p w:rsidR="00DA68C7" w:rsidRPr="008446DB" w:rsidRDefault="00DA68C7" w:rsidP="008446DB">
      <w:pPr>
        <w:pStyle w:val="ListParagraph"/>
        <w:numPr>
          <w:ilvl w:val="0"/>
          <w:numId w:val="19"/>
        </w:numPr>
        <w:tabs>
          <w:tab w:val="left" w:pos="1530"/>
        </w:tabs>
        <w:rPr>
          <w:b/>
          <w:sz w:val="28"/>
          <w:shd w:val="clear" w:color="auto" w:fill="FFFFFF"/>
        </w:rPr>
      </w:pPr>
      <w:r w:rsidRPr="008446DB">
        <w:rPr>
          <w:b/>
          <w:sz w:val="28"/>
          <w:shd w:val="clear" w:color="auto" w:fill="FFFFFF"/>
        </w:rPr>
        <w:lastRenderedPageBreak/>
        <w:t>HOW TO REGISTER A BUSINESS OR PRODUCT</w:t>
      </w:r>
    </w:p>
    <w:p w:rsidR="00DA68C7" w:rsidRDefault="00DA68C7" w:rsidP="00DA68C7">
      <w:pPr>
        <w:pStyle w:val="ListParagraph"/>
        <w:numPr>
          <w:ilvl w:val="0"/>
          <w:numId w:val="13"/>
        </w:numPr>
        <w:tabs>
          <w:tab w:val="left" w:pos="1530"/>
        </w:tabs>
        <w:rPr>
          <w:sz w:val="24"/>
          <w:shd w:val="clear" w:color="auto" w:fill="FFFFFF"/>
        </w:rPr>
      </w:pPr>
      <w:r>
        <w:rPr>
          <w:sz w:val="24"/>
          <w:shd w:val="clear" w:color="auto" w:fill="FFFFFF"/>
        </w:rPr>
        <w:t xml:space="preserve">For Normal User, </w:t>
      </w:r>
    </w:p>
    <w:p w:rsidR="00DA68C7" w:rsidRDefault="00DA68C7" w:rsidP="00DA68C7">
      <w:pPr>
        <w:pStyle w:val="ListParagraph"/>
        <w:numPr>
          <w:ilvl w:val="0"/>
          <w:numId w:val="14"/>
        </w:numPr>
        <w:tabs>
          <w:tab w:val="left" w:pos="1530"/>
        </w:tabs>
        <w:rPr>
          <w:sz w:val="24"/>
          <w:shd w:val="clear" w:color="auto" w:fill="FFFFFF"/>
        </w:rPr>
      </w:pPr>
      <w:r>
        <w:rPr>
          <w:sz w:val="24"/>
          <w:shd w:val="clear" w:color="auto" w:fill="FFFFFF"/>
        </w:rPr>
        <w:t xml:space="preserve">Click on </w:t>
      </w:r>
      <w:r w:rsidRPr="008047B6">
        <w:rPr>
          <w:i/>
          <w:sz w:val="24"/>
          <w:shd w:val="clear" w:color="auto" w:fill="FFFFFF"/>
        </w:rPr>
        <w:t>register product</w:t>
      </w:r>
      <w:r>
        <w:rPr>
          <w:sz w:val="24"/>
          <w:shd w:val="clear" w:color="auto" w:fill="FFFFFF"/>
        </w:rPr>
        <w:t xml:space="preserve"> for </w:t>
      </w:r>
      <w:r w:rsidR="008047B6">
        <w:rPr>
          <w:sz w:val="24"/>
          <w:shd w:val="clear" w:color="auto" w:fill="FFFFFF"/>
        </w:rPr>
        <w:t>p</w:t>
      </w:r>
      <w:r>
        <w:rPr>
          <w:sz w:val="24"/>
          <w:shd w:val="clear" w:color="auto" w:fill="FFFFFF"/>
        </w:rPr>
        <w:t xml:space="preserve">roduct registration or </w:t>
      </w:r>
      <w:r w:rsidR="008047B6">
        <w:rPr>
          <w:i/>
          <w:sz w:val="24"/>
          <w:shd w:val="clear" w:color="auto" w:fill="FFFFFF"/>
        </w:rPr>
        <w:t>l</w:t>
      </w:r>
      <w:r w:rsidRPr="008047B6">
        <w:rPr>
          <w:i/>
          <w:sz w:val="24"/>
          <w:shd w:val="clear" w:color="auto" w:fill="FFFFFF"/>
        </w:rPr>
        <w:t>ist a service</w:t>
      </w:r>
      <w:r>
        <w:rPr>
          <w:sz w:val="24"/>
          <w:shd w:val="clear" w:color="auto" w:fill="FFFFFF"/>
        </w:rPr>
        <w:t xml:space="preserve"> for Business registration.</w:t>
      </w:r>
    </w:p>
    <w:p w:rsidR="00DA68C7" w:rsidRDefault="00DA68C7" w:rsidP="00DA68C7">
      <w:pPr>
        <w:pStyle w:val="ListParagraph"/>
        <w:numPr>
          <w:ilvl w:val="0"/>
          <w:numId w:val="14"/>
        </w:numPr>
        <w:tabs>
          <w:tab w:val="left" w:pos="1530"/>
        </w:tabs>
        <w:rPr>
          <w:sz w:val="24"/>
          <w:shd w:val="clear" w:color="auto" w:fill="FFFFFF"/>
        </w:rPr>
      </w:pPr>
      <w:r>
        <w:rPr>
          <w:sz w:val="24"/>
          <w:shd w:val="clear" w:color="auto" w:fill="FFFFFF"/>
        </w:rPr>
        <w:t>Fill the</w:t>
      </w:r>
      <w:r w:rsidRPr="00DA68C7">
        <w:rPr>
          <w:sz w:val="24"/>
          <w:shd w:val="clear" w:color="auto" w:fill="FFFFFF"/>
        </w:rPr>
        <w:t xml:space="preserve"> form that appears and</w:t>
      </w:r>
      <w:r>
        <w:rPr>
          <w:sz w:val="24"/>
          <w:shd w:val="clear" w:color="auto" w:fill="FFFFFF"/>
        </w:rPr>
        <w:t xml:space="preserve"> submit.</w:t>
      </w:r>
    </w:p>
    <w:p w:rsidR="00DA68C7" w:rsidRPr="00DA68C7" w:rsidRDefault="00DA68C7" w:rsidP="00DA68C7">
      <w:pPr>
        <w:pStyle w:val="ListParagraph"/>
        <w:numPr>
          <w:ilvl w:val="0"/>
          <w:numId w:val="14"/>
        </w:numPr>
        <w:tabs>
          <w:tab w:val="left" w:pos="1530"/>
        </w:tabs>
        <w:rPr>
          <w:sz w:val="24"/>
          <w:shd w:val="clear" w:color="auto" w:fill="FFFFFF"/>
        </w:rPr>
      </w:pPr>
      <w:r w:rsidRPr="00DA68C7">
        <w:rPr>
          <w:sz w:val="24"/>
          <w:shd w:val="clear" w:color="auto" w:fill="FFFFFF"/>
        </w:rPr>
        <w:t>Once form is submitted an email will be send to user.</w:t>
      </w:r>
    </w:p>
    <w:p w:rsidR="00DA68C7" w:rsidRDefault="00DA68C7" w:rsidP="00DA68C7">
      <w:pPr>
        <w:pStyle w:val="ListParagraph"/>
        <w:numPr>
          <w:ilvl w:val="0"/>
          <w:numId w:val="13"/>
        </w:numPr>
        <w:tabs>
          <w:tab w:val="left" w:pos="1530"/>
        </w:tabs>
        <w:rPr>
          <w:sz w:val="24"/>
          <w:shd w:val="clear" w:color="auto" w:fill="FFFFFF"/>
        </w:rPr>
      </w:pPr>
      <w:r>
        <w:rPr>
          <w:sz w:val="24"/>
          <w:shd w:val="clear" w:color="auto" w:fill="FFFFFF"/>
        </w:rPr>
        <w:t>For iHealth Network Group member</w:t>
      </w:r>
      <w:r w:rsidR="003D3A68">
        <w:rPr>
          <w:sz w:val="24"/>
          <w:shd w:val="clear" w:color="auto" w:fill="FFFFFF"/>
        </w:rPr>
        <w:t xml:space="preserve"> (i.e. </w:t>
      </w:r>
      <w:r w:rsidR="003D3A68">
        <w:rPr>
          <w:b/>
          <w:sz w:val="24"/>
          <w:shd w:val="clear" w:color="auto" w:fill="FFFFFF"/>
        </w:rPr>
        <w:t>Service Boosters</w:t>
      </w:r>
      <w:r w:rsidR="003D3A68">
        <w:rPr>
          <w:sz w:val="24"/>
          <w:shd w:val="clear" w:color="auto" w:fill="FFFFFF"/>
        </w:rPr>
        <w:t>)</w:t>
      </w:r>
    </w:p>
    <w:p w:rsidR="00DA68C7" w:rsidRDefault="00DA68C7" w:rsidP="00DA68C7">
      <w:pPr>
        <w:pStyle w:val="ListParagraph"/>
        <w:numPr>
          <w:ilvl w:val="0"/>
          <w:numId w:val="15"/>
        </w:numPr>
        <w:tabs>
          <w:tab w:val="left" w:pos="1530"/>
        </w:tabs>
        <w:rPr>
          <w:sz w:val="24"/>
          <w:shd w:val="clear" w:color="auto" w:fill="FFFFFF"/>
        </w:rPr>
      </w:pPr>
      <w:r>
        <w:rPr>
          <w:sz w:val="24"/>
          <w:shd w:val="clear" w:color="auto" w:fill="FFFFFF"/>
        </w:rPr>
        <w:t>Click on Business Manager to list a service or click on product manager to register products</w:t>
      </w:r>
      <w:r w:rsidR="003D3A68">
        <w:rPr>
          <w:sz w:val="24"/>
          <w:shd w:val="clear" w:color="auto" w:fill="FFFFFF"/>
        </w:rPr>
        <w:t xml:space="preserve"> as shown in fig. 12 and fig. 13</w:t>
      </w:r>
    </w:p>
    <w:p w:rsidR="00DA68C7" w:rsidRDefault="00DA68C7" w:rsidP="00DA68C7">
      <w:pPr>
        <w:pStyle w:val="ListParagraph"/>
        <w:numPr>
          <w:ilvl w:val="0"/>
          <w:numId w:val="15"/>
        </w:numPr>
        <w:tabs>
          <w:tab w:val="left" w:pos="1530"/>
        </w:tabs>
        <w:rPr>
          <w:sz w:val="24"/>
          <w:shd w:val="clear" w:color="auto" w:fill="FFFFFF"/>
        </w:rPr>
      </w:pPr>
      <w:r>
        <w:rPr>
          <w:sz w:val="24"/>
          <w:shd w:val="clear" w:color="auto" w:fill="FFFFFF"/>
        </w:rPr>
        <w:t>Fill the form that appears</w:t>
      </w:r>
    </w:p>
    <w:p w:rsidR="00DA68C7" w:rsidRPr="00DA68C7" w:rsidRDefault="00DA68C7" w:rsidP="00DA68C7">
      <w:pPr>
        <w:pStyle w:val="ListParagraph"/>
        <w:numPr>
          <w:ilvl w:val="0"/>
          <w:numId w:val="15"/>
        </w:numPr>
        <w:tabs>
          <w:tab w:val="left" w:pos="1530"/>
        </w:tabs>
        <w:rPr>
          <w:sz w:val="24"/>
          <w:shd w:val="clear" w:color="auto" w:fill="FFFFFF"/>
        </w:rPr>
      </w:pPr>
      <w:r>
        <w:rPr>
          <w:sz w:val="24"/>
          <w:shd w:val="clear" w:color="auto" w:fill="FFFFFF"/>
        </w:rPr>
        <w:t>Once form is submitted an email will be se</w:t>
      </w:r>
      <w:r w:rsidR="004F64D5">
        <w:rPr>
          <w:sz w:val="24"/>
          <w:shd w:val="clear" w:color="auto" w:fill="FFFFFF"/>
        </w:rPr>
        <w:t>nd to user.</w:t>
      </w:r>
    </w:p>
    <w:p w:rsidR="00DA68C7" w:rsidRDefault="00AD74D6" w:rsidP="00DA68C7">
      <w:pPr>
        <w:tabs>
          <w:tab w:val="left" w:pos="1530"/>
        </w:tabs>
        <w:rPr>
          <w:i/>
          <w:sz w:val="24"/>
          <w:shd w:val="clear" w:color="auto" w:fill="FFFFFF"/>
        </w:rPr>
      </w:pPr>
      <w:r w:rsidRPr="00AD74D6">
        <w:rPr>
          <w:b/>
          <w:sz w:val="24"/>
          <w:shd w:val="clear" w:color="auto" w:fill="FFFFFF"/>
        </w:rPr>
        <w:t>NOTE:</w:t>
      </w:r>
      <w:r>
        <w:rPr>
          <w:b/>
          <w:sz w:val="24"/>
          <w:shd w:val="clear" w:color="auto" w:fill="FFFFFF"/>
        </w:rPr>
        <w:t xml:space="preserve"> </w:t>
      </w:r>
      <w:r>
        <w:rPr>
          <w:i/>
          <w:sz w:val="24"/>
          <w:shd w:val="clear" w:color="auto" w:fill="FFFFFF"/>
        </w:rPr>
        <w:t>Once a business or product is registered, owner of such business will wait for the business or product to be approved by our admin before it can be listed on our website.</w:t>
      </w:r>
    </w:p>
    <w:p w:rsidR="00AD74D6" w:rsidRDefault="00AD74D6" w:rsidP="00DA68C7">
      <w:pPr>
        <w:tabs>
          <w:tab w:val="left" w:pos="1530"/>
        </w:tabs>
        <w:rPr>
          <w:sz w:val="24"/>
          <w:shd w:val="clear" w:color="auto" w:fill="FFFFFF"/>
        </w:rPr>
      </w:pPr>
    </w:p>
    <w:p w:rsidR="00AD74D6" w:rsidRDefault="00AD74D6" w:rsidP="00DA68C7">
      <w:pPr>
        <w:tabs>
          <w:tab w:val="left" w:pos="1530"/>
        </w:tabs>
        <w:rPr>
          <w:sz w:val="24"/>
          <w:shd w:val="clear" w:color="auto" w:fill="FFFFFF"/>
        </w:rPr>
      </w:pPr>
    </w:p>
    <w:p w:rsidR="00AD74D6" w:rsidRDefault="00AD74D6" w:rsidP="00DA68C7">
      <w:pPr>
        <w:tabs>
          <w:tab w:val="left" w:pos="1530"/>
        </w:tabs>
        <w:rPr>
          <w:sz w:val="24"/>
          <w:shd w:val="clear" w:color="auto" w:fill="FFFFFF"/>
        </w:rPr>
      </w:pPr>
    </w:p>
    <w:p w:rsidR="00AD74D6" w:rsidRDefault="00AD74D6" w:rsidP="00DA68C7">
      <w:pPr>
        <w:tabs>
          <w:tab w:val="left" w:pos="1530"/>
        </w:tabs>
        <w:rPr>
          <w:sz w:val="24"/>
          <w:shd w:val="clear" w:color="auto" w:fill="FFFFFF"/>
        </w:rPr>
      </w:pPr>
    </w:p>
    <w:p w:rsidR="00AD74D6" w:rsidRDefault="00AD74D6" w:rsidP="00DA68C7">
      <w:pPr>
        <w:tabs>
          <w:tab w:val="left" w:pos="1530"/>
        </w:tabs>
        <w:rPr>
          <w:sz w:val="24"/>
          <w:shd w:val="clear" w:color="auto" w:fill="FFFFFF"/>
        </w:rPr>
      </w:pPr>
    </w:p>
    <w:p w:rsidR="00AD74D6" w:rsidRDefault="00AD74D6" w:rsidP="00DA68C7">
      <w:pPr>
        <w:tabs>
          <w:tab w:val="left" w:pos="1530"/>
        </w:tabs>
        <w:rPr>
          <w:sz w:val="24"/>
          <w:shd w:val="clear" w:color="auto" w:fill="FFFFFF"/>
        </w:rPr>
      </w:pPr>
    </w:p>
    <w:p w:rsidR="00DA68C7" w:rsidRPr="00DA68C7" w:rsidRDefault="00DA68C7" w:rsidP="00D44FFF">
      <w:pPr>
        <w:pStyle w:val="ListParagraph"/>
        <w:tabs>
          <w:tab w:val="left" w:pos="1530"/>
        </w:tabs>
        <w:ind w:left="0"/>
        <w:rPr>
          <w:sz w:val="24"/>
          <w:shd w:val="clear" w:color="auto" w:fill="FFFFFF"/>
        </w:rPr>
      </w:pPr>
    </w:p>
    <w:sectPr w:rsidR="00DA68C7" w:rsidRPr="00DA68C7" w:rsidSect="00A464B1">
      <w:headerReference w:type="default" r:id="rId38"/>
      <w:footerReference w:type="default" r:id="rId39"/>
      <w:pgSz w:w="11906" w:h="16838"/>
      <w:pgMar w:top="1620" w:right="1440" w:bottom="1350" w:left="1440" w:header="144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02B" w:rsidRDefault="006F702B" w:rsidP="002875F2">
      <w:pPr>
        <w:spacing w:after="0" w:line="240" w:lineRule="auto"/>
      </w:pPr>
      <w:r>
        <w:separator/>
      </w:r>
    </w:p>
  </w:endnote>
  <w:endnote w:type="continuationSeparator" w:id="0">
    <w:p w:rsidR="006F702B" w:rsidRDefault="006F702B" w:rsidP="00287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838359"/>
      <w:docPartObj>
        <w:docPartGallery w:val="Page Numbers (Bottom of Page)"/>
        <w:docPartUnique/>
      </w:docPartObj>
    </w:sdtPr>
    <w:sdtEndPr>
      <w:rPr>
        <w:noProof/>
      </w:rPr>
    </w:sdtEndPr>
    <w:sdtContent>
      <w:p w:rsidR="00A464B1" w:rsidRDefault="00A464B1">
        <w:pPr>
          <w:pStyle w:val="Footer"/>
          <w:jc w:val="center"/>
        </w:pPr>
        <w:r>
          <w:fldChar w:fldCharType="begin"/>
        </w:r>
        <w:r>
          <w:instrText xml:space="preserve"> PAGE   \* MERGEFORMAT </w:instrText>
        </w:r>
        <w:r>
          <w:fldChar w:fldCharType="separate"/>
        </w:r>
        <w:r w:rsidR="00165D58">
          <w:rPr>
            <w:noProof/>
          </w:rPr>
          <w:t>11</w:t>
        </w:r>
        <w:r>
          <w:rPr>
            <w:noProof/>
          </w:rPr>
          <w:fldChar w:fldCharType="end"/>
        </w:r>
      </w:p>
    </w:sdtContent>
  </w:sdt>
  <w:p w:rsidR="00A464B1" w:rsidRDefault="00A464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02B" w:rsidRDefault="006F702B" w:rsidP="002875F2">
      <w:pPr>
        <w:spacing w:after="0" w:line="240" w:lineRule="auto"/>
      </w:pPr>
      <w:r>
        <w:separator/>
      </w:r>
    </w:p>
  </w:footnote>
  <w:footnote w:type="continuationSeparator" w:id="0">
    <w:p w:rsidR="006F702B" w:rsidRDefault="006F702B" w:rsidP="002875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BFF" w:rsidRDefault="00F31BFF">
    <w:pPr>
      <w:pStyle w:val="Header"/>
    </w:pPr>
    <w:r>
      <w:rPr>
        <w:noProof/>
        <w:lang w:eastAsia="en-GB"/>
      </w:rPr>
      <w:drawing>
        <wp:anchor distT="0" distB="0" distL="114300" distR="114300" simplePos="0" relativeHeight="251657216" behindDoc="0" locked="0" layoutInCell="1" allowOverlap="1">
          <wp:simplePos x="0" y="0"/>
          <wp:positionH relativeFrom="margin">
            <wp:posOffset>4924425</wp:posOffset>
          </wp:positionH>
          <wp:positionV relativeFrom="margin">
            <wp:posOffset>-894715</wp:posOffset>
          </wp:positionV>
          <wp:extent cx="1524000" cy="6572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Health_logo-mi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4000" cy="657225"/>
                  </a:xfrm>
                  <a:prstGeom prst="rect">
                    <a:avLst/>
                  </a:prstGeom>
                </pic:spPr>
              </pic:pic>
            </a:graphicData>
          </a:graphic>
          <wp14:sizeRelH relativeFrom="margin">
            <wp14:pctWidth>0</wp14:pctWidth>
          </wp14:sizeRelH>
          <wp14:sizeRelV relativeFrom="margin">
            <wp14:pctHeight>0</wp14:pctHeight>
          </wp14:sizeRelV>
        </wp:anchor>
      </w:drawing>
    </w:r>
    <w:sdt>
      <w:sdtPr>
        <w:id w:val="963314920"/>
        <w:docPartObj>
          <w:docPartGallery w:val="Watermarks"/>
          <w:docPartUnique/>
        </w:docPartObj>
      </w:sdtPr>
      <w:sdtContent>
        <w:r>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242345" o:spid="_x0000_s2052" type="#_x0000_t136" style="position:absolute;margin-left:0;margin-top:0;width:549.45pt;height:86.75pt;rotation:315;z-index:-251658240;mso-position-horizontal:center;mso-position-horizontal-relative:margin;mso-position-vertical:center;mso-position-vertical-relative:margin" o:allowincell="f" fillcolor="#a8d08d [1945]" stroked="f">
              <v:fill opacity=".5"/>
              <v:textpath style="font-family:&quot;Calibri&quot;;font-size:1pt" string="www.ihealthgsfm.com"/>
              <w10:wrap anchorx="margin" anchory="margin"/>
            </v:shape>
          </w:pic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A739D"/>
    <w:multiLevelType w:val="hybridMultilevel"/>
    <w:tmpl w:val="593263C8"/>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4C5B4C"/>
    <w:multiLevelType w:val="hybridMultilevel"/>
    <w:tmpl w:val="AE28C98C"/>
    <w:lvl w:ilvl="0" w:tplc="22B032D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946C1A"/>
    <w:multiLevelType w:val="hybridMultilevel"/>
    <w:tmpl w:val="DD0259C0"/>
    <w:lvl w:ilvl="0" w:tplc="04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2BC5AB4"/>
    <w:multiLevelType w:val="hybridMultilevel"/>
    <w:tmpl w:val="B7D62E94"/>
    <w:lvl w:ilvl="0" w:tplc="101A3A02">
      <w:start w:val="1"/>
      <w:numFmt w:val="lowerLetter"/>
      <w:lvlText w:val="%1."/>
      <w:lvlJc w:val="left"/>
      <w:pPr>
        <w:ind w:left="420" w:hanging="360"/>
      </w:pPr>
      <w:rPr>
        <w:rFonts w:hint="default"/>
        <w:i w:val="0"/>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 w15:restartNumberingAfterBreak="0">
    <w:nsid w:val="131B2CD3"/>
    <w:multiLevelType w:val="hybridMultilevel"/>
    <w:tmpl w:val="A246F9FA"/>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74ABD"/>
    <w:multiLevelType w:val="hybridMultilevel"/>
    <w:tmpl w:val="EC1EFCB2"/>
    <w:lvl w:ilvl="0" w:tplc="04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32FD4FD3"/>
    <w:multiLevelType w:val="multilevel"/>
    <w:tmpl w:val="2E7229E2"/>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408C7C59"/>
    <w:multiLevelType w:val="hybridMultilevel"/>
    <w:tmpl w:val="C2E20E26"/>
    <w:lvl w:ilvl="0" w:tplc="22B4BC1A">
      <w:start w:val="1"/>
      <w:numFmt w:val="decimal"/>
      <w:lvlText w:val="%1."/>
      <w:lvlJc w:val="left"/>
      <w:pPr>
        <w:ind w:left="720" w:hanging="360"/>
      </w:pPr>
      <w:rPr>
        <w:rFonts w:hint="default"/>
        <w:b/>
        <w:sz w:val="2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365B98"/>
    <w:multiLevelType w:val="multilevel"/>
    <w:tmpl w:val="71F8C5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44A644D7"/>
    <w:multiLevelType w:val="hybridMultilevel"/>
    <w:tmpl w:val="6BAE758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4A20E3"/>
    <w:multiLevelType w:val="multilevel"/>
    <w:tmpl w:val="CD44262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9C00610"/>
    <w:multiLevelType w:val="hybridMultilevel"/>
    <w:tmpl w:val="94085E8E"/>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B413FED"/>
    <w:multiLevelType w:val="hybridMultilevel"/>
    <w:tmpl w:val="F76C9774"/>
    <w:lvl w:ilvl="0" w:tplc="9B1AAF4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9F01DF5"/>
    <w:multiLevelType w:val="hybridMultilevel"/>
    <w:tmpl w:val="FBCA2B2A"/>
    <w:lvl w:ilvl="0" w:tplc="8BAA9ED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610600"/>
    <w:multiLevelType w:val="hybridMultilevel"/>
    <w:tmpl w:val="3B50F544"/>
    <w:lvl w:ilvl="0" w:tplc="D2708C5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915053"/>
    <w:multiLevelType w:val="hybridMultilevel"/>
    <w:tmpl w:val="4C7CC96C"/>
    <w:lvl w:ilvl="0" w:tplc="B406C1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1FD6851"/>
    <w:multiLevelType w:val="hybridMultilevel"/>
    <w:tmpl w:val="5F1C5232"/>
    <w:lvl w:ilvl="0" w:tplc="04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4026AFC"/>
    <w:multiLevelType w:val="multilevel"/>
    <w:tmpl w:val="37B0B9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4A2C01"/>
    <w:multiLevelType w:val="multilevel"/>
    <w:tmpl w:val="29BC8A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9306F7E"/>
    <w:multiLevelType w:val="multilevel"/>
    <w:tmpl w:val="5616EC6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18"/>
  </w:num>
  <w:num w:numId="3">
    <w:abstractNumId w:val="19"/>
  </w:num>
  <w:num w:numId="4">
    <w:abstractNumId w:val="14"/>
  </w:num>
  <w:num w:numId="5">
    <w:abstractNumId w:val="9"/>
  </w:num>
  <w:num w:numId="6">
    <w:abstractNumId w:val="12"/>
  </w:num>
  <w:num w:numId="7">
    <w:abstractNumId w:val="4"/>
  </w:num>
  <w:num w:numId="8">
    <w:abstractNumId w:val="16"/>
  </w:num>
  <w:num w:numId="9">
    <w:abstractNumId w:val="0"/>
  </w:num>
  <w:num w:numId="10">
    <w:abstractNumId w:val="1"/>
  </w:num>
  <w:num w:numId="11">
    <w:abstractNumId w:val="11"/>
  </w:num>
  <w:num w:numId="12">
    <w:abstractNumId w:val="3"/>
  </w:num>
  <w:num w:numId="13">
    <w:abstractNumId w:val="13"/>
  </w:num>
  <w:num w:numId="14">
    <w:abstractNumId w:val="5"/>
  </w:num>
  <w:num w:numId="15">
    <w:abstractNumId w:val="2"/>
  </w:num>
  <w:num w:numId="16">
    <w:abstractNumId w:val="7"/>
  </w:num>
  <w:num w:numId="17">
    <w:abstractNumId w:val="15"/>
  </w:num>
  <w:num w:numId="18">
    <w:abstractNumId w:val="6"/>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E48"/>
    <w:rsid w:val="0001642D"/>
    <w:rsid w:val="00020781"/>
    <w:rsid w:val="000526CF"/>
    <w:rsid w:val="00052EAC"/>
    <w:rsid w:val="00062F0B"/>
    <w:rsid w:val="00093A43"/>
    <w:rsid w:val="000D2274"/>
    <w:rsid w:val="0016034F"/>
    <w:rsid w:val="00165D58"/>
    <w:rsid w:val="00186200"/>
    <w:rsid w:val="00251358"/>
    <w:rsid w:val="002875F2"/>
    <w:rsid w:val="002877A4"/>
    <w:rsid w:val="0029572C"/>
    <w:rsid w:val="002A6226"/>
    <w:rsid w:val="002E715B"/>
    <w:rsid w:val="002F6360"/>
    <w:rsid w:val="00305E2C"/>
    <w:rsid w:val="003107B2"/>
    <w:rsid w:val="003157CB"/>
    <w:rsid w:val="003469E3"/>
    <w:rsid w:val="003858B4"/>
    <w:rsid w:val="00394601"/>
    <w:rsid w:val="003C73BD"/>
    <w:rsid w:val="003D28CA"/>
    <w:rsid w:val="003D3A68"/>
    <w:rsid w:val="003F541A"/>
    <w:rsid w:val="004801F6"/>
    <w:rsid w:val="0049681B"/>
    <w:rsid w:val="004A7BB8"/>
    <w:rsid w:val="004F0748"/>
    <w:rsid w:val="004F3837"/>
    <w:rsid w:val="004F480B"/>
    <w:rsid w:val="004F64D5"/>
    <w:rsid w:val="005821F2"/>
    <w:rsid w:val="005834DF"/>
    <w:rsid w:val="0065268F"/>
    <w:rsid w:val="006A2782"/>
    <w:rsid w:val="006F702B"/>
    <w:rsid w:val="00712AE1"/>
    <w:rsid w:val="00713D9D"/>
    <w:rsid w:val="007E6DD1"/>
    <w:rsid w:val="008047B6"/>
    <w:rsid w:val="0080640E"/>
    <w:rsid w:val="00836F6B"/>
    <w:rsid w:val="008446DB"/>
    <w:rsid w:val="008529E4"/>
    <w:rsid w:val="008A2F97"/>
    <w:rsid w:val="008E253D"/>
    <w:rsid w:val="008F1E48"/>
    <w:rsid w:val="0093310E"/>
    <w:rsid w:val="00944FDC"/>
    <w:rsid w:val="00996320"/>
    <w:rsid w:val="00A018D0"/>
    <w:rsid w:val="00A11BB2"/>
    <w:rsid w:val="00A464B1"/>
    <w:rsid w:val="00A4709F"/>
    <w:rsid w:val="00A745A0"/>
    <w:rsid w:val="00A9260A"/>
    <w:rsid w:val="00AA00F9"/>
    <w:rsid w:val="00AA18D4"/>
    <w:rsid w:val="00AD74D6"/>
    <w:rsid w:val="00AD7CF4"/>
    <w:rsid w:val="00B01B59"/>
    <w:rsid w:val="00B11416"/>
    <w:rsid w:val="00B33977"/>
    <w:rsid w:val="00BD0465"/>
    <w:rsid w:val="00BE47C8"/>
    <w:rsid w:val="00BE7BAB"/>
    <w:rsid w:val="00BF7BEA"/>
    <w:rsid w:val="00C449B3"/>
    <w:rsid w:val="00C63F42"/>
    <w:rsid w:val="00C73399"/>
    <w:rsid w:val="00CA532C"/>
    <w:rsid w:val="00D04C6C"/>
    <w:rsid w:val="00D1371F"/>
    <w:rsid w:val="00D408B1"/>
    <w:rsid w:val="00D44FFF"/>
    <w:rsid w:val="00D91C1E"/>
    <w:rsid w:val="00DA68C7"/>
    <w:rsid w:val="00E7431C"/>
    <w:rsid w:val="00EA3683"/>
    <w:rsid w:val="00F31BFF"/>
    <w:rsid w:val="00F66E16"/>
    <w:rsid w:val="00F6709A"/>
    <w:rsid w:val="00FF3D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7738C8C6-92D2-479C-A47B-840E9E8D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1E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1E48"/>
    <w:rPr>
      <w:rFonts w:eastAsiaTheme="minorEastAsia"/>
      <w:lang w:val="en-US"/>
    </w:rPr>
  </w:style>
  <w:style w:type="character" w:styleId="Hyperlink">
    <w:name w:val="Hyperlink"/>
    <w:basedOn w:val="DefaultParagraphFont"/>
    <w:uiPriority w:val="99"/>
    <w:unhideWhenUsed/>
    <w:rsid w:val="005834DF"/>
    <w:rPr>
      <w:color w:val="0000FF"/>
      <w:u w:val="single"/>
    </w:rPr>
  </w:style>
  <w:style w:type="character" w:styleId="FollowedHyperlink">
    <w:name w:val="FollowedHyperlink"/>
    <w:basedOn w:val="DefaultParagraphFont"/>
    <w:uiPriority w:val="99"/>
    <w:semiHidden/>
    <w:unhideWhenUsed/>
    <w:rsid w:val="00AA00F9"/>
    <w:rPr>
      <w:color w:val="954F72" w:themeColor="followedHyperlink"/>
      <w:u w:val="single"/>
    </w:rPr>
  </w:style>
  <w:style w:type="paragraph" w:styleId="Header">
    <w:name w:val="header"/>
    <w:basedOn w:val="Normal"/>
    <w:link w:val="HeaderChar"/>
    <w:uiPriority w:val="99"/>
    <w:unhideWhenUsed/>
    <w:rsid w:val="00287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5F2"/>
  </w:style>
  <w:style w:type="paragraph" w:styleId="Footer">
    <w:name w:val="footer"/>
    <w:basedOn w:val="Normal"/>
    <w:link w:val="FooterChar"/>
    <w:uiPriority w:val="99"/>
    <w:unhideWhenUsed/>
    <w:rsid w:val="00287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5F2"/>
  </w:style>
  <w:style w:type="paragraph" w:styleId="ListParagraph">
    <w:name w:val="List Paragraph"/>
    <w:basedOn w:val="Normal"/>
    <w:uiPriority w:val="34"/>
    <w:qFormat/>
    <w:rsid w:val="002E715B"/>
    <w:pPr>
      <w:ind w:left="720"/>
      <w:contextualSpacing/>
    </w:pPr>
  </w:style>
  <w:style w:type="table" w:styleId="TableGrid">
    <w:name w:val="Table Grid"/>
    <w:basedOn w:val="TableNormal"/>
    <w:uiPriority w:val="39"/>
    <w:rsid w:val="00287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ihealthgsfm.com/ING/networking" TargetMode="External"/><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hyperlink" Target="http://ihealthgsfm.com/ing/servi" TargetMode="External"/><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ihealthgsfm.com/account/login"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healthgsfm.com/support/contactus%2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localhost:44301/"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ihealthgsfm.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serves as a guide to our website visitor. It contains details information on how to use the website conveniently.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972C6-446B-41FB-B8FE-0E06A632E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8822</TotalTime>
  <Pages>17</Pages>
  <Words>1638</Words>
  <Characters>9342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ihealthgsfm.com</vt:lpstr>
    </vt:vector>
  </TitlesOfParts>
  <Company>Hewlett-Packard</Company>
  <LinksUpToDate>false</LinksUpToDate>
  <CharactersWithSpaces>10959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ihealthgsfm.com</dc:title>
  <dc:subject>USER GUIDE</dc:subject>
  <dc:creator>Gbenga Idris</dc:creator>
  <cp:keywords/>
  <dc:description/>
  <cp:lastModifiedBy>Gbenga Idris</cp:lastModifiedBy>
  <cp:revision>33</cp:revision>
  <cp:lastPrinted>2018-01-24T20:43:00Z</cp:lastPrinted>
  <dcterms:created xsi:type="dcterms:W3CDTF">2018-01-22T14:51:00Z</dcterms:created>
  <dcterms:modified xsi:type="dcterms:W3CDTF">2018-01-29T20:36:00Z</dcterms:modified>
</cp:coreProperties>
</file>