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25B20" w14:textId="637BB9A2" w:rsidR="009C7F97" w:rsidRDefault="00000000" w:rsidP="00A822C6">
      <w:pPr>
        <w:spacing w:after="1846" w:line="259" w:lineRule="auto"/>
        <w:ind w:left="0" w:right="0" w:firstLine="0"/>
        <w:jc w:val="center"/>
      </w:pPr>
      <w:r>
        <w:rPr>
          <w:noProof/>
        </w:rPr>
        <w:drawing>
          <wp:inline distT="0" distB="0" distL="0" distR="0" wp14:anchorId="12A6227E" wp14:editId="6CB72933">
            <wp:extent cx="1400015" cy="82613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0015" cy="826135"/>
                    </a:xfrm>
                    <a:prstGeom prst="rect">
                      <a:avLst/>
                    </a:prstGeom>
                  </pic:spPr>
                </pic:pic>
              </a:graphicData>
            </a:graphic>
          </wp:inline>
        </w:drawing>
      </w:r>
    </w:p>
    <w:p w14:paraId="1A1D7E0C" w14:textId="64FDEE1D" w:rsidR="009C7F97" w:rsidRPr="00A822C6" w:rsidRDefault="00000000" w:rsidP="004B153B">
      <w:pPr>
        <w:spacing w:after="256" w:line="259" w:lineRule="auto"/>
        <w:ind w:left="46" w:right="0" w:firstLine="0"/>
        <w:jc w:val="center"/>
        <w:rPr>
          <w:color w:val="00B050"/>
          <w:sz w:val="36"/>
          <w:szCs w:val="40"/>
        </w:rPr>
      </w:pPr>
      <w:r>
        <w:rPr>
          <w:rFonts w:ascii="Trebuchet MS" w:hAnsi="Trebuchet MS"/>
          <w:b/>
          <w:sz w:val="24"/>
        </w:rPr>
        <w:t xml:space="preserve"> </w:t>
      </w:r>
      <w:r w:rsidRPr="00A822C6">
        <w:rPr>
          <w:rFonts w:ascii="Trebuchet MS" w:hAnsi="Trebuchet MS"/>
          <w:b/>
          <w:color w:val="00B050"/>
          <w:sz w:val="44"/>
          <w:szCs w:val="40"/>
        </w:rPr>
        <w:t>TRAVEL &amp; EXPENSE POLICY</w:t>
      </w:r>
    </w:p>
    <w:p w14:paraId="1481F608" w14:textId="759BB348" w:rsidR="009C7F97" w:rsidRDefault="009C7F97">
      <w:pPr>
        <w:spacing w:after="0" w:line="259" w:lineRule="auto"/>
        <w:ind w:left="46" w:right="0" w:firstLine="0"/>
        <w:jc w:val="center"/>
      </w:pPr>
    </w:p>
    <w:p w14:paraId="3D068A3D" w14:textId="276E382B" w:rsidR="009C7F97" w:rsidRDefault="00000000">
      <w:pPr>
        <w:spacing w:after="0" w:line="259" w:lineRule="auto"/>
        <w:ind w:left="0" w:right="0" w:firstLine="0"/>
        <w:jc w:val="left"/>
      </w:pPr>
      <w:r>
        <w:rPr>
          <w:rFonts w:ascii="Trebuchet MS" w:hAnsi="Trebuchet MS"/>
          <w:b/>
        </w:rPr>
        <w:t xml:space="preserve">  </w:t>
      </w:r>
    </w:p>
    <w:p w14:paraId="3EF22458" w14:textId="77777777" w:rsidR="009C7F97" w:rsidRDefault="00000000">
      <w:pPr>
        <w:spacing w:after="0" w:line="259" w:lineRule="auto"/>
        <w:ind w:left="0" w:right="0" w:firstLine="0"/>
        <w:jc w:val="left"/>
      </w:pPr>
      <w:r>
        <w:rPr>
          <w:rFonts w:ascii="Trebuchet MS" w:hAnsi="Trebuchet MS"/>
          <w:b/>
        </w:rPr>
        <w:t xml:space="preserve"> </w:t>
      </w:r>
    </w:p>
    <w:p w14:paraId="6A692A2B" w14:textId="77777777" w:rsidR="009C7F97" w:rsidRDefault="00000000">
      <w:pPr>
        <w:spacing w:after="0" w:line="259" w:lineRule="auto"/>
        <w:ind w:left="0" w:right="0" w:firstLine="0"/>
        <w:jc w:val="left"/>
      </w:pPr>
      <w:r>
        <w:rPr>
          <w:rFonts w:ascii="Trebuchet MS" w:hAnsi="Trebuchet MS"/>
          <w:b/>
        </w:rPr>
        <w:t xml:space="preserve"> </w:t>
      </w:r>
    </w:p>
    <w:p w14:paraId="5F83AA88" w14:textId="77777777" w:rsidR="009C7F97" w:rsidRDefault="00000000">
      <w:pPr>
        <w:spacing w:after="0" w:line="259" w:lineRule="auto"/>
        <w:ind w:left="0" w:right="0" w:firstLine="0"/>
        <w:jc w:val="left"/>
      </w:pPr>
      <w:r>
        <w:rPr>
          <w:rFonts w:ascii="Trebuchet MS" w:hAnsi="Trebuchet MS"/>
          <w:b/>
        </w:rPr>
        <w:t xml:space="preserve"> </w:t>
      </w:r>
    </w:p>
    <w:p w14:paraId="5932075C" w14:textId="77777777" w:rsidR="009C7F97" w:rsidRDefault="00000000">
      <w:pPr>
        <w:spacing w:after="0" w:line="259" w:lineRule="auto"/>
        <w:ind w:left="0" w:right="0" w:firstLine="0"/>
        <w:jc w:val="left"/>
      </w:pPr>
      <w:r>
        <w:rPr>
          <w:rFonts w:ascii="Trebuchet MS" w:hAnsi="Trebuchet MS"/>
          <w:b/>
        </w:rPr>
        <w:t xml:space="preserve"> </w:t>
      </w:r>
    </w:p>
    <w:p w14:paraId="6F513A19" w14:textId="77777777" w:rsidR="009C7F97" w:rsidRDefault="00000000">
      <w:pPr>
        <w:spacing w:after="0" w:line="259" w:lineRule="auto"/>
        <w:ind w:left="0" w:right="0" w:firstLine="0"/>
        <w:jc w:val="left"/>
      </w:pPr>
      <w:r>
        <w:rPr>
          <w:rFonts w:ascii="Trebuchet MS" w:hAnsi="Trebuchet MS"/>
          <w:b/>
        </w:rPr>
        <w:t xml:space="preserve"> </w:t>
      </w:r>
    </w:p>
    <w:p w14:paraId="1A2EBD95" w14:textId="77777777" w:rsidR="009C7F97" w:rsidRDefault="00000000">
      <w:pPr>
        <w:spacing w:after="0" w:line="259" w:lineRule="auto"/>
        <w:ind w:left="0" w:right="0" w:firstLine="0"/>
        <w:jc w:val="left"/>
      </w:pPr>
      <w:r>
        <w:rPr>
          <w:rFonts w:ascii="Trebuchet MS" w:hAnsi="Trebuchet MS"/>
          <w:b/>
        </w:rPr>
        <w:t xml:space="preserve"> </w:t>
      </w:r>
    </w:p>
    <w:p w14:paraId="0E2BB135" w14:textId="77777777" w:rsidR="009C7F97" w:rsidRDefault="00000000">
      <w:pPr>
        <w:spacing w:after="0" w:line="259" w:lineRule="auto"/>
        <w:ind w:left="0" w:right="0" w:firstLine="0"/>
        <w:jc w:val="left"/>
      </w:pPr>
      <w:r>
        <w:rPr>
          <w:rFonts w:ascii="Trebuchet MS" w:hAnsi="Trebuchet MS"/>
          <w:b/>
        </w:rPr>
        <w:t xml:space="preserve"> </w:t>
      </w:r>
    </w:p>
    <w:p w14:paraId="3D39FAF2" w14:textId="77777777" w:rsidR="009C7F97" w:rsidRDefault="00000000">
      <w:pPr>
        <w:spacing w:after="0" w:line="259" w:lineRule="auto"/>
        <w:ind w:left="0" w:right="0" w:firstLine="0"/>
        <w:jc w:val="left"/>
      </w:pPr>
      <w:r>
        <w:rPr>
          <w:rFonts w:ascii="Trebuchet MS" w:hAnsi="Trebuchet MS"/>
          <w:b/>
        </w:rPr>
        <w:t xml:space="preserve"> </w:t>
      </w:r>
    </w:p>
    <w:p w14:paraId="745CF4B2" w14:textId="77777777" w:rsidR="009C7F97" w:rsidRDefault="00000000">
      <w:pPr>
        <w:spacing w:after="0" w:line="259" w:lineRule="auto"/>
        <w:ind w:left="0" w:right="0" w:firstLine="0"/>
        <w:jc w:val="left"/>
      </w:pPr>
      <w:r>
        <w:rPr>
          <w:rFonts w:ascii="Trebuchet MS" w:hAnsi="Trebuchet MS"/>
          <w:b/>
        </w:rPr>
        <w:t xml:space="preserve"> </w:t>
      </w:r>
    </w:p>
    <w:p w14:paraId="2D244840" w14:textId="77777777" w:rsidR="009C7F97" w:rsidRDefault="00000000">
      <w:pPr>
        <w:spacing w:after="0" w:line="259" w:lineRule="auto"/>
        <w:ind w:left="0" w:right="0" w:firstLine="0"/>
        <w:jc w:val="left"/>
      </w:pPr>
      <w:r>
        <w:rPr>
          <w:rFonts w:ascii="Trebuchet MS" w:hAnsi="Trebuchet MS"/>
          <w:b/>
        </w:rPr>
        <w:t xml:space="preserve"> </w:t>
      </w:r>
    </w:p>
    <w:p w14:paraId="63F49531" w14:textId="77777777" w:rsidR="009C7F97" w:rsidRDefault="00000000">
      <w:pPr>
        <w:spacing w:after="0" w:line="259" w:lineRule="auto"/>
        <w:ind w:left="0" w:right="0" w:firstLine="0"/>
        <w:jc w:val="left"/>
      </w:pPr>
      <w:r>
        <w:rPr>
          <w:rFonts w:ascii="Trebuchet MS" w:hAnsi="Trebuchet MS"/>
          <w:b/>
        </w:rPr>
        <w:t xml:space="preserve"> </w:t>
      </w:r>
    </w:p>
    <w:p w14:paraId="390C5FC1" w14:textId="77777777" w:rsidR="009C7F97" w:rsidRDefault="00000000">
      <w:pPr>
        <w:spacing w:after="0" w:line="259" w:lineRule="auto"/>
        <w:ind w:left="0" w:right="0" w:firstLine="0"/>
        <w:jc w:val="left"/>
      </w:pPr>
      <w:r>
        <w:rPr>
          <w:rFonts w:ascii="Trebuchet MS" w:hAnsi="Trebuchet MS"/>
          <w:b/>
        </w:rPr>
        <w:t xml:space="preserve"> </w:t>
      </w:r>
    </w:p>
    <w:p w14:paraId="2AC2389F" w14:textId="77777777" w:rsidR="009C7F97" w:rsidRDefault="00000000">
      <w:pPr>
        <w:spacing w:after="0" w:line="259" w:lineRule="auto"/>
        <w:ind w:left="0" w:right="0" w:firstLine="0"/>
        <w:jc w:val="left"/>
      </w:pPr>
      <w:r>
        <w:rPr>
          <w:rFonts w:ascii="Trebuchet MS" w:hAnsi="Trebuchet MS"/>
          <w:b/>
        </w:rPr>
        <w:t xml:space="preserve"> </w:t>
      </w:r>
    </w:p>
    <w:p w14:paraId="7802E681" w14:textId="77777777" w:rsidR="009C7F97" w:rsidRDefault="00000000">
      <w:pPr>
        <w:spacing w:after="0" w:line="259" w:lineRule="auto"/>
        <w:ind w:left="0" w:right="0" w:firstLine="0"/>
        <w:jc w:val="left"/>
      </w:pPr>
      <w:r>
        <w:rPr>
          <w:rFonts w:ascii="Trebuchet MS" w:hAnsi="Trebuchet MS"/>
          <w:b/>
        </w:rPr>
        <w:t xml:space="preserve"> </w:t>
      </w:r>
    </w:p>
    <w:p w14:paraId="2251CC4A" w14:textId="77777777" w:rsidR="009C7F97" w:rsidRDefault="00000000">
      <w:pPr>
        <w:spacing w:after="0" w:line="259" w:lineRule="auto"/>
        <w:ind w:left="0" w:right="0" w:firstLine="0"/>
        <w:jc w:val="left"/>
      </w:pPr>
      <w:r>
        <w:rPr>
          <w:rFonts w:ascii="Trebuchet MS" w:hAnsi="Trebuchet MS"/>
          <w:b/>
        </w:rPr>
        <w:t xml:space="preserve"> </w:t>
      </w:r>
    </w:p>
    <w:p w14:paraId="3716FC3D" w14:textId="77777777" w:rsidR="009C7F97" w:rsidRDefault="00000000">
      <w:pPr>
        <w:spacing w:after="0" w:line="259" w:lineRule="auto"/>
        <w:ind w:left="0" w:right="0" w:firstLine="0"/>
        <w:jc w:val="left"/>
      </w:pPr>
      <w:r>
        <w:rPr>
          <w:rFonts w:ascii="Trebuchet MS" w:hAnsi="Trebuchet MS"/>
          <w:b/>
        </w:rPr>
        <w:t xml:space="preserve"> </w:t>
      </w:r>
    </w:p>
    <w:p w14:paraId="07D78356" w14:textId="77777777" w:rsidR="009C7F97" w:rsidRDefault="00000000">
      <w:pPr>
        <w:spacing w:after="0" w:line="259" w:lineRule="auto"/>
        <w:ind w:left="0" w:right="0" w:firstLine="0"/>
        <w:jc w:val="left"/>
      </w:pPr>
      <w:r>
        <w:rPr>
          <w:rFonts w:ascii="Trebuchet MS" w:hAnsi="Trebuchet MS"/>
          <w:b/>
        </w:rPr>
        <w:t xml:space="preserve"> </w:t>
      </w:r>
    </w:p>
    <w:p w14:paraId="71D61F2E" w14:textId="77777777" w:rsidR="009C7F97" w:rsidRDefault="00000000">
      <w:pPr>
        <w:spacing w:after="0" w:line="259" w:lineRule="auto"/>
        <w:ind w:left="0" w:right="0" w:firstLine="0"/>
        <w:jc w:val="left"/>
      </w:pPr>
      <w:r>
        <w:rPr>
          <w:rFonts w:ascii="Trebuchet MS" w:hAnsi="Trebuchet MS"/>
          <w:b/>
        </w:rPr>
        <w:t xml:space="preserve"> </w:t>
      </w:r>
    </w:p>
    <w:p w14:paraId="3E77169B" w14:textId="77777777" w:rsidR="009C7F97" w:rsidRDefault="00000000">
      <w:pPr>
        <w:spacing w:after="0" w:line="259" w:lineRule="auto"/>
        <w:ind w:left="0" w:right="0" w:firstLine="0"/>
        <w:jc w:val="left"/>
      </w:pPr>
      <w:r>
        <w:rPr>
          <w:rFonts w:ascii="Trebuchet MS" w:hAnsi="Trebuchet MS"/>
          <w:b/>
        </w:rPr>
        <w:t xml:space="preserve"> </w:t>
      </w:r>
    </w:p>
    <w:p w14:paraId="79AB0B8D" w14:textId="77777777" w:rsidR="009C7F97" w:rsidRDefault="00000000">
      <w:pPr>
        <w:spacing w:after="0" w:line="259" w:lineRule="auto"/>
        <w:ind w:left="0" w:right="0" w:firstLine="0"/>
        <w:jc w:val="left"/>
      </w:pPr>
      <w:r>
        <w:rPr>
          <w:rFonts w:ascii="Trebuchet MS" w:hAnsi="Trebuchet MS"/>
          <w:b/>
        </w:rPr>
        <w:t xml:space="preserve"> </w:t>
      </w:r>
    </w:p>
    <w:p w14:paraId="31E718DC" w14:textId="77777777" w:rsidR="009C7F97" w:rsidRPr="00A822C6" w:rsidRDefault="00000000">
      <w:pPr>
        <w:spacing w:after="0" w:line="259" w:lineRule="auto"/>
        <w:ind w:left="0" w:right="0" w:firstLine="0"/>
        <w:jc w:val="left"/>
        <w:rPr>
          <w:color w:val="0070C0"/>
          <w:sz w:val="24"/>
          <w:szCs w:val="28"/>
        </w:rPr>
      </w:pPr>
      <w:r>
        <w:rPr>
          <w:rFonts w:ascii="Trebuchet MS" w:hAnsi="Trebuchet MS"/>
          <w:b/>
        </w:rPr>
        <w:t xml:space="preserve"> </w:t>
      </w:r>
    </w:p>
    <w:p w14:paraId="55C466AB" w14:textId="0A8084C4" w:rsidR="004B153B" w:rsidRPr="000479F2" w:rsidRDefault="00000000" w:rsidP="004B153B">
      <w:pPr>
        <w:spacing w:after="344"/>
        <w:ind w:left="-5" w:right="45"/>
        <w:jc w:val="center"/>
        <w:rPr>
          <w:rFonts w:cs="Times New Roman"/>
          <w:b/>
          <w:bCs/>
          <w:color w:val="00B0F0"/>
          <w:sz w:val="32"/>
          <w:szCs w:val="28"/>
        </w:rPr>
      </w:pPr>
      <w:r>
        <w:rPr>
          <w:rFonts w:ascii="Arial" w:eastAsia="Arial" w:hAnsi="Arial" w:cs="Arial"/>
          <w:b/>
        </w:rPr>
        <w:tab/>
      </w:r>
      <w:r>
        <w:rPr>
          <w:rFonts w:ascii="Trebuchet MS" w:hAnsi="Trebuchet MS"/>
          <w:b/>
        </w:rPr>
        <w:t xml:space="preserve"> </w:t>
      </w:r>
      <w:bookmarkStart w:id="0" w:name="_Hlk173146330"/>
      <w:r w:rsidR="004B153B" w:rsidRPr="000479F2">
        <w:rPr>
          <w:rFonts w:cs="Times New Roman"/>
          <w:b/>
          <w:bCs/>
          <w:color w:val="00B0F0"/>
          <w:sz w:val="32"/>
          <w:szCs w:val="28"/>
        </w:rPr>
        <w:t xml:space="preserve">Approved by the Board in </w:t>
      </w:r>
      <w:r w:rsidR="004B153B">
        <w:rPr>
          <w:rFonts w:cs="Times New Roman"/>
          <w:b/>
          <w:bCs/>
          <w:color w:val="00B0F0"/>
          <w:sz w:val="32"/>
          <w:szCs w:val="28"/>
        </w:rPr>
        <w:t>February 2021</w:t>
      </w:r>
    </w:p>
    <w:p w14:paraId="6AA3814A" w14:textId="77777777" w:rsidR="004B153B" w:rsidRPr="000479F2" w:rsidRDefault="004B153B" w:rsidP="004B153B">
      <w:pPr>
        <w:spacing w:after="23"/>
        <w:rPr>
          <w:rFonts w:cs="Times New Roman"/>
          <w:b/>
        </w:rPr>
      </w:pPr>
    </w:p>
    <w:p w14:paraId="1DA3E58D" w14:textId="77777777" w:rsidR="004B153B" w:rsidRPr="00D85AC6" w:rsidRDefault="004B153B" w:rsidP="004B153B">
      <w:pPr>
        <w:spacing w:after="0"/>
        <w:jc w:val="center"/>
        <w:rPr>
          <w:b/>
          <w:bCs/>
          <w:color w:val="002060"/>
        </w:rPr>
      </w:pPr>
      <w:r w:rsidRPr="00D85AC6">
        <w:rPr>
          <w:b/>
          <w:bCs/>
          <w:color w:val="002060"/>
        </w:rPr>
        <w:t>CEO, ECAS Institute</w:t>
      </w:r>
    </w:p>
    <w:p w14:paraId="33AA1AC1" w14:textId="77777777" w:rsidR="004B153B" w:rsidRPr="00D85AC6" w:rsidRDefault="004B153B" w:rsidP="004B153B">
      <w:pPr>
        <w:spacing w:after="0"/>
        <w:jc w:val="center"/>
        <w:rPr>
          <w:b/>
          <w:bCs/>
          <w:color w:val="002060"/>
        </w:rPr>
      </w:pPr>
      <w:r w:rsidRPr="00D85AC6">
        <w:rPr>
          <w:b/>
          <w:bCs/>
          <w:color w:val="002060"/>
        </w:rPr>
        <w:t>Beverly Court, Marcus Garvey Road</w:t>
      </w:r>
    </w:p>
    <w:p w14:paraId="1FD1315C" w14:textId="77777777" w:rsidR="004B153B" w:rsidRPr="00D85AC6" w:rsidRDefault="004B153B" w:rsidP="004B153B">
      <w:pPr>
        <w:spacing w:after="0"/>
        <w:jc w:val="center"/>
        <w:rPr>
          <w:b/>
          <w:bCs/>
          <w:color w:val="002060"/>
        </w:rPr>
      </w:pPr>
      <w:proofErr w:type="spellStart"/>
      <w:r w:rsidRPr="00D85AC6">
        <w:rPr>
          <w:b/>
          <w:bCs/>
          <w:color w:val="002060"/>
        </w:rPr>
        <w:t>Kilimani</w:t>
      </w:r>
      <w:proofErr w:type="spellEnd"/>
      <w:r w:rsidRPr="00D85AC6">
        <w:rPr>
          <w:b/>
          <w:bCs/>
          <w:color w:val="002060"/>
        </w:rPr>
        <w:t>, Nairobi Kenya</w:t>
      </w:r>
    </w:p>
    <w:p w14:paraId="375F68B2" w14:textId="77777777" w:rsidR="004B153B" w:rsidRDefault="004B153B" w:rsidP="004B153B">
      <w:pPr>
        <w:spacing w:after="0"/>
        <w:jc w:val="center"/>
      </w:pPr>
      <w:r>
        <w:rPr>
          <w:noProof/>
        </w:rPr>
        <w:drawing>
          <wp:anchor distT="0" distB="0" distL="114300" distR="114300" simplePos="0" relativeHeight="251659264" behindDoc="0" locked="0" layoutInCell="1" allowOverlap="0" wp14:anchorId="54DA6185" wp14:editId="58DC206E">
            <wp:simplePos x="0" y="0"/>
            <wp:positionH relativeFrom="page">
              <wp:posOffset>2255520</wp:posOffset>
            </wp:positionH>
            <wp:positionV relativeFrom="page">
              <wp:posOffset>9389745</wp:posOffset>
            </wp:positionV>
            <wp:extent cx="3185160" cy="45720"/>
            <wp:effectExtent l="0" t="0" r="0" b="0"/>
            <wp:wrapSquare wrapText="bothSides"/>
            <wp:docPr id="1661629627" name="Picture 166162962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flipV="1">
                      <a:off x="0" y="0"/>
                      <a:ext cx="3185160" cy="45720"/>
                    </a:xfrm>
                    <a:prstGeom prst="rect">
                      <a:avLst/>
                    </a:prstGeom>
                  </pic:spPr>
                </pic:pic>
              </a:graphicData>
            </a:graphic>
          </wp:anchor>
        </w:drawing>
      </w:r>
      <w:r w:rsidRPr="000E568B">
        <w:t>Mobile: +254 (0) 728 925306 || Email: Jacob@ecasiafrica.org</w:t>
      </w:r>
    </w:p>
    <w:bookmarkEnd w:id="0"/>
    <w:p w14:paraId="77CE743D" w14:textId="62403912" w:rsidR="009C7F97" w:rsidRDefault="009C7F97">
      <w:pPr>
        <w:spacing w:after="929" w:line="259" w:lineRule="auto"/>
        <w:ind w:left="0" w:right="0" w:firstLine="0"/>
        <w:jc w:val="left"/>
        <w:rPr>
          <w:b/>
        </w:rPr>
      </w:pPr>
    </w:p>
    <w:p w14:paraId="5970FEBC" w14:textId="77777777" w:rsidR="00A822C6" w:rsidRDefault="00A822C6">
      <w:pPr>
        <w:spacing w:after="929" w:line="259" w:lineRule="auto"/>
        <w:ind w:left="0" w:right="0" w:firstLine="0"/>
        <w:jc w:val="left"/>
      </w:pPr>
    </w:p>
    <w:p w14:paraId="41554AE6" w14:textId="062AE282" w:rsidR="009C7F97" w:rsidRDefault="001466EE">
      <w:pPr>
        <w:pStyle w:val="Heading2"/>
        <w:spacing w:after="0"/>
        <w:ind w:left="-5"/>
        <w:rPr>
          <w:color w:val="00B0F0"/>
        </w:rPr>
      </w:pPr>
      <w:r w:rsidRPr="001466EE">
        <w:rPr>
          <w:color w:val="00B0F0"/>
        </w:rPr>
        <w:lastRenderedPageBreak/>
        <w:t xml:space="preserve">POLICY SUMMARY </w:t>
      </w:r>
    </w:p>
    <w:p w14:paraId="7527D93D" w14:textId="77777777" w:rsidR="001466EE" w:rsidRPr="001466EE" w:rsidRDefault="001466EE" w:rsidP="001466EE"/>
    <w:tbl>
      <w:tblPr>
        <w:tblStyle w:val="TableGrid"/>
        <w:tblW w:w="9631" w:type="dxa"/>
        <w:tblInd w:w="5" w:type="dxa"/>
        <w:tblCellMar>
          <w:top w:w="100" w:type="dxa"/>
          <w:left w:w="58" w:type="dxa"/>
        </w:tblCellMar>
        <w:tblLook w:val="04A0" w:firstRow="1" w:lastRow="0" w:firstColumn="1" w:lastColumn="0" w:noHBand="0" w:noVBand="1"/>
      </w:tblPr>
      <w:tblGrid>
        <w:gridCol w:w="2444"/>
        <w:gridCol w:w="4714"/>
        <w:gridCol w:w="2473"/>
      </w:tblGrid>
      <w:tr w:rsidR="009C7F97" w14:paraId="18392B8E" w14:textId="77777777">
        <w:trPr>
          <w:trHeight w:val="3610"/>
        </w:trPr>
        <w:tc>
          <w:tcPr>
            <w:tcW w:w="2444" w:type="dxa"/>
            <w:tcBorders>
              <w:top w:val="single" w:sz="4" w:space="0" w:color="000000"/>
              <w:left w:val="single" w:sz="4" w:space="0" w:color="000000"/>
              <w:bottom w:val="single" w:sz="4" w:space="0" w:color="000000"/>
              <w:right w:val="single" w:sz="4" w:space="0" w:color="000000"/>
            </w:tcBorders>
          </w:tcPr>
          <w:p w14:paraId="00272EFA" w14:textId="77777777" w:rsidR="009C7F97" w:rsidRDefault="00000000">
            <w:pPr>
              <w:spacing w:after="0" w:line="259" w:lineRule="auto"/>
              <w:ind w:left="0" w:right="0" w:firstLine="0"/>
              <w:jc w:val="left"/>
            </w:pPr>
            <w:r>
              <w:rPr>
                <w:rFonts w:ascii="Trebuchet MS" w:hAnsi="Trebuchet MS"/>
                <w:b/>
              </w:rPr>
              <w:t xml:space="preserve">Background </w:t>
            </w:r>
          </w:p>
        </w:tc>
        <w:tc>
          <w:tcPr>
            <w:tcW w:w="7187" w:type="dxa"/>
            <w:gridSpan w:val="2"/>
            <w:tcBorders>
              <w:top w:val="single" w:sz="4" w:space="0" w:color="000000"/>
              <w:left w:val="single" w:sz="4" w:space="0" w:color="000000"/>
              <w:bottom w:val="single" w:sz="4" w:space="0" w:color="000000"/>
              <w:right w:val="single" w:sz="4" w:space="0" w:color="000000"/>
            </w:tcBorders>
          </w:tcPr>
          <w:p w14:paraId="7A41E2FE" w14:textId="171153AE" w:rsidR="009C7F97" w:rsidRDefault="00000000">
            <w:pPr>
              <w:spacing w:after="1" w:line="239" w:lineRule="auto"/>
              <w:ind w:left="2" w:right="56" w:firstLine="0"/>
            </w:pPr>
            <w:r>
              <w:t xml:space="preserve">The Travel &amp; Expense Policy has been substantially written.  It reflects the practices followed during the last six years and more closely aligns with the Travel &amp; Expense policies of </w:t>
            </w:r>
            <w:r w:rsidR="00A822C6">
              <w:t>organizations</w:t>
            </w:r>
            <w:r>
              <w:t xml:space="preserve"> such as </w:t>
            </w:r>
            <w:r w:rsidR="00A822C6">
              <w:t>UNEP, JICA, USAID among others</w:t>
            </w:r>
            <w:r>
              <w:t xml:space="preserve">. </w:t>
            </w:r>
          </w:p>
          <w:p w14:paraId="4CAE10A0" w14:textId="77777777" w:rsidR="009C7F97" w:rsidRDefault="00000000">
            <w:pPr>
              <w:spacing w:after="0" w:line="259" w:lineRule="auto"/>
              <w:ind w:left="2" w:right="0" w:firstLine="0"/>
              <w:jc w:val="left"/>
            </w:pPr>
            <w:r>
              <w:t xml:space="preserve"> </w:t>
            </w:r>
          </w:p>
          <w:p w14:paraId="4CC0B6FF" w14:textId="211D3A49" w:rsidR="009C7F97" w:rsidRDefault="00000000">
            <w:pPr>
              <w:spacing w:after="0" w:line="259" w:lineRule="auto"/>
              <w:ind w:left="2" w:right="57" w:firstLine="0"/>
            </w:pPr>
            <w:r>
              <w:t xml:space="preserve">The policy communicates overriding principles that govern travel and reimbursement of reasonable expenses incurred by Board </w:t>
            </w:r>
            <w:r w:rsidR="00A822C6">
              <w:t xml:space="preserve">of </w:t>
            </w:r>
            <w:r>
              <w:t xml:space="preserve">Directors, staff and consultants in the course of their duties.  The policy is supplemented by the Travel &amp; Expense Procedures document that provides detail around various processes and which is approved by the CEO. </w:t>
            </w:r>
          </w:p>
        </w:tc>
      </w:tr>
      <w:tr w:rsidR="009C7F97" w14:paraId="1C64779A" w14:textId="77777777">
        <w:trPr>
          <w:trHeight w:val="1265"/>
        </w:trPr>
        <w:tc>
          <w:tcPr>
            <w:tcW w:w="2444" w:type="dxa"/>
            <w:tcBorders>
              <w:top w:val="single" w:sz="4" w:space="0" w:color="000000"/>
              <w:left w:val="single" w:sz="4" w:space="0" w:color="000000"/>
              <w:bottom w:val="single" w:sz="4" w:space="0" w:color="000000"/>
              <w:right w:val="single" w:sz="4" w:space="0" w:color="000000"/>
            </w:tcBorders>
          </w:tcPr>
          <w:p w14:paraId="6448B509" w14:textId="77777777" w:rsidR="009C7F97" w:rsidRDefault="00000000">
            <w:pPr>
              <w:spacing w:after="0" w:line="259" w:lineRule="auto"/>
              <w:ind w:left="0" w:right="0" w:firstLine="0"/>
              <w:jc w:val="left"/>
            </w:pPr>
            <w:r>
              <w:rPr>
                <w:rFonts w:ascii="Trebuchet MS" w:hAnsi="Trebuchet MS"/>
                <w:b/>
              </w:rPr>
              <w:t xml:space="preserve">Related policies </w:t>
            </w:r>
          </w:p>
        </w:tc>
        <w:tc>
          <w:tcPr>
            <w:tcW w:w="7187" w:type="dxa"/>
            <w:gridSpan w:val="2"/>
            <w:tcBorders>
              <w:top w:val="single" w:sz="4" w:space="0" w:color="000000"/>
              <w:left w:val="single" w:sz="4" w:space="0" w:color="000000"/>
              <w:bottom w:val="single" w:sz="4" w:space="0" w:color="000000"/>
              <w:right w:val="single" w:sz="4" w:space="0" w:color="000000"/>
            </w:tcBorders>
          </w:tcPr>
          <w:p w14:paraId="5455FAED" w14:textId="77777777" w:rsidR="009C7F97" w:rsidRDefault="00000000">
            <w:pPr>
              <w:numPr>
                <w:ilvl w:val="0"/>
                <w:numId w:val="5"/>
              </w:numPr>
              <w:spacing w:after="15" w:line="259" w:lineRule="auto"/>
              <w:ind w:right="0" w:hanging="360"/>
              <w:jc w:val="left"/>
            </w:pPr>
            <w:r>
              <w:t xml:space="preserve">Credit Card Policy </w:t>
            </w:r>
          </w:p>
          <w:p w14:paraId="01883C14" w14:textId="77777777" w:rsidR="009C7F97" w:rsidRDefault="00000000">
            <w:pPr>
              <w:numPr>
                <w:ilvl w:val="0"/>
                <w:numId w:val="5"/>
              </w:numPr>
              <w:spacing w:after="16" w:line="259" w:lineRule="auto"/>
              <w:ind w:right="0" w:hanging="360"/>
              <w:jc w:val="left"/>
            </w:pPr>
            <w:r>
              <w:t xml:space="preserve">Finance Manual </w:t>
            </w:r>
          </w:p>
          <w:p w14:paraId="627586E8" w14:textId="77777777" w:rsidR="009C7F97" w:rsidRDefault="00000000">
            <w:pPr>
              <w:numPr>
                <w:ilvl w:val="0"/>
                <w:numId w:val="5"/>
              </w:numPr>
              <w:spacing w:after="15" w:line="259" w:lineRule="auto"/>
              <w:ind w:right="0" w:hanging="360"/>
              <w:jc w:val="left"/>
            </w:pPr>
            <w:r>
              <w:t xml:space="preserve">HR Manual  </w:t>
            </w:r>
          </w:p>
          <w:p w14:paraId="51C56299" w14:textId="77777777" w:rsidR="009C7F97" w:rsidRDefault="00000000">
            <w:pPr>
              <w:numPr>
                <w:ilvl w:val="0"/>
                <w:numId w:val="5"/>
              </w:numPr>
              <w:spacing w:after="0" w:line="259" w:lineRule="auto"/>
              <w:ind w:right="0" w:hanging="360"/>
              <w:jc w:val="left"/>
            </w:pPr>
            <w:r>
              <w:t>Code of Conduct</w:t>
            </w:r>
            <w:r>
              <w:rPr>
                <w:rFonts w:ascii="Trebuchet MS" w:hAnsi="Trebuchet MS"/>
                <w:b/>
              </w:rPr>
              <w:t xml:space="preserve"> </w:t>
            </w:r>
          </w:p>
        </w:tc>
      </w:tr>
      <w:tr w:rsidR="009C7F97" w14:paraId="5D9AFB0D" w14:textId="77777777">
        <w:trPr>
          <w:trHeight w:val="355"/>
        </w:trPr>
        <w:tc>
          <w:tcPr>
            <w:tcW w:w="2444" w:type="dxa"/>
            <w:vMerge w:val="restart"/>
            <w:tcBorders>
              <w:top w:val="single" w:sz="4" w:space="0" w:color="000000"/>
              <w:left w:val="single" w:sz="4" w:space="0" w:color="000000"/>
              <w:bottom w:val="single" w:sz="4" w:space="0" w:color="000000"/>
              <w:right w:val="single" w:sz="4" w:space="0" w:color="000000"/>
            </w:tcBorders>
          </w:tcPr>
          <w:p w14:paraId="7F77B5E2" w14:textId="77777777" w:rsidR="009C7F97" w:rsidRDefault="00000000">
            <w:pPr>
              <w:spacing w:after="0" w:line="259" w:lineRule="auto"/>
              <w:ind w:left="0" w:right="0" w:firstLine="0"/>
              <w:jc w:val="left"/>
            </w:pPr>
            <w:r>
              <w:rPr>
                <w:rFonts w:ascii="Trebuchet MS" w:hAnsi="Trebuchet MS"/>
                <w:b/>
              </w:rPr>
              <w:t xml:space="preserve">Policy Approvers </w:t>
            </w:r>
          </w:p>
        </w:tc>
        <w:tc>
          <w:tcPr>
            <w:tcW w:w="4714" w:type="dxa"/>
            <w:tcBorders>
              <w:top w:val="single" w:sz="4" w:space="0" w:color="000000"/>
              <w:left w:val="single" w:sz="4" w:space="0" w:color="000000"/>
              <w:bottom w:val="single" w:sz="4" w:space="0" w:color="000000"/>
              <w:right w:val="single" w:sz="4" w:space="0" w:color="000000"/>
            </w:tcBorders>
          </w:tcPr>
          <w:p w14:paraId="2E89A201" w14:textId="1687D9C3" w:rsidR="009C7F97" w:rsidRDefault="00A822C6" w:rsidP="00A822C6">
            <w:pPr>
              <w:spacing w:after="0" w:line="259" w:lineRule="auto"/>
              <w:ind w:right="0"/>
              <w:jc w:val="left"/>
            </w:pPr>
            <w:r>
              <w:t>The Borad</w:t>
            </w:r>
          </w:p>
        </w:tc>
        <w:tc>
          <w:tcPr>
            <w:tcW w:w="2473" w:type="dxa"/>
            <w:tcBorders>
              <w:top w:val="single" w:sz="4" w:space="0" w:color="000000"/>
              <w:left w:val="single" w:sz="4" w:space="0" w:color="000000"/>
              <w:bottom w:val="single" w:sz="4" w:space="0" w:color="000000"/>
              <w:right w:val="single" w:sz="4" w:space="0" w:color="000000"/>
            </w:tcBorders>
          </w:tcPr>
          <w:p w14:paraId="7118C06D" w14:textId="77777777" w:rsidR="009C7F97" w:rsidRDefault="00000000">
            <w:pPr>
              <w:spacing w:after="0" w:line="259" w:lineRule="auto"/>
              <w:ind w:left="0" w:right="60" w:firstLine="0"/>
              <w:jc w:val="center"/>
            </w:pPr>
            <w:r>
              <w:rPr>
                <w:rFonts w:ascii="Trebuchet MS" w:hAnsi="Trebuchet MS"/>
                <w:b/>
              </w:rPr>
              <w:t xml:space="preserve">Yes </w:t>
            </w:r>
          </w:p>
        </w:tc>
      </w:tr>
      <w:tr w:rsidR="009C7F97" w14:paraId="1222DFBD" w14:textId="77777777">
        <w:trPr>
          <w:trHeight w:val="358"/>
        </w:trPr>
        <w:tc>
          <w:tcPr>
            <w:tcW w:w="0" w:type="auto"/>
            <w:vMerge/>
            <w:tcBorders>
              <w:top w:val="nil"/>
              <w:left w:val="single" w:sz="4" w:space="0" w:color="000000"/>
              <w:bottom w:val="nil"/>
              <w:right w:val="single" w:sz="4" w:space="0" w:color="000000"/>
            </w:tcBorders>
          </w:tcPr>
          <w:p w14:paraId="1D9DF977" w14:textId="77777777" w:rsidR="009C7F97" w:rsidRDefault="009C7F97">
            <w:pPr>
              <w:spacing w:after="160" w:line="259" w:lineRule="auto"/>
              <w:ind w:left="0" w:right="0" w:firstLine="0"/>
              <w:jc w:val="left"/>
            </w:pPr>
          </w:p>
        </w:tc>
        <w:tc>
          <w:tcPr>
            <w:tcW w:w="4714" w:type="dxa"/>
            <w:tcBorders>
              <w:top w:val="single" w:sz="4" w:space="0" w:color="000000"/>
              <w:left w:val="single" w:sz="4" w:space="0" w:color="000000"/>
              <w:bottom w:val="single" w:sz="4" w:space="0" w:color="000000"/>
              <w:right w:val="single" w:sz="4" w:space="0" w:color="000000"/>
            </w:tcBorders>
          </w:tcPr>
          <w:p w14:paraId="5078189B" w14:textId="53E5E1EE" w:rsidR="009C7F97" w:rsidRDefault="00A822C6">
            <w:pPr>
              <w:spacing w:after="0" w:line="259" w:lineRule="auto"/>
              <w:ind w:left="2" w:right="0" w:firstLine="0"/>
              <w:jc w:val="left"/>
            </w:pPr>
            <w:r>
              <w:t>The Management</w:t>
            </w:r>
          </w:p>
        </w:tc>
        <w:tc>
          <w:tcPr>
            <w:tcW w:w="2473" w:type="dxa"/>
            <w:tcBorders>
              <w:top w:val="single" w:sz="4" w:space="0" w:color="000000"/>
              <w:left w:val="single" w:sz="4" w:space="0" w:color="000000"/>
              <w:bottom w:val="single" w:sz="4" w:space="0" w:color="000000"/>
              <w:right w:val="single" w:sz="4" w:space="0" w:color="000000"/>
            </w:tcBorders>
          </w:tcPr>
          <w:p w14:paraId="2A54CC00" w14:textId="77777777" w:rsidR="009C7F97" w:rsidRDefault="00000000">
            <w:pPr>
              <w:spacing w:after="0" w:line="259" w:lineRule="auto"/>
              <w:ind w:left="0" w:right="60" w:firstLine="0"/>
              <w:jc w:val="center"/>
            </w:pPr>
            <w:r>
              <w:rPr>
                <w:rFonts w:ascii="Trebuchet MS" w:hAnsi="Trebuchet MS"/>
                <w:b/>
              </w:rPr>
              <w:t xml:space="preserve">Yes </w:t>
            </w:r>
          </w:p>
        </w:tc>
      </w:tr>
      <w:tr w:rsidR="009C7F97" w14:paraId="2AD05673" w14:textId="77777777">
        <w:trPr>
          <w:trHeight w:val="355"/>
        </w:trPr>
        <w:tc>
          <w:tcPr>
            <w:tcW w:w="0" w:type="auto"/>
            <w:vMerge/>
            <w:tcBorders>
              <w:top w:val="nil"/>
              <w:left w:val="single" w:sz="4" w:space="0" w:color="000000"/>
              <w:bottom w:val="single" w:sz="4" w:space="0" w:color="000000"/>
              <w:right w:val="single" w:sz="4" w:space="0" w:color="000000"/>
            </w:tcBorders>
          </w:tcPr>
          <w:p w14:paraId="5EEE10ED" w14:textId="77777777" w:rsidR="009C7F97" w:rsidRDefault="009C7F97">
            <w:pPr>
              <w:spacing w:after="160" w:line="259" w:lineRule="auto"/>
              <w:ind w:left="0" w:right="0" w:firstLine="0"/>
              <w:jc w:val="left"/>
            </w:pPr>
          </w:p>
        </w:tc>
        <w:tc>
          <w:tcPr>
            <w:tcW w:w="4714" w:type="dxa"/>
            <w:tcBorders>
              <w:top w:val="single" w:sz="4" w:space="0" w:color="000000"/>
              <w:left w:val="single" w:sz="4" w:space="0" w:color="000000"/>
              <w:bottom w:val="single" w:sz="4" w:space="0" w:color="000000"/>
              <w:right w:val="single" w:sz="4" w:space="0" w:color="000000"/>
            </w:tcBorders>
          </w:tcPr>
          <w:p w14:paraId="6E0C47EF" w14:textId="0FCEB292" w:rsidR="009C7F97" w:rsidRDefault="00A822C6">
            <w:pPr>
              <w:spacing w:after="0" w:line="259" w:lineRule="auto"/>
              <w:ind w:left="2" w:right="0" w:firstLine="0"/>
              <w:jc w:val="left"/>
            </w:pPr>
            <w:r>
              <w:t>The Staff</w:t>
            </w:r>
          </w:p>
        </w:tc>
        <w:tc>
          <w:tcPr>
            <w:tcW w:w="2473" w:type="dxa"/>
            <w:tcBorders>
              <w:top w:val="single" w:sz="4" w:space="0" w:color="000000"/>
              <w:left w:val="single" w:sz="4" w:space="0" w:color="000000"/>
              <w:bottom w:val="single" w:sz="4" w:space="0" w:color="000000"/>
              <w:right w:val="single" w:sz="4" w:space="0" w:color="000000"/>
            </w:tcBorders>
          </w:tcPr>
          <w:p w14:paraId="683094FB" w14:textId="77777777" w:rsidR="009C7F97" w:rsidRDefault="00000000">
            <w:pPr>
              <w:spacing w:after="0" w:line="259" w:lineRule="auto"/>
              <w:ind w:left="0" w:right="60" w:firstLine="0"/>
              <w:jc w:val="center"/>
            </w:pPr>
            <w:r>
              <w:rPr>
                <w:rFonts w:ascii="Trebuchet MS" w:hAnsi="Trebuchet MS"/>
                <w:b/>
              </w:rPr>
              <w:t xml:space="preserve">Yes </w:t>
            </w:r>
          </w:p>
        </w:tc>
      </w:tr>
    </w:tbl>
    <w:p w14:paraId="510C022D" w14:textId="48B122A9" w:rsidR="009C7F97" w:rsidRDefault="009C7F97">
      <w:pPr>
        <w:spacing w:after="0" w:line="259" w:lineRule="auto"/>
        <w:ind w:left="0" w:right="0" w:firstLine="0"/>
        <w:jc w:val="left"/>
      </w:pPr>
    </w:p>
    <w:p w14:paraId="54BC4B98" w14:textId="77777777" w:rsidR="009C7F97" w:rsidRDefault="00000000">
      <w:pPr>
        <w:spacing w:after="0" w:line="259" w:lineRule="auto"/>
        <w:ind w:left="0" w:right="0" w:firstLine="0"/>
        <w:jc w:val="left"/>
      </w:pPr>
      <w:r>
        <w:rPr>
          <w:rFonts w:ascii="Trebuchet MS" w:hAnsi="Trebuchet MS"/>
          <w:b/>
        </w:rPr>
        <w:t xml:space="preserve"> </w:t>
      </w:r>
    </w:p>
    <w:p w14:paraId="56ACD87D" w14:textId="77777777" w:rsidR="009C7F97" w:rsidRDefault="00000000">
      <w:pPr>
        <w:spacing w:after="0" w:line="259" w:lineRule="auto"/>
        <w:ind w:left="0" w:right="0" w:firstLine="0"/>
        <w:jc w:val="left"/>
      </w:pPr>
      <w:r>
        <w:rPr>
          <w:rFonts w:ascii="Trebuchet MS" w:hAnsi="Trebuchet MS"/>
          <w:b/>
        </w:rPr>
        <w:t xml:space="preserve"> </w:t>
      </w:r>
    </w:p>
    <w:p w14:paraId="3FFA1E2F" w14:textId="77777777" w:rsidR="009C7F97" w:rsidRDefault="00000000">
      <w:pPr>
        <w:spacing w:after="0" w:line="259" w:lineRule="auto"/>
        <w:ind w:left="0" w:right="0" w:firstLine="0"/>
        <w:jc w:val="left"/>
      </w:pPr>
      <w:r>
        <w:rPr>
          <w:rFonts w:ascii="Trebuchet MS" w:hAnsi="Trebuchet MS"/>
          <w:b/>
        </w:rPr>
        <w:t xml:space="preserve"> </w:t>
      </w:r>
    </w:p>
    <w:p w14:paraId="7964C4B1" w14:textId="77777777" w:rsidR="009C7F97" w:rsidRDefault="00000000">
      <w:pPr>
        <w:spacing w:after="0" w:line="259" w:lineRule="auto"/>
        <w:ind w:left="0" w:right="0" w:firstLine="0"/>
        <w:jc w:val="left"/>
      </w:pPr>
      <w:r>
        <w:rPr>
          <w:rFonts w:ascii="Trebuchet MS" w:hAnsi="Trebuchet MS"/>
          <w:b/>
        </w:rPr>
        <w:t xml:space="preserve"> </w:t>
      </w:r>
    </w:p>
    <w:p w14:paraId="29DAAF6A" w14:textId="77777777" w:rsidR="009C7F97" w:rsidRDefault="00000000">
      <w:pPr>
        <w:spacing w:after="0" w:line="259" w:lineRule="auto"/>
        <w:ind w:left="0" w:right="0" w:firstLine="0"/>
        <w:jc w:val="left"/>
      </w:pPr>
      <w:r>
        <w:rPr>
          <w:rFonts w:ascii="Trebuchet MS" w:hAnsi="Trebuchet MS"/>
          <w:b/>
        </w:rPr>
        <w:t xml:space="preserve"> </w:t>
      </w:r>
    </w:p>
    <w:p w14:paraId="45884BC0" w14:textId="77777777" w:rsidR="009C7F97" w:rsidRDefault="00000000">
      <w:pPr>
        <w:spacing w:after="0" w:line="259" w:lineRule="auto"/>
        <w:ind w:left="0" w:right="0" w:firstLine="0"/>
        <w:jc w:val="left"/>
      </w:pPr>
      <w:r>
        <w:rPr>
          <w:rFonts w:ascii="Trebuchet MS" w:hAnsi="Trebuchet MS"/>
          <w:b/>
        </w:rPr>
        <w:t xml:space="preserve"> </w:t>
      </w:r>
    </w:p>
    <w:p w14:paraId="18CEE137" w14:textId="77777777" w:rsidR="009C7F97" w:rsidRDefault="00000000">
      <w:pPr>
        <w:spacing w:after="0" w:line="259" w:lineRule="auto"/>
        <w:ind w:left="0" w:right="0" w:firstLine="0"/>
        <w:jc w:val="left"/>
      </w:pPr>
      <w:r>
        <w:rPr>
          <w:rFonts w:ascii="Trebuchet MS" w:hAnsi="Trebuchet MS"/>
          <w:b/>
        </w:rPr>
        <w:t xml:space="preserve"> </w:t>
      </w:r>
    </w:p>
    <w:p w14:paraId="53A2B400" w14:textId="77777777" w:rsidR="009C7F97" w:rsidRDefault="00000000">
      <w:pPr>
        <w:spacing w:after="0" w:line="259" w:lineRule="auto"/>
        <w:ind w:left="0" w:right="0" w:firstLine="0"/>
        <w:jc w:val="left"/>
      </w:pPr>
      <w:r>
        <w:rPr>
          <w:rFonts w:ascii="Trebuchet MS" w:hAnsi="Trebuchet MS"/>
          <w:b/>
        </w:rPr>
        <w:t xml:space="preserve"> </w:t>
      </w:r>
    </w:p>
    <w:p w14:paraId="23E0469C" w14:textId="77777777" w:rsidR="009C7F97" w:rsidRDefault="00000000">
      <w:pPr>
        <w:spacing w:after="0" w:line="259" w:lineRule="auto"/>
        <w:ind w:left="0" w:right="0" w:firstLine="0"/>
        <w:jc w:val="left"/>
      </w:pPr>
      <w:r>
        <w:rPr>
          <w:rFonts w:ascii="Trebuchet MS" w:hAnsi="Trebuchet MS"/>
          <w:b/>
        </w:rPr>
        <w:t xml:space="preserve"> </w:t>
      </w:r>
    </w:p>
    <w:p w14:paraId="6E0183A5" w14:textId="77777777" w:rsidR="009C7F97" w:rsidRDefault="00000000">
      <w:pPr>
        <w:spacing w:after="0" w:line="259" w:lineRule="auto"/>
        <w:ind w:left="0" w:right="0" w:firstLine="0"/>
        <w:jc w:val="left"/>
      </w:pPr>
      <w:r>
        <w:rPr>
          <w:rFonts w:ascii="Trebuchet MS" w:hAnsi="Trebuchet MS"/>
          <w:b/>
        </w:rPr>
        <w:t xml:space="preserve"> </w:t>
      </w:r>
    </w:p>
    <w:p w14:paraId="4B243AE4" w14:textId="77777777" w:rsidR="009C7F97" w:rsidRDefault="00000000">
      <w:pPr>
        <w:spacing w:after="0" w:line="259" w:lineRule="auto"/>
        <w:ind w:left="0" w:right="0" w:firstLine="0"/>
        <w:jc w:val="left"/>
      </w:pPr>
      <w:r>
        <w:rPr>
          <w:rFonts w:ascii="Trebuchet MS" w:hAnsi="Trebuchet MS"/>
          <w:b/>
        </w:rPr>
        <w:t xml:space="preserve"> </w:t>
      </w:r>
    </w:p>
    <w:p w14:paraId="47F410AC" w14:textId="77777777" w:rsidR="009C7F97" w:rsidRDefault="00000000">
      <w:pPr>
        <w:spacing w:after="0" w:line="259" w:lineRule="auto"/>
        <w:ind w:left="0" w:right="0" w:firstLine="0"/>
        <w:jc w:val="left"/>
      </w:pPr>
      <w:r>
        <w:rPr>
          <w:rFonts w:ascii="Trebuchet MS" w:hAnsi="Trebuchet MS"/>
          <w:b/>
        </w:rPr>
        <w:t xml:space="preserve"> </w:t>
      </w:r>
    </w:p>
    <w:p w14:paraId="79307A23" w14:textId="77777777" w:rsidR="009C7F97" w:rsidRDefault="00000000">
      <w:pPr>
        <w:spacing w:after="0" w:line="259" w:lineRule="auto"/>
        <w:ind w:left="0" w:right="0" w:firstLine="0"/>
        <w:jc w:val="left"/>
        <w:rPr>
          <w:rFonts w:ascii="Trebuchet MS" w:hAnsi="Trebuchet MS"/>
          <w:b/>
        </w:rPr>
      </w:pPr>
      <w:r>
        <w:rPr>
          <w:rFonts w:ascii="Trebuchet MS" w:hAnsi="Trebuchet MS"/>
          <w:b/>
        </w:rPr>
        <w:t xml:space="preserve"> </w:t>
      </w:r>
    </w:p>
    <w:p w14:paraId="4E138643" w14:textId="77777777" w:rsidR="004B153B" w:rsidRDefault="004B153B">
      <w:pPr>
        <w:spacing w:after="0" w:line="259" w:lineRule="auto"/>
        <w:ind w:left="0" w:right="0" w:firstLine="0"/>
        <w:jc w:val="left"/>
        <w:rPr>
          <w:rFonts w:ascii="Trebuchet MS" w:hAnsi="Trebuchet MS"/>
          <w:b/>
        </w:rPr>
      </w:pPr>
    </w:p>
    <w:p w14:paraId="0AB2528C" w14:textId="77777777" w:rsidR="004B153B" w:rsidRDefault="004B153B">
      <w:pPr>
        <w:spacing w:after="0" w:line="259" w:lineRule="auto"/>
        <w:ind w:left="0" w:right="0" w:firstLine="0"/>
        <w:jc w:val="left"/>
        <w:rPr>
          <w:rFonts w:ascii="Trebuchet MS" w:hAnsi="Trebuchet MS"/>
          <w:b/>
        </w:rPr>
      </w:pPr>
    </w:p>
    <w:p w14:paraId="338D8C32" w14:textId="77777777" w:rsidR="004B153B" w:rsidRDefault="004B153B">
      <w:pPr>
        <w:spacing w:after="0" w:line="259" w:lineRule="auto"/>
        <w:ind w:left="0" w:right="0" w:firstLine="0"/>
        <w:jc w:val="left"/>
        <w:rPr>
          <w:rFonts w:ascii="Trebuchet MS" w:hAnsi="Trebuchet MS"/>
          <w:b/>
        </w:rPr>
      </w:pPr>
    </w:p>
    <w:p w14:paraId="63EBE873" w14:textId="77777777" w:rsidR="004B153B" w:rsidRDefault="004B153B">
      <w:pPr>
        <w:spacing w:after="0" w:line="259" w:lineRule="auto"/>
        <w:ind w:left="0" w:right="0" w:firstLine="0"/>
        <w:jc w:val="left"/>
        <w:rPr>
          <w:rFonts w:ascii="Trebuchet MS" w:hAnsi="Trebuchet MS"/>
          <w:b/>
        </w:rPr>
      </w:pPr>
    </w:p>
    <w:p w14:paraId="246BF428" w14:textId="77777777" w:rsidR="004B153B" w:rsidRDefault="004B153B">
      <w:pPr>
        <w:spacing w:after="0" w:line="259" w:lineRule="auto"/>
        <w:ind w:left="0" w:right="0" w:firstLine="0"/>
        <w:jc w:val="left"/>
        <w:rPr>
          <w:rFonts w:ascii="Trebuchet MS" w:hAnsi="Trebuchet MS"/>
          <w:b/>
        </w:rPr>
      </w:pPr>
    </w:p>
    <w:p w14:paraId="11B9BEEA" w14:textId="77777777" w:rsidR="004B153B" w:rsidRDefault="004B153B">
      <w:pPr>
        <w:spacing w:after="0" w:line="259" w:lineRule="auto"/>
        <w:ind w:left="0" w:right="0" w:firstLine="0"/>
        <w:jc w:val="left"/>
        <w:rPr>
          <w:rFonts w:ascii="Trebuchet MS" w:hAnsi="Trebuchet MS"/>
          <w:b/>
        </w:rPr>
      </w:pPr>
    </w:p>
    <w:p w14:paraId="6387E7DE" w14:textId="77777777" w:rsidR="004B153B" w:rsidRDefault="004B153B">
      <w:pPr>
        <w:spacing w:after="0" w:line="259" w:lineRule="auto"/>
        <w:ind w:left="0" w:right="0" w:firstLine="0"/>
        <w:jc w:val="left"/>
        <w:rPr>
          <w:rFonts w:ascii="Trebuchet MS" w:hAnsi="Trebuchet MS"/>
          <w:b/>
        </w:rPr>
      </w:pPr>
    </w:p>
    <w:p w14:paraId="2B9EA387" w14:textId="77777777" w:rsidR="004B153B" w:rsidRDefault="004B153B">
      <w:pPr>
        <w:spacing w:after="0" w:line="259" w:lineRule="auto"/>
        <w:ind w:left="0" w:right="0" w:firstLine="0"/>
        <w:jc w:val="left"/>
      </w:pPr>
    </w:p>
    <w:p w14:paraId="53CA80E2" w14:textId="77777777" w:rsidR="009C7F97" w:rsidRDefault="00000000">
      <w:pPr>
        <w:spacing w:after="0" w:line="259" w:lineRule="auto"/>
        <w:ind w:left="0" w:right="0" w:firstLine="0"/>
        <w:jc w:val="left"/>
      </w:pPr>
      <w:r>
        <w:rPr>
          <w:rFonts w:ascii="Trebuchet MS" w:hAnsi="Trebuchet MS"/>
          <w:b/>
        </w:rPr>
        <w:t xml:space="preserve"> </w:t>
      </w:r>
    </w:p>
    <w:p w14:paraId="4ED0C468" w14:textId="127F0849" w:rsidR="009C7F97" w:rsidRDefault="009C7F97">
      <w:pPr>
        <w:spacing w:after="0" w:line="259" w:lineRule="auto"/>
        <w:ind w:left="0" w:right="0" w:firstLine="0"/>
        <w:jc w:val="left"/>
      </w:pPr>
    </w:p>
    <w:p w14:paraId="3A0B977C" w14:textId="77777777" w:rsidR="009C7F97" w:rsidRDefault="00000000">
      <w:pPr>
        <w:spacing w:after="0" w:line="259" w:lineRule="auto"/>
        <w:ind w:left="0" w:right="0" w:firstLine="0"/>
        <w:jc w:val="left"/>
      </w:pPr>
      <w:r>
        <w:rPr>
          <w:rFonts w:ascii="Trebuchet MS" w:hAnsi="Trebuchet MS"/>
          <w:b/>
        </w:rPr>
        <w:t xml:space="preserve"> </w:t>
      </w:r>
    </w:p>
    <w:p w14:paraId="63F13C5E" w14:textId="20DAB8FD" w:rsidR="009C7F97" w:rsidRDefault="00000000">
      <w:pPr>
        <w:spacing w:after="0" w:line="259" w:lineRule="auto"/>
        <w:ind w:left="0" w:right="0" w:firstLine="0"/>
        <w:jc w:val="left"/>
      </w:pPr>
      <w:r>
        <w:rPr>
          <w:rFonts w:ascii="Trebuchet MS" w:hAnsi="Trebuchet MS"/>
          <w:b/>
        </w:rPr>
        <w:t xml:space="preserve">  </w:t>
      </w:r>
    </w:p>
    <w:sdt>
      <w:sdtPr>
        <w:id w:val="-1758045429"/>
        <w:docPartObj>
          <w:docPartGallery w:val="Table of Contents"/>
        </w:docPartObj>
      </w:sdtPr>
      <w:sdtContent>
        <w:p w14:paraId="38A5E101" w14:textId="56279BC7" w:rsidR="009C7F97" w:rsidRPr="001466EE" w:rsidRDefault="004B153B">
          <w:pPr>
            <w:spacing w:after="0" w:line="259" w:lineRule="auto"/>
            <w:ind w:left="-5" w:right="0"/>
            <w:jc w:val="left"/>
            <w:rPr>
              <w:color w:val="00B0F0"/>
            </w:rPr>
          </w:pPr>
          <w:r w:rsidRPr="001466EE">
            <w:rPr>
              <w:rFonts w:ascii="Trebuchet MS" w:hAnsi="Trebuchet MS"/>
              <w:b/>
              <w:color w:val="00B0F0"/>
            </w:rPr>
            <w:t xml:space="preserve">TABLE OF CONTENTS </w:t>
          </w:r>
        </w:p>
        <w:p w14:paraId="4EB5AAB2" w14:textId="77777777" w:rsidR="009C7F97" w:rsidRPr="00516519" w:rsidRDefault="00000000" w:rsidP="00516519">
          <w:pPr>
            <w:spacing w:before="240" w:after="93" w:line="360" w:lineRule="auto"/>
            <w:ind w:left="0" w:right="0" w:firstLine="0"/>
            <w:jc w:val="left"/>
            <w:rPr>
              <w:bCs/>
            </w:rPr>
          </w:pPr>
          <w:r w:rsidRPr="00516519">
            <w:rPr>
              <w:rFonts w:ascii="Trebuchet MS" w:hAnsi="Trebuchet MS"/>
              <w:bCs/>
            </w:rPr>
            <w:t xml:space="preserve"> </w:t>
          </w:r>
        </w:p>
        <w:p w14:paraId="5266B3A3" w14:textId="1297F793"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r w:rsidRPr="00516519">
            <w:rPr>
              <w:b w:val="0"/>
              <w:bCs/>
            </w:rPr>
            <w:fldChar w:fldCharType="begin"/>
          </w:r>
          <w:r w:rsidRPr="00516519">
            <w:rPr>
              <w:b w:val="0"/>
              <w:bCs/>
            </w:rPr>
            <w:instrText xml:space="preserve"> TOC \o "1-1" \h \z \u </w:instrText>
          </w:r>
          <w:r w:rsidRPr="00516519">
            <w:rPr>
              <w:b w:val="0"/>
              <w:bCs/>
            </w:rPr>
            <w:fldChar w:fldCharType="separate"/>
          </w:r>
          <w:hyperlink w:anchor="_Toc166798036" w:history="1">
            <w:r w:rsidR="00516519" w:rsidRPr="00516519">
              <w:rPr>
                <w:rStyle w:val="Hyperlink"/>
                <w:b w:val="0"/>
                <w:bCs/>
                <w:noProof/>
              </w:rPr>
              <w:t>1.</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POLICY STATEMENT</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_Toc166798036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1</w:t>
            </w:r>
            <w:r w:rsidR="00516519" w:rsidRPr="00516519">
              <w:rPr>
                <w:b w:val="0"/>
                <w:bCs/>
                <w:noProof/>
                <w:webHidden/>
              </w:rPr>
              <w:fldChar w:fldCharType="end"/>
            </w:r>
          </w:hyperlink>
        </w:p>
        <w:p w14:paraId="49065D1D" w14:textId="2C8B113F"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37" w:history="1">
            <w:r w:rsidR="00516519" w:rsidRPr="00516519">
              <w:rPr>
                <w:rStyle w:val="Hyperlink"/>
                <w:b w:val="0"/>
                <w:bCs/>
                <w:noProof/>
              </w:rPr>
              <w:t>2.</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OPERATING PRINCIPLES &amp; PRACTICE</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_Toc166798037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1</w:t>
            </w:r>
            <w:r w:rsidR="00516519" w:rsidRPr="00516519">
              <w:rPr>
                <w:b w:val="0"/>
                <w:bCs/>
                <w:noProof/>
                <w:webHidden/>
              </w:rPr>
              <w:fldChar w:fldCharType="end"/>
            </w:r>
          </w:hyperlink>
        </w:p>
        <w:p w14:paraId="142F06C4" w14:textId="526242F6"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38" w:history="1">
            <w:r w:rsidR="00516519" w:rsidRPr="00516519">
              <w:rPr>
                <w:rStyle w:val="Hyperlink"/>
                <w:b w:val="0"/>
                <w:bCs/>
                <w:noProof/>
              </w:rPr>
              <w:t>3.</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TRANSPORTATION</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_Toc166798038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2</w:t>
            </w:r>
            <w:r w:rsidR="00516519" w:rsidRPr="00516519">
              <w:rPr>
                <w:b w:val="0"/>
                <w:bCs/>
                <w:noProof/>
                <w:webHidden/>
              </w:rPr>
              <w:fldChar w:fldCharType="end"/>
            </w:r>
          </w:hyperlink>
        </w:p>
        <w:p w14:paraId="6B234FE3" w14:textId="12217233"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39" w:history="1">
            <w:r w:rsidR="00516519" w:rsidRPr="00516519">
              <w:rPr>
                <w:rStyle w:val="Hyperlink"/>
                <w:b w:val="0"/>
                <w:bCs/>
                <w:noProof/>
              </w:rPr>
              <w:t>4.</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ACCOMMODATION</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_Toc166798039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3</w:t>
            </w:r>
            <w:r w:rsidR="00516519" w:rsidRPr="00516519">
              <w:rPr>
                <w:b w:val="0"/>
                <w:bCs/>
                <w:noProof/>
                <w:webHidden/>
              </w:rPr>
              <w:fldChar w:fldCharType="end"/>
            </w:r>
          </w:hyperlink>
        </w:p>
        <w:p w14:paraId="44BCAAA1" w14:textId="56B0E021"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40" w:history="1">
            <w:r w:rsidR="00516519" w:rsidRPr="00516519">
              <w:rPr>
                <w:rStyle w:val="Hyperlink"/>
                <w:b w:val="0"/>
                <w:bCs/>
                <w:noProof/>
              </w:rPr>
              <w:t>5.</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EXPENSES</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_Toc166798040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3</w:t>
            </w:r>
            <w:r w:rsidR="00516519" w:rsidRPr="00516519">
              <w:rPr>
                <w:b w:val="0"/>
                <w:bCs/>
                <w:noProof/>
                <w:webHidden/>
              </w:rPr>
              <w:fldChar w:fldCharType="end"/>
            </w:r>
          </w:hyperlink>
        </w:p>
        <w:p w14:paraId="14EAC360" w14:textId="1AD31887"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41" w:history="1">
            <w:r w:rsidR="00516519" w:rsidRPr="00516519">
              <w:rPr>
                <w:rStyle w:val="Hyperlink"/>
                <w:b w:val="0"/>
                <w:bCs/>
                <w:noProof/>
              </w:rPr>
              <w:t>6.</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TRAVELLER SAFETY AND SECURITY</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_Toc166798041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5</w:t>
            </w:r>
            <w:r w:rsidR="00516519" w:rsidRPr="00516519">
              <w:rPr>
                <w:b w:val="0"/>
                <w:bCs/>
                <w:noProof/>
                <w:webHidden/>
              </w:rPr>
              <w:fldChar w:fldCharType="end"/>
            </w:r>
          </w:hyperlink>
        </w:p>
        <w:p w14:paraId="0D55E809" w14:textId="2828E631" w:rsidR="00516519" w:rsidRPr="00516519" w:rsidRDefault="00000000" w:rsidP="00516519">
          <w:pPr>
            <w:pStyle w:val="TOC1"/>
            <w:tabs>
              <w:tab w:val="left" w:pos="440"/>
              <w:tab w:val="right" w:leader="dot" w:pos="9656"/>
            </w:tabs>
            <w:spacing w:before="240" w:line="360" w:lineRule="auto"/>
            <w:rPr>
              <w:rFonts w:asciiTheme="minorHAnsi" w:eastAsiaTheme="minorEastAsia" w:hAnsiTheme="minorHAnsi" w:cstheme="minorBidi"/>
              <w:b w:val="0"/>
              <w:bCs/>
              <w:noProof/>
              <w:color w:val="auto"/>
              <w:sz w:val="22"/>
            </w:rPr>
          </w:pPr>
          <w:hyperlink w:anchor="_Toc166798042" w:history="1">
            <w:r w:rsidR="00516519" w:rsidRPr="00516519">
              <w:rPr>
                <w:rStyle w:val="Hyperlink"/>
                <w:b w:val="0"/>
                <w:bCs/>
                <w:noProof/>
              </w:rPr>
              <w:t>7.</w:t>
            </w:r>
            <w:r w:rsidR="00516519" w:rsidRPr="00516519">
              <w:rPr>
                <w:rFonts w:asciiTheme="minorHAnsi" w:eastAsiaTheme="minorEastAsia" w:hAnsiTheme="minorHAnsi" w:cstheme="minorBidi"/>
                <w:b w:val="0"/>
                <w:bCs/>
                <w:noProof/>
                <w:color w:val="auto"/>
                <w:sz w:val="22"/>
              </w:rPr>
              <w:tab/>
            </w:r>
            <w:r w:rsidR="00516519" w:rsidRPr="00516519">
              <w:rPr>
                <w:rStyle w:val="Hyperlink"/>
                <w:b w:val="0"/>
                <w:bCs/>
                <w:noProof/>
              </w:rPr>
              <w:t>CARBON FOOTPRINT STATEMENT</w:t>
            </w:r>
            <w:r w:rsidR="00516519" w:rsidRPr="00516519">
              <w:rPr>
                <w:b w:val="0"/>
                <w:bCs/>
                <w:noProof/>
                <w:webHidden/>
              </w:rPr>
              <w:tab/>
            </w:r>
            <w:r w:rsidR="00516519" w:rsidRPr="00516519">
              <w:rPr>
                <w:b w:val="0"/>
                <w:bCs/>
                <w:noProof/>
                <w:webHidden/>
              </w:rPr>
              <w:fldChar w:fldCharType="begin"/>
            </w:r>
            <w:r w:rsidR="00516519" w:rsidRPr="00516519">
              <w:rPr>
                <w:b w:val="0"/>
                <w:bCs/>
                <w:noProof/>
                <w:webHidden/>
              </w:rPr>
              <w:instrText xml:space="preserve"> PAGEREF _Toc166798042 \h </w:instrText>
            </w:r>
            <w:r w:rsidR="00516519" w:rsidRPr="00516519">
              <w:rPr>
                <w:b w:val="0"/>
                <w:bCs/>
                <w:noProof/>
                <w:webHidden/>
              </w:rPr>
            </w:r>
            <w:r w:rsidR="00516519" w:rsidRPr="00516519">
              <w:rPr>
                <w:b w:val="0"/>
                <w:bCs/>
                <w:noProof/>
                <w:webHidden/>
              </w:rPr>
              <w:fldChar w:fldCharType="separate"/>
            </w:r>
            <w:r w:rsidR="00516519" w:rsidRPr="00516519">
              <w:rPr>
                <w:b w:val="0"/>
                <w:bCs/>
                <w:noProof/>
                <w:webHidden/>
              </w:rPr>
              <w:t>6</w:t>
            </w:r>
            <w:r w:rsidR="00516519" w:rsidRPr="00516519">
              <w:rPr>
                <w:b w:val="0"/>
                <w:bCs/>
                <w:noProof/>
                <w:webHidden/>
              </w:rPr>
              <w:fldChar w:fldCharType="end"/>
            </w:r>
          </w:hyperlink>
        </w:p>
        <w:p w14:paraId="576CEA10" w14:textId="33B3508D" w:rsidR="009C7F97" w:rsidRDefault="00000000" w:rsidP="00516519">
          <w:pPr>
            <w:spacing w:before="240" w:line="360" w:lineRule="auto"/>
          </w:pPr>
          <w:r w:rsidRPr="00516519">
            <w:rPr>
              <w:bCs/>
            </w:rPr>
            <w:fldChar w:fldCharType="end"/>
          </w:r>
        </w:p>
      </w:sdtContent>
    </w:sdt>
    <w:p w14:paraId="085C5C08" w14:textId="77777777" w:rsidR="009C7F97" w:rsidRDefault="00000000">
      <w:pPr>
        <w:spacing w:after="0" w:line="259" w:lineRule="auto"/>
        <w:ind w:left="0" w:right="0" w:firstLine="0"/>
        <w:jc w:val="left"/>
      </w:pPr>
      <w:r>
        <w:t xml:space="preserve"> </w:t>
      </w:r>
    </w:p>
    <w:p w14:paraId="5A4347D1" w14:textId="77777777" w:rsidR="009C7F97"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6226FD82" w14:textId="77777777" w:rsidR="009C7F97" w:rsidRDefault="009C7F97">
      <w:pPr>
        <w:sectPr w:rsidR="009C7F97" w:rsidSect="00516519">
          <w:headerReference w:type="even" r:id="rId9"/>
          <w:headerReference w:type="default" r:id="rId10"/>
          <w:footerReference w:type="even" r:id="rId11"/>
          <w:footerReference w:type="default" r:id="rId12"/>
          <w:headerReference w:type="first" r:id="rId13"/>
          <w:footerReference w:type="first" r:id="rId14"/>
          <w:pgSz w:w="11906" w:h="16838"/>
          <w:pgMar w:top="760" w:right="1107" w:bottom="486" w:left="1133" w:header="347" w:footer="720" w:gutter="0"/>
          <w:pgNumType w:start="0"/>
          <w:cols w:space="720"/>
          <w:docGrid w:linePitch="272"/>
        </w:sectPr>
      </w:pPr>
    </w:p>
    <w:p w14:paraId="0CD8433D" w14:textId="77777777" w:rsidR="009C7F97" w:rsidRPr="001466EE" w:rsidRDefault="00000000">
      <w:pPr>
        <w:pStyle w:val="Heading1"/>
        <w:spacing w:after="139"/>
        <w:ind w:left="551" w:hanging="566"/>
        <w:rPr>
          <w:color w:val="00B0F0"/>
          <w:sz w:val="22"/>
          <w:szCs w:val="24"/>
        </w:rPr>
      </w:pPr>
      <w:bookmarkStart w:id="1" w:name="_Toc166798036"/>
      <w:r w:rsidRPr="001466EE">
        <w:rPr>
          <w:color w:val="00B0F0"/>
          <w:sz w:val="22"/>
          <w:szCs w:val="24"/>
        </w:rPr>
        <w:lastRenderedPageBreak/>
        <w:t>POLICY STATEMENT</w:t>
      </w:r>
      <w:bookmarkEnd w:id="1"/>
      <w:r w:rsidRPr="001466EE">
        <w:rPr>
          <w:color w:val="00B0F0"/>
          <w:sz w:val="22"/>
          <w:szCs w:val="24"/>
        </w:rPr>
        <w:t xml:space="preserve"> </w:t>
      </w:r>
    </w:p>
    <w:p w14:paraId="5F983AEC" w14:textId="77777777" w:rsidR="009C7F97" w:rsidRDefault="00000000">
      <w:pPr>
        <w:spacing w:after="0" w:line="259" w:lineRule="auto"/>
        <w:ind w:left="0" w:right="0" w:firstLine="0"/>
        <w:jc w:val="left"/>
      </w:pPr>
      <w:r>
        <w:t xml:space="preserve"> </w:t>
      </w:r>
    </w:p>
    <w:p w14:paraId="6E195FAD" w14:textId="7BB3CF2C" w:rsidR="009C7F97" w:rsidRPr="00516519" w:rsidRDefault="00516519">
      <w:pPr>
        <w:ind w:left="-5" w:right="0"/>
      </w:pPr>
      <w:r w:rsidRPr="00516519">
        <w:t xml:space="preserve">Recognizing </w:t>
      </w:r>
      <w:r w:rsidRPr="00516519">
        <w:rPr>
          <w:rFonts w:ascii="Trebuchet MS" w:hAnsi="Trebuchet MS"/>
        </w:rPr>
        <w:t>that the definition of a “reasonable” expense can be subjective</w:t>
      </w:r>
      <w:r w:rsidRPr="00516519">
        <w:t xml:space="preserve">, the aim of this policy is to achieve, wherever possible, clarity and consistency, so that it can be easily interpreted and implemented. </w:t>
      </w:r>
    </w:p>
    <w:p w14:paraId="5E7857EC" w14:textId="29CE8CF0" w:rsidR="009C7F97" w:rsidRPr="00516519" w:rsidRDefault="00000000">
      <w:pPr>
        <w:ind w:left="-5" w:right="0"/>
      </w:pPr>
      <w:r w:rsidRPr="00516519">
        <w:t xml:space="preserve">The policy is applicable to all </w:t>
      </w:r>
      <w:r w:rsidR="001466EE" w:rsidRPr="00516519">
        <w:t xml:space="preserve">ECAS </w:t>
      </w:r>
      <w:r w:rsidR="00A822C6" w:rsidRPr="00516519">
        <w:t>Institute</w:t>
      </w:r>
      <w:r w:rsidR="001466EE" w:rsidRPr="00516519">
        <w:t>’s (referred as the Institute)</w:t>
      </w:r>
      <w:r w:rsidR="00A822C6" w:rsidRPr="00516519">
        <w:t xml:space="preserve"> </w:t>
      </w:r>
      <w:r w:rsidRPr="00516519">
        <w:t>staff, Board and Committee members, including contractors and consultan</w:t>
      </w:r>
      <w:r w:rsidRPr="00516519">
        <w:rPr>
          <w:rFonts w:ascii="Trebuchet MS" w:hAnsi="Trebuchet MS"/>
        </w:rPr>
        <w:t>ts (together, “all personnel”).</w:t>
      </w:r>
      <w:r w:rsidRPr="00516519">
        <w:t xml:space="preserve"> </w:t>
      </w:r>
    </w:p>
    <w:p w14:paraId="49D1DE1D" w14:textId="35B25A2D" w:rsidR="009C7F97" w:rsidRPr="00516519" w:rsidRDefault="00000000">
      <w:pPr>
        <w:ind w:left="-5" w:right="0"/>
      </w:pPr>
      <w:r w:rsidRPr="00516519">
        <w:t xml:space="preserve">It is the responsibility of all personnel to ensure that travel and expenses are both reasonable and necessary for the conduct of </w:t>
      </w:r>
      <w:r w:rsidR="001466EE" w:rsidRPr="00516519">
        <w:t xml:space="preserve">the Institute’s </w:t>
      </w:r>
      <w:r w:rsidRPr="00516519">
        <w:rPr>
          <w:rFonts w:ascii="Trebuchet MS" w:hAnsi="Trebuchet MS"/>
        </w:rPr>
        <w:t xml:space="preserve">business and </w:t>
      </w:r>
      <w:r w:rsidRPr="00516519">
        <w:t xml:space="preserve">to comply with the provisions of this policy. All expenses must be appropriate in the context of </w:t>
      </w:r>
      <w:r w:rsidR="001466EE" w:rsidRPr="00516519">
        <w:t xml:space="preserve">the Institute’s </w:t>
      </w:r>
      <w:r w:rsidRPr="00516519">
        <w:rPr>
          <w:rFonts w:ascii="Trebuchet MS" w:hAnsi="Trebuchet MS"/>
        </w:rPr>
        <w:t>pro</w:t>
      </w:r>
      <w:r w:rsidRPr="00516519">
        <w:t>-poor mission</w:t>
      </w:r>
      <w:r w:rsidRPr="00516519">
        <w:rPr>
          <w:rFonts w:ascii="Trebuchet MS" w:hAnsi="Trebuchet MS"/>
        </w:rPr>
        <w:t>.</w:t>
      </w:r>
      <w:r w:rsidRPr="00516519">
        <w:t xml:space="preserve">  All personnel are expected to seek the best value wherever they can and to avoid extravagance. However, </w:t>
      </w:r>
      <w:r w:rsidR="001466EE" w:rsidRPr="00516519">
        <w:t xml:space="preserve">the </w:t>
      </w:r>
      <w:r w:rsidR="00A822C6" w:rsidRPr="00516519">
        <w:t xml:space="preserve">Institute </w:t>
      </w:r>
      <w:r w:rsidRPr="00516519">
        <w:t xml:space="preserve">strives to ensure the proper welfare and security of its staff. </w:t>
      </w:r>
    </w:p>
    <w:p w14:paraId="1342CF29" w14:textId="3E2472B0" w:rsidR="009C7F97" w:rsidRPr="00516519" w:rsidRDefault="00000000">
      <w:pPr>
        <w:spacing w:after="278"/>
        <w:ind w:left="-5" w:right="0"/>
      </w:pPr>
      <w:r w:rsidRPr="00516519">
        <w:t xml:space="preserve">At the heart of this policy is the understanding that </w:t>
      </w:r>
      <w:r w:rsidR="001466EE" w:rsidRPr="00516519">
        <w:t>the</w:t>
      </w:r>
      <w:r w:rsidR="00A822C6" w:rsidRPr="00516519">
        <w:t xml:space="preserve"> </w:t>
      </w:r>
      <w:r w:rsidR="001466EE" w:rsidRPr="00516519">
        <w:t>Institute seeks</w:t>
      </w:r>
      <w:r w:rsidRPr="00516519">
        <w:t xml:space="preserve"> to </w:t>
      </w:r>
      <w:r w:rsidR="001466EE" w:rsidRPr="00516519">
        <w:t>minimize</w:t>
      </w:r>
      <w:r w:rsidRPr="00516519">
        <w:t xml:space="preserve"> its carbon footprint wherever possible and to demonstrate </w:t>
      </w:r>
      <w:r w:rsidRPr="00516519">
        <w:rPr>
          <w:rFonts w:ascii="Trebuchet MS" w:hAnsi="Trebuchet MS"/>
        </w:rPr>
        <w:t>its ‘green’ credentials</w:t>
      </w:r>
      <w:r w:rsidRPr="00516519">
        <w:t xml:space="preserve"> and commitments </w:t>
      </w:r>
      <w:r w:rsidRPr="00516519">
        <w:rPr>
          <w:rFonts w:ascii="Trebuchet MS" w:hAnsi="Trebuchet MS"/>
        </w:rPr>
        <w:t>–</w:t>
      </w:r>
      <w:r w:rsidRPr="00516519">
        <w:t xml:space="preserve"> not only in the projects and programmes it sponsors but in the way it conducts its business.  All personnel should </w:t>
      </w:r>
      <w:r w:rsidRPr="00516519">
        <w:rPr>
          <w:rFonts w:ascii="Trebuchet MS" w:hAnsi="Trebuchet MS"/>
        </w:rPr>
        <w:t xml:space="preserve">‘walk the talk’ and </w:t>
      </w:r>
      <w:r w:rsidRPr="00516519">
        <w:t xml:space="preserve">constantly ask themselves whether their journey is strictly necessary, to limit the amount of travel undertaken by air. </w:t>
      </w:r>
    </w:p>
    <w:p w14:paraId="05121C75" w14:textId="77777777" w:rsidR="009C7F97" w:rsidRPr="001466EE" w:rsidRDefault="00000000">
      <w:pPr>
        <w:pStyle w:val="Heading1"/>
        <w:spacing w:after="139"/>
        <w:ind w:left="551" w:hanging="566"/>
        <w:rPr>
          <w:color w:val="00B0F0"/>
        </w:rPr>
      </w:pPr>
      <w:bookmarkStart w:id="2" w:name="_Toc166798037"/>
      <w:r w:rsidRPr="001466EE">
        <w:rPr>
          <w:color w:val="00B0F0"/>
        </w:rPr>
        <w:t>OPERATING PRINCIPLES &amp; PRACTICE</w:t>
      </w:r>
      <w:bookmarkEnd w:id="2"/>
      <w:r w:rsidRPr="001466EE">
        <w:rPr>
          <w:color w:val="00B0F0"/>
        </w:rPr>
        <w:t xml:space="preserve"> </w:t>
      </w:r>
    </w:p>
    <w:p w14:paraId="22DA6FB3" w14:textId="77777777" w:rsidR="009C7F97" w:rsidRDefault="00000000">
      <w:pPr>
        <w:spacing w:after="0" w:line="259" w:lineRule="auto"/>
        <w:ind w:left="0" w:right="0" w:firstLine="0"/>
        <w:jc w:val="left"/>
      </w:pPr>
      <w:r>
        <w:t xml:space="preserve"> </w:t>
      </w:r>
    </w:p>
    <w:p w14:paraId="30FBEC89" w14:textId="291A8436" w:rsidR="009C7F97" w:rsidRDefault="00000000">
      <w:pPr>
        <w:ind w:left="-5" w:right="0"/>
      </w:pPr>
      <w:r>
        <w:t xml:space="preserve">The information included in this policy is to help all personnel employed or engaged by </w:t>
      </w:r>
      <w:r w:rsidR="001466EE">
        <w:t>the</w:t>
      </w:r>
      <w:r w:rsidR="00A822C6">
        <w:t xml:space="preserve"> </w:t>
      </w:r>
      <w:r w:rsidR="001466EE">
        <w:t>Institute to</w:t>
      </w:r>
      <w:r>
        <w:t xml:space="preserve"> reduce emissions where possible.  We monitor and manage business travel activities and focus keenly on the environmental cost and impact of travel.  Our air travel CO2 data is monitored closely and we keep records to provide an audit trail of our CO2 calculations. </w:t>
      </w:r>
    </w:p>
    <w:p w14:paraId="4BAE1AB0" w14:textId="77777777" w:rsidR="009C7F97" w:rsidRDefault="00000000">
      <w:pPr>
        <w:ind w:left="-5" w:right="0"/>
      </w:pPr>
      <w:r>
        <w:t xml:space="preserve">However, we understand that it will sometimes be necessary for some members of staff to travel.  Further, such travel may need to be across times zones and/or overnight, working long hours without recovery time. Staff often work on complicated transactions and in challenging environments on arrival. Notwithstanding the requirement </w:t>
      </w:r>
      <w:r>
        <w:rPr>
          <w:rFonts w:ascii="Trebuchet MS" w:hAnsi="Trebuchet MS"/>
        </w:rPr>
        <w:t xml:space="preserve">to ‘walk the talk’, the </w:t>
      </w:r>
      <w:r>
        <w:t xml:space="preserve">ability to travel in comfort on longer plane trips and on overnight flights is therefore built into this Policy. </w:t>
      </w:r>
    </w:p>
    <w:p w14:paraId="7142A062" w14:textId="77777777" w:rsidR="009C7F97" w:rsidRDefault="00000000">
      <w:pPr>
        <w:ind w:left="-5" w:right="0"/>
      </w:pPr>
      <w:r>
        <w:t xml:space="preserve">Moreover, work is often undertaken in difficult and unsecure locations. A reasonable standard of accommodation and transport is also therefore built into this Policy. </w:t>
      </w:r>
    </w:p>
    <w:p w14:paraId="240FD6A0" w14:textId="4D3E03BD" w:rsidR="009C7F97" w:rsidRDefault="00000000">
      <w:pPr>
        <w:ind w:left="-5" w:right="0"/>
      </w:pPr>
      <w:r>
        <w:t xml:space="preserve">In summary, this Policy deliberately attempts to balance </w:t>
      </w:r>
      <w:r w:rsidR="001466EE">
        <w:t>the Institute’s</w:t>
      </w:r>
      <w:r>
        <w:rPr>
          <w:rFonts w:ascii="Trebuchet MS" w:hAnsi="Trebuchet MS"/>
        </w:rPr>
        <w:t xml:space="preserve"> </w:t>
      </w:r>
      <w:r>
        <w:t xml:space="preserve">responsibility to its staff, and to its commitment to reduce CO2 emissions, so that it can fulfil its mission over time. </w:t>
      </w:r>
    </w:p>
    <w:p w14:paraId="0EA977E4" w14:textId="77777777" w:rsidR="009C7F97" w:rsidRDefault="00000000">
      <w:pPr>
        <w:spacing w:after="201"/>
        <w:ind w:left="-5" w:right="0"/>
      </w:pPr>
      <w:r>
        <w:t xml:space="preserve">In keeping with these principles, the practice applicable to travel and expenses is as follows: </w:t>
      </w:r>
    </w:p>
    <w:p w14:paraId="16692F69" w14:textId="77777777" w:rsidR="009C7F97" w:rsidRDefault="00000000">
      <w:pPr>
        <w:numPr>
          <w:ilvl w:val="0"/>
          <w:numId w:val="1"/>
        </w:numPr>
        <w:spacing w:after="199"/>
        <w:ind w:right="0" w:hanging="360"/>
      </w:pPr>
      <w:r>
        <w:t xml:space="preserve">Experience during the Covid pandemic has shown that virtual conferencing can easily be used to best effect.  Such alternatives must therefore always be considered before any physical travel is approved.   </w:t>
      </w:r>
    </w:p>
    <w:p w14:paraId="5C4C90DB" w14:textId="38EC206D" w:rsidR="009C7F97" w:rsidRDefault="00000000">
      <w:pPr>
        <w:numPr>
          <w:ilvl w:val="0"/>
          <w:numId w:val="1"/>
        </w:numPr>
        <w:ind w:right="0" w:hanging="360"/>
      </w:pPr>
      <w:r>
        <w:t xml:space="preserve">All </w:t>
      </w:r>
      <w:r w:rsidR="001466EE">
        <w:t>travelers</w:t>
      </w:r>
      <w:r>
        <w:t xml:space="preserve"> should make travel arrangements consistent with these policy guidelines. If </w:t>
      </w:r>
      <w:r w:rsidR="001466EE">
        <w:t>travelers</w:t>
      </w:r>
      <w:r>
        <w:t xml:space="preserve"> choose to upgrade or book facilities of a higher class or cost than those </w:t>
      </w:r>
      <w:r>
        <w:lastRenderedPageBreak/>
        <w:t xml:space="preserve">permitted by the policy, only expenses incurred in line with the policy will be reimbursed. Any additional costs must be paid by the </w:t>
      </w:r>
      <w:r w:rsidR="001466EE">
        <w:t>traveler</w:t>
      </w:r>
      <w:r>
        <w:t xml:space="preserve">. </w:t>
      </w:r>
    </w:p>
    <w:p w14:paraId="005E06DE" w14:textId="77777777" w:rsidR="009C7F97" w:rsidRDefault="00000000">
      <w:pPr>
        <w:numPr>
          <w:ilvl w:val="0"/>
          <w:numId w:val="1"/>
        </w:numPr>
        <w:spacing w:after="199"/>
        <w:ind w:right="0" w:hanging="360"/>
      </w:pPr>
      <w:r>
        <w:t xml:space="preserve">Premium Economy/Business class air travel is permitted on long flights as defined in section 3.1 of this policy. Even in cases where premium economy/business class is permitted by this policy, staff may choose a lower class of travel at their own discretion, always being mindful of the requirement to reduce emissions wherever possible. </w:t>
      </w:r>
    </w:p>
    <w:p w14:paraId="323A15F1" w14:textId="77777777" w:rsidR="009C7F97" w:rsidRDefault="00000000">
      <w:pPr>
        <w:numPr>
          <w:ilvl w:val="0"/>
          <w:numId w:val="1"/>
        </w:numPr>
        <w:spacing w:after="209" w:line="259" w:lineRule="auto"/>
        <w:ind w:right="0" w:hanging="360"/>
      </w:pPr>
      <w:r>
        <w:t xml:space="preserve">Hotel selections should be safe and comfortable, but luxurious chains should be avoided. </w:t>
      </w:r>
    </w:p>
    <w:p w14:paraId="7968873B" w14:textId="770A8B72" w:rsidR="009C7F97" w:rsidRDefault="00000000">
      <w:pPr>
        <w:numPr>
          <w:ilvl w:val="0"/>
          <w:numId w:val="1"/>
        </w:numPr>
        <w:spacing w:after="194" w:line="274" w:lineRule="auto"/>
        <w:ind w:right="0" w:hanging="360"/>
      </w:pPr>
      <w:r>
        <w:rPr>
          <w:rFonts w:ascii="Trebuchet MS" w:hAnsi="Trebuchet MS"/>
        </w:rPr>
        <w:t xml:space="preserve">Personal expenses incurred are expected to be minimal and consistent with </w:t>
      </w:r>
      <w:r w:rsidR="001466EE">
        <w:t>the Institute’s</w:t>
      </w:r>
      <w:r>
        <w:rPr>
          <w:rFonts w:ascii="Trebuchet MS" w:hAnsi="Trebuchet MS"/>
        </w:rPr>
        <w:t xml:space="preserve"> </w:t>
      </w:r>
      <w:r>
        <w:t xml:space="preserve">responsible use </w:t>
      </w:r>
      <w:r w:rsidR="001466EE">
        <w:t>of resources</w:t>
      </w:r>
      <w:r>
        <w:t xml:space="preserve">. </w:t>
      </w:r>
    </w:p>
    <w:p w14:paraId="3A18D201" w14:textId="77777777" w:rsidR="009C7F97" w:rsidRDefault="00000000">
      <w:pPr>
        <w:numPr>
          <w:ilvl w:val="0"/>
          <w:numId w:val="1"/>
        </w:numPr>
        <w:spacing w:after="278"/>
        <w:ind w:right="0" w:hanging="360"/>
      </w:pPr>
      <w:r>
        <w:t xml:space="preserve">The CEO (or, in cases where exceptions relate to the CEO, the Board Chairman) retains the authority to approve exceptions where absolutely necessary. </w:t>
      </w:r>
    </w:p>
    <w:p w14:paraId="653D35AC" w14:textId="77777777" w:rsidR="009C7F97" w:rsidRPr="001466EE" w:rsidRDefault="00000000">
      <w:pPr>
        <w:pStyle w:val="Heading1"/>
        <w:spacing w:after="174"/>
        <w:ind w:left="551" w:hanging="566"/>
        <w:rPr>
          <w:color w:val="00B0F0"/>
        </w:rPr>
      </w:pPr>
      <w:bookmarkStart w:id="3" w:name="_Toc166798038"/>
      <w:r w:rsidRPr="001466EE">
        <w:rPr>
          <w:color w:val="00B0F0"/>
        </w:rPr>
        <w:t>TRANSPORTATION</w:t>
      </w:r>
      <w:bookmarkEnd w:id="3"/>
      <w:r w:rsidRPr="001466EE">
        <w:rPr>
          <w:color w:val="00B0F0"/>
        </w:rPr>
        <w:t xml:space="preserve"> </w:t>
      </w:r>
    </w:p>
    <w:p w14:paraId="7840E1FF" w14:textId="77777777" w:rsidR="009C7F97" w:rsidRPr="00516519" w:rsidRDefault="00000000">
      <w:pPr>
        <w:spacing w:after="100" w:line="259" w:lineRule="auto"/>
        <w:ind w:left="278" w:right="0"/>
        <w:jc w:val="left"/>
        <w:rPr>
          <w:b/>
          <w:bCs/>
          <w:color w:val="002060"/>
        </w:rPr>
      </w:pPr>
      <w:r w:rsidRPr="00516519">
        <w:rPr>
          <w:b/>
          <w:bCs/>
          <w:color w:val="002060"/>
        </w:rPr>
        <w:t>3.1.</w:t>
      </w:r>
      <w:r w:rsidRPr="00516519">
        <w:rPr>
          <w:rFonts w:ascii="Arial" w:eastAsia="Arial" w:hAnsi="Arial" w:cs="Arial"/>
          <w:b/>
          <w:bCs/>
          <w:color w:val="002060"/>
        </w:rPr>
        <w:t xml:space="preserve"> </w:t>
      </w:r>
      <w:r w:rsidRPr="00516519">
        <w:rPr>
          <w:b/>
          <w:bCs/>
          <w:color w:val="002060"/>
          <w:u w:val="single" w:color="000000"/>
        </w:rPr>
        <w:t>Air Travel</w:t>
      </w:r>
      <w:r w:rsidRPr="00516519">
        <w:rPr>
          <w:b/>
          <w:bCs/>
          <w:color w:val="002060"/>
        </w:rPr>
        <w:t xml:space="preserve"> </w:t>
      </w:r>
    </w:p>
    <w:p w14:paraId="6C2ADDA8" w14:textId="77777777" w:rsidR="009C7F97" w:rsidRDefault="00000000">
      <w:pPr>
        <w:ind w:left="-5" w:right="0"/>
      </w:pPr>
      <w:r>
        <w:t xml:space="preserve">The default class of travel for all flights is Economy.  </w:t>
      </w:r>
    </w:p>
    <w:p w14:paraId="43867722" w14:textId="0D6F26E8" w:rsidR="009C7F97" w:rsidRDefault="00000000">
      <w:pPr>
        <w:ind w:left="-5" w:right="0"/>
      </w:pPr>
      <w:r>
        <w:t xml:space="preserve">Flights are to be booked via </w:t>
      </w:r>
      <w:r w:rsidR="001466EE">
        <w:t>ECAS Institute’s</w:t>
      </w:r>
      <w:r>
        <w:rPr>
          <w:rFonts w:ascii="Trebuchet MS" w:hAnsi="Trebuchet MS"/>
        </w:rPr>
        <w:t xml:space="preserve"> selected </w:t>
      </w:r>
      <w:r>
        <w:t xml:space="preserve">travel services provider and be based on the principle of the lowest cost direct flight consistent with this policy (where direct flights are readily available).   </w:t>
      </w:r>
    </w:p>
    <w:p w14:paraId="18952BFF" w14:textId="7E3F3FCE" w:rsidR="009C7F97" w:rsidRDefault="00000000">
      <w:pPr>
        <w:ind w:left="-5" w:right="0"/>
      </w:pPr>
      <w:r>
        <w:t xml:space="preserve">Fully flexible tickets are permitted only in exceptional circumstances and only with approval from the CFO in advance of booking. </w:t>
      </w:r>
    </w:p>
    <w:p w14:paraId="2DC5848B" w14:textId="77777777" w:rsidR="009C7F97" w:rsidRDefault="00000000">
      <w:pPr>
        <w:spacing w:after="0"/>
        <w:ind w:left="-5" w:right="0"/>
      </w:pPr>
      <w:r>
        <w:t xml:space="preserve">While the expectation is for economy travel, the table below sets out the maximum permitted classes of travel for flights.  It should be understood that approval of a higher class of travel will depend on the time of flights being taken and the activities being undertaken on arrival. </w:t>
      </w:r>
    </w:p>
    <w:p w14:paraId="50CAB9CA" w14:textId="77777777" w:rsidR="001466EE" w:rsidRDefault="001466EE">
      <w:pPr>
        <w:spacing w:after="0"/>
        <w:ind w:left="-5" w:right="0"/>
      </w:pPr>
    </w:p>
    <w:tbl>
      <w:tblPr>
        <w:tblStyle w:val="GridTable6Colorful-Accent5"/>
        <w:tblW w:w="9018" w:type="dxa"/>
        <w:tblLook w:val="04A0" w:firstRow="1" w:lastRow="0" w:firstColumn="1" w:lastColumn="0" w:noHBand="0" w:noVBand="1"/>
      </w:tblPr>
      <w:tblGrid>
        <w:gridCol w:w="4532"/>
        <w:gridCol w:w="4486"/>
      </w:tblGrid>
      <w:tr w:rsidR="009C7F97" w14:paraId="23DF74CD" w14:textId="77777777" w:rsidTr="00516519">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4532" w:type="dxa"/>
          </w:tcPr>
          <w:p w14:paraId="0D7A9719" w14:textId="77777777" w:rsidR="009C7F97" w:rsidRDefault="00000000">
            <w:pPr>
              <w:spacing w:after="0" w:line="259" w:lineRule="auto"/>
              <w:ind w:left="0" w:right="0" w:firstLine="0"/>
              <w:jc w:val="left"/>
            </w:pPr>
            <w:r>
              <w:rPr>
                <w:rFonts w:ascii="Trebuchet MS" w:hAnsi="Trebuchet MS"/>
              </w:rPr>
              <w:t xml:space="preserve">Destination </w:t>
            </w:r>
          </w:p>
        </w:tc>
        <w:tc>
          <w:tcPr>
            <w:tcW w:w="4486" w:type="dxa"/>
          </w:tcPr>
          <w:p w14:paraId="33036250" w14:textId="77777777" w:rsidR="009C7F97" w:rsidRDefault="00000000">
            <w:pPr>
              <w:spacing w:after="0" w:line="259" w:lineRule="auto"/>
              <w:ind w:left="62" w:right="0" w:firstLine="0"/>
              <w:jc w:val="left"/>
              <w:cnfStyle w:val="100000000000" w:firstRow="1" w:lastRow="0" w:firstColumn="0" w:lastColumn="0" w:oddVBand="0" w:evenVBand="0" w:oddHBand="0" w:evenHBand="0" w:firstRowFirstColumn="0" w:firstRowLastColumn="0" w:lastRowFirstColumn="0" w:lastRowLastColumn="0"/>
            </w:pPr>
            <w:r>
              <w:rPr>
                <w:rFonts w:ascii="Trebuchet MS" w:hAnsi="Trebuchet MS"/>
              </w:rPr>
              <w:t xml:space="preserve">Maximum permitted class of travel </w:t>
            </w:r>
          </w:p>
        </w:tc>
      </w:tr>
      <w:tr w:rsidR="009C7F97" w14:paraId="27A432A8" w14:textId="77777777" w:rsidTr="00516519">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4532" w:type="dxa"/>
          </w:tcPr>
          <w:p w14:paraId="4E9098DD" w14:textId="77777777" w:rsidR="009C7F97" w:rsidRPr="00516519" w:rsidRDefault="00000000">
            <w:pPr>
              <w:spacing w:after="0" w:line="259" w:lineRule="auto"/>
              <w:ind w:left="0" w:right="0" w:firstLine="0"/>
              <w:jc w:val="left"/>
              <w:rPr>
                <w:b w:val="0"/>
                <w:bCs w:val="0"/>
              </w:rPr>
            </w:pPr>
            <w:r w:rsidRPr="00516519">
              <w:rPr>
                <w:b w:val="0"/>
                <w:bCs w:val="0"/>
              </w:rPr>
              <w:t xml:space="preserve">Within Africa or flight time of less than 5 hours </w:t>
            </w:r>
          </w:p>
        </w:tc>
        <w:tc>
          <w:tcPr>
            <w:tcW w:w="4486" w:type="dxa"/>
          </w:tcPr>
          <w:p w14:paraId="1C453F90" w14:textId="77777777" w:rsidR="009C7F97" w:rsidRPr="00516519" w:rsidRDefault="00000000">
            <w:pPr>
              <w:spacing w:after="0" w:line="259" w:lineRule="auto"/>
              <w:ind w:left="62" w:right="0" w:firstLine="0"/>
              <w:jc w:val="left"/>
              <w:cnfStyle w:val="000000100000" w:firstRow="0" w:lastRow="0" w:firstColumn="0" w:lastColumn="0" w:oddVBand="0" w:evenVBand="0" w:oddHBand="1" w:evenHBand="0" w:firstRowFirstColumn="0" w:firstRowLastColumn="0" w:lastRowFirstColumn="0" w:lastRowLastColumn="0"/>
            </w:pPr>
            <w:r w:rsidRPr="00516519">
              <w:t xml:space="preserve">Economy </w:t>
            </w:r>
          </w:p>
        </w:tc>
      </w:tr>
      <w:tr w:rsidR="009C7F97" w14:paraId="749AC6D5" w14:textId="77777777" w:rsidTr="00516519">
        <w:trPr>
          <w:trHeight w:val="439"/>
        </w:trPr>
        <w:tc>
          <w:tcPr>
            <w:cnfStyle w:val="001000000000" w:firstRow="0" w:lastRow="0" w:firstColumn="1" w:lastColumn="0" w:oddVBand="0" w:evenVBand="0" w:oddHBand="0" w:evenHBand="0" w:firstRowFirstColumn="0" w:firstRowLastColumn="0" w:lastRowFirstColumn="0" w:lastRowLastColumn="0"/>
            <w:tcW w:w="4532" w:type="dxa"/>
          </w:tcPr>
          <w:p w14:paraId="61382B79" w14:textId="77777777" w:rsidR="009C7F97" w:rsidRPr="00516519" w:rsidRDefault="00000000">
            <w:pPr>
              <w:spacing w:after="0" w:line="259" w:lineRule="auto"/>
              <w:ind w:left="0" w:right="0" w:firstLine="0"/>
              <w:jc w:val="left"/>
              <w:rPr>
                <w:b w:val="0"/>
                <w:bCs w:val="0"/>
              </w:rPr>
            </w:pPr>
            <w:r w:rsidRPr="00516519">
              <w:rPr>
                <w:b w:val="0"/>
                <w:bCs w:val="0"/>
              </w:rPr>
              <w:t xml:space="preserve">All other flights </w:t>
            </w:r>
          </w:p>
        </w:tc>
        <w:tc>
          <w:tcPr>
            <w:tcW w:w="4486" w:type="dxa"/>
          </w:tcPr>
          <w:p w14:paraId="42E8B5FF" w14:textId="77777777" w:rsidR="009C7F97" w:rsidRPr="00516519" w:rsidRDefault="00000000">
            <w:pPr>
              <w:spacing w:after="0" w:line="259" w:lineRule="auto"/>
              <w:ind w:left="62" w:right="0" w:firstLine="0"/>
              <w:jc w:val="left"/>
              <w:cnfStyle w:val="000000000000" w:firstRow="0" w:lastRow="0" w:firstColumn="0" w:lastColumn="0" w:oddVBand="0" w:evenVBand="0" w:oddHBand="0" w:evenHBand="0" w:firstRowFirstColumn="0" w:firstRowLastColumn="0" w:lastRowFirstColumn="0" w:lastRowLastColumn="0"/>
            </w:pPr>
            <w:r w:rsidRPr="00516519">
              <w:t xml:space="preserve">Premium Economy (if available)/Business </w:t>
            </w:r>
          </w:p>
        </w:tc>
      </w:tr>
    </w:tbl>
    <w:p w14:paraId="0452DB44" w14:textId="77777777" w:rsidR="001466EE" w:rsidRDefault="001466EE">
      <w:pPr>
        <w:spacing w:after="198"/>
        <w:ind w:left="-5" w:right="0"/>
      </w:pPr>
    </w:p>
    <w:p w14:paraId="70CAD95B" w14:textId="42B7ABCB" w:rsidR="009C7F97" w:rsidRDefault="00000000">
      <w:pPr>
        <w:spacing w:after="198"/>
        <w:ind w:left="-5" w:right="0"/>
      </w:pPr>
      <w:r>
        <w:t xml:space="preserve">Where there is any doubt as to whether to book a particular class of travel or hotel etc., all personnel must consult with the </w:t>
      </w:r>
      <w:r w:rsidR="001466EE">
        <w:t>CFO</w:t>
      </w:r>
      <w:r>
        <w:t xml:space="preserve"> in advance.  Exceptions to the classes of travel described above will need to be approved by the CEO. </w:t>
      </w:r>
    </w:p>
    <w:p w14:paraId="31015B31" w14:textId="77777777" w:rsidR="009C7F97" w:rsidRPr="00516519" w:rsidRDefault="00000000">
      <w:pPr>
        <w:spacing w:after="100" w:line="259" w:lineRule="auto"/>
        <w:ind w:left="278" w:right="0"/>
        <w:jc w:val="left"/>
        <w:rPr>
          <w:b/>
          <w:bCs/>
          <w:color w:val="002060"/>
        </w:rPr>
      </w:pPr>
      <w:r w:rsidRPr="00516519">
        <w:rPr>
          <w:b/>
          <w:bCs/>
          <w:color w:val="002060"/>
        </w:rPr>
        <w:t>3.2.</w:t>
      </w:r>
      <w:r w:rsidRPr="00516519">
        <w:rPr>
          <w:rFonts w:ascii="Arial" w:eastAsia="Arial" w:hAnsi="Arial" w:cs="Arial"/>
          <w:b/>
          <w:bCs/>
          <w:color w:val="002060"/>
        </w:rPr>
        <w:t xml:space="preserve"> </w:t>
      </w:r>
      <w:r w:rsidRPr="00516519">
        <w:rPr>
          <w:b/>
          <w:bCs/>
          <w:color w:val="002060"/>
          <w:u w:val="single" w:color="000000"/>
        </w:rPr>
        <w:t>Rail Travel</w:t>
      </w:r>
      <w:r w:rsidRPr="00516519">
        <w:rPr>
          <w:b/>
          <w:bCs/>
          <w:color w:val="002060"/>
        </w:rPr>
        <w:t xml:space="preserve"> </w:t>
      </w:r>
    </w:p>
    <w:p w14:paraId="1C142644" w14:textId="53A405F7" w:rsidR="009C7F97" w:rsidRDefault="00000000">
      <w:pPr>
        <w:ind w:left="-5" w:right="0"/>
      </w:pPr>
      <w:r>
        <w:t xml:space="preserve">Standard class of travel (or the equivalent of Premium Economy, if </w:t>
      </w:r>
      <w:r w:rsidR="001466EE">
        <w:t>the</w:t>
      </w:r>
      <w:r w:rsidR="00A822C6">
        <w:t xml:space="preserve"> </w:t>
      </w:r>
      <w:r w:rsidR="001466EE">
        <w:t>Institute work</w:t>
      </w:r>
      <w:r>
        <w:t xml:space="preserve"> needs to be done) is the rule unless sleeping overnight on a train and a berth is required. </w:t>
      </w:r>
    </w:p>
    <w:p w14:paraId="4C0CD2C6" w14:textId="18DB2BE0" w:rsidR="009C7F97" w:rsidRDefault="00000000">
      <w:pPr>
        <w:spacing w:after="198"/>
        <w:ind w:left="-5" w:right="0"/>
      </w:pPr>
      <w:r>
        <w:t>For the purpose of travel paid for using a Smart</w:t>
      </w:r>
      <w:r w:rsidR="001466EE">
        <w:t xml:space="preserve"> </w:t>
      </w:r>
      <w:r>
        <w:t>Card</w:t>
      </w:r>
      <w:r w:rsidR="001466EE">
        <w:t xml:space="preserve">, </w:t>
      </w:r>
      <w:r>
        <w:t xml:space="preserve">a single flat rate claim of GBP 20 per country visit will be reimbursed, or, where significant usage of the </w:t>
      </w:r>
      <w:proofErr w:type="spellStart"/>
      <w:r>
        <w:t>SmartCard</w:t>
      </w:r>
      <w:proofErr w:type="spellEnd"/>
      <w:r>
        <w:t xml:space="preserve"> is expected, </w:t>
      </w:r>
      <w:r w:rsidR="001849B8">
        <w:lastRenderedPageBreak/>
        <w:t>Advisory Board</w:t>
      </w:r>
      <w:r>
        <w:t xml:space="preserve">, staff and consultants should register online and claim the full cost of journeys undertaken using the </w:t>
      </w:r>
      <w:proofErr w:type="spellStart"/>
      <w:r>
        <w:t>itemised</w:t>
      </w:r>
      <w:proofErr w:type="spellEnd"/>
      <w:r>
        <w:t xml:space="preserve"> statement that can be downloaded.  </w:t>
      </w:r>
    </w:p>
    <w:p w14:paraId="22FEC821" w14:textId="77777777" w:rsidR="009C7F97" w:rsidRPr="00516519" w:rsidRDefault="00000000">
      <w:pPr>
        <w:spacing w:after="100" w:line="259" w:lineRule="auto"/>
        <w:ind w:left="278" w:right="0"/>
        <w:jc w:val="left"/>
        <w:rPr>
          <w:b/>
          <w:bCs/>
          <w:color w:val="002060"/>
        </w:rPr>
      </w:pPr>
      <w:r w:rsidRPr="00516519">
        <w:rPr>
          <w:b/>
          <w:bCs/>
          <w:color w:val="002060"/>
        </w:rPr>
        <w:t>3.3.</w:t>
      </w:r>
      <w:r w:rsidRPr="00516519">
        <w:rPr>
          <w:rFonts w:ascii="Arial" w:eastAsia="Arial" w:hAnsi="Arial" w:cs="Arial"/>
          <w:b/>
          <w:bCs/>
          <w:color w:val="002060"/>
        </w:rPr>
        <w:t xml:space="preserve"> </w:t>
      </w:r>
      <w:r w:rsidRPr="00516519">
        <w:rPr>
          <w:b/>
          <w:bCs/>
          <w:color w:val="002060"/>
          <w:u w:val="single" w:color="000000"/>
        </w:rPr>
        <w:t>Taxi/Car Travel</w:t>
      </w:r>
      <w:r w:rsidRPr="00516519">
        <w:rPr>
          <w:b/>
          <w:bCs/>
          <w:color w:val="002060"/>
        </w:rPr>
        <w:t xml:space="preserve"> </w:t>
      </w:r>
    </w:p>
    <w:p w14:paraId="2350576E" w14:textId="09F4B992" w:rsidR="009C7F97" w:rsidRDefault="00000000">
      <w:pPr>
        <w:ind w:left="-5" w:right="0"/>
      </w:pPr>
      <w:r>
        <w:t xml:space="preserve">Public transport should be used where available and safe to do so. In </w:t>
      </w:r>
      <w:r w:rsidR="001466EE">
        <w:t>Europe</w:t>
      </w:r>
      <w:r>
        <w:t xml:space="preserve">, for example, public transport is the normally accepted means of travelling to and from meetings.  </w:t>
      </w:r>
    </w:p>
    <w:p w14:paraId="5C36EEB3" w14:textId="30E55B7A" w:rsidR="009C7F97" w:rsidRDefault="00000000">
      <w:pPr>
        <w:ind w:left="-5" w:right="0"/>
      </w:pPr>
      <w:r>
        <w:t xml:space="preserve">Although taxis can be used if it is impractical or not viable to use public transport, or if it is better value for money to use an Uber or similar service or for several people to travel together, the use of taxis is strongly </w:t>
      </w:r>
      <w:r w:rsidR="001849B8">
        <w:t>en</w:t>
      </w:r>
      <w:r>
        <w:t xml:space="preserve">couraged in the following circumstances: </w:t>
      </w:r>
    </w:p>
    <w:p w14:paraId="42703DC4" w14:textId="3F08A1DA" w:rsidR="009C7F97" w:rsidRDefault="00000000">
      <w:pPr>
        <w:numPr>
          <w:ilvl w:val="0"/>
          <w:numId w:val="2"/>
        </w:numPr>
        <w:spacing w:after="214"/>
        <w:ind w:left="495" w:right="4" w:hanging="281"/>
      </w:pPr>
      <w:r>
        <w:t xml:space="preserve">Travelling across </w:t>
      </w:r>
      <w:r w:rsidR="001849B8">
        <w:t>Nairobi</w:t>
      </w:r>
      <w:r>
        <w:t xml:space="preserve"> or in other </w:t>
      </w:r>
      <w:r w:rsidR="001849B8">
        <w:t>African</w:t>
      </w:r>
      <w:r>
        <w:t xml:space="preserve"> cities, where services are very infrequent e.g. late at night (after 9pm) or very early in the morning (before 7am) </w:t>
      </w:r>
    </w:p>
    <w:p w14:paraId="47FE51ED" w14:textId="5B10C211" w:rsidR="009C7F97" w:rsidRDefault="00000000" w:rsidP="001849B8">
      <w:pPr>
        <w:numPr>
          <w:ilvl w:val="0"/>
          <w:numId w:val="2"/>
        </w:numPr>
        <w:spacing w:after="0" w:line="259" w:lineRule="auto"/>
        <w:ind w:left="718" w:right="0" w:hanging="281"/>
      </w:pPr>
      <w:r>
        <w:t xml:space="preserve">Airport transfers from where services are very infrequent e.g. late at night or very early in the morning.   </w:t>
      </w:r>
    </w:p>
    <w:p w14:paraId="0299D2BC" w14:textId="77777777" w:rsidR="009C7F97" w:rsidRDefault="00000000">
      <w:pPr>
        <w:spacing w:after="0" w:line="259" w:lineRule="auto"/>
        <w:ind w:left="0" w:right="0" w:firstLine="0"/>
        <w:jc w:val="left"/>
      </w:pPr>
      <w:r>
        <w:t xml:space="preserve"> </w:t>
      </w:r>
    </w:p>
    <w:p w14:paraId="62361D68" w14:textId="48928942" w:rsidR="009C7F97" w:rsidRDefault="00000000">
      <w:pPr>
        <w:ind w:left="-5" w:right="0"/>
      </w:pPr>
      <w:r>
        <w:t xml:space="preserve">In Kenya, a list of preferred car service providers is available through the Office Administrator. </w:t>
      </w:r>
    </w:p>
    <w:p w14:paraId="511317F1" w14:textId="38A881D8" w:rsidR="009C7F97" w:rsidRDefault="001466EE">
      <w:pPr>
        <w:ind w:left="-5" w:right="0"/>
      </w:pPr>
      <w:r>
        <w:t>THE</w:t>
      </w:r>
      <w:r w:rsidR="00A822C6">
        <w:t xml:space="preserve"> Institute</w:t>
      </w:r>
      <w:r w:rsidR="001849B8">
        <w:t xml:space="preserve"> </w:t>
      </w:r>
      <w:r>
        <w:t xml:space="preserve">will reimburse the cost of taxis taken home by employees when they need to work after 8pm. It is not expected that employees should routinely work this late. </w:t>
      </w:r>
    </w:p>
    <w:p w14:paraId="648A5E60" w14:textId="77777777" w:rsidR="009C7F97" w:rsidRDefault="00000000">
      <w:pPr>
        <w:spacing w:after="278"/>
        <w:ind w:left="-5" w:right="0"/>
      </w:pPr>
      <w:r>
        <w:t xml:space="preserve">Vehicles may be rented for business purposes where it is cost effective and when public transportation and taxis are impractical or not available. </w:t>
      </w:r>
    </w:p>
    <w:p w14:paraId="2B53834F" w14:textId="77777777" w:rsidR="009C7F97" w:rsidRPr="001849B8" w:rsidRDefault="00000000">
      <w:pPr>
        <w:pStyle w:val="Heading1"/>
        <w:spacing w:after="171"/>
        <w:ind w:left="551" w:hanging="566"/>
        <w:rPr>
          <w:color w:val="00B0F0"/>
        </w:rPr>
      </w:pPr>
      <w:bookmarkStart w:id="4" w:name="_Toc166798039"/>
      <w:r w:rsidRPr="001849B8">
        <w:rPr>
          <w:color w:val="00B0F0"/>
        </w:rPr>
        <w:t>ACCOMMODATION</w:t>
      </w:r>
      <w:bookmarkEnd w:id="4"/>
      <w:r w:rsidRPr="001849B8">
        <w:rPr>
          <w:color w:val="00B0F0"/>
        </w:rPr>
        <w:t xml:space="preserve"> </w:t>
      </w:r>
    </w:p>
    <w:p w14:paraId="3DE13FE5" w14:textId="77777777" w:rsidR="009C7F97" w:rsidRPr="00516519" w:rsidRDefault="00000000">
      <w:pPr>
        <w:spacing w:after="100" w:line="259" w:lineRule="auto"/>
        <w:ind w:left="278" w:right="0"/>
        <w:jc w:val="left"/>
        <w:rPr>
          <w:b/>
          <w:bCs/>
          <w:color w:val="002060"/>
        </w:rPr>
      </w:pPr>
      <w:r w:rsidRPr="00516519">
        <w:rPr>
          <w:b/>
          <w:bCs/>
          <w:color w:val="002060"/>
        </w:rPr>
        <w:t>4.1.</w:t>
      </w:r>
      <w:r w:rsidRPr="00516519">
        <w:rPr>
          <w:rFonts w:ascii="Arial" w:eastAsia="Arial" w:hAnsi="Arial" w:cs="Arial"/>
          <w:b/>
          <w:bCs/>
          <w:color w:val="002060"/>
        </w:rPr>
        <w:t xml:space="preserve"> </w:t>
      </w:r>
      <w:r w:rsidRPr="00516519">
        <w:rPr>
          <w:b/>
          <w:bCs/>
          <w:color w:val="002060"/>
          <w:u w:val="single" w:color="000000"/>
        </w:rPr>
        <w:t>General</w:t>
      </w:r>
      <w:r w:rsidRPr="00516519">
        <w:rPr>
          <w:b/>
          <w:bCs/>
          <w:color w:val="002060"/>
        </w:rPr>
        <w:t xml:space="preserve"> </w:t>
      </w:r>
    </w:p>
    <w:p w14:paraId="055D1800" w14:textId="4104B293" w:rsidR="009C7F97" w:rsidRDefault="00000000">
      <w:pPr>
        <w:ind w:left="-5" w:right="0"/>
      </w:pPr>
      <w:r>
        <w:t xml:space="preserve">Reservations should be made in hotels which are safe and comfortable, but not luxurious. Hotel accommodation is expected to be in normal, mid-range business hotels and </w:t>
      </w:r>
      <w:r w:rsidR="001849B8">
        <w:t>Advisory Board</w:t>
      </w:r>
      <w:r>
        <w:t xml:space="preserve">, staff and consultants should also take the time to explore cost effective alternatives such as good quality bed and breakfasts or Airbnb, while considering any legal implications or liabilities while booking such </w:t>
      </w:r>
      <w:r>
        <w:rPr>
          <w:rFonts w:ascii="Trebuchet MS" w:hAnsi="Trebuchet MS"/>
        </w:rPr>
        <w:t xml:space="preserve">accommodation.  “Bundled” flight and hotel packages from the likes of Expedia </w:t>
      </w:r>
      <w:r>
        <w:t xml:space="preserve">or Booking.com may also offer good value for money.  </w:t>
      </w:r>
    </w:p>
    <w:p w14:paraId="5F6E6960" w14:textId="75C320E2" w:rsidR="009C7F97" w:rsidRDefault="001466EE">
      <w:pPr>
        <w:ind w:left="-5" w:right="0"/>
      </w:pPr>
      <w:r>
        <w:t>T</w:t>
      </w:r>
      <w:r w:rsidR="001849B8">
        <w:t>he</w:t>
      </w:r>
      <w:r w:rsidR="00A822C6">
        <w:t xml:space="preserve"> </w:t>
      </w:r>
      <w:r w:rsidR="001849B8">
        <w:t>Institute has</w:t>
      </w:r>
      <w:r>
        <w:t xml:space="preserve"> a database with </w:t>
      </w:r>
      <w:r w:rsidR="001849B8">
        <w:t>favorable</w:t>
      </w:r>
      <w:r>
        <w:t xml:space="preserve"> rates for local hotel accommodation and conference facilities and is sometimes able to access discounted rates for hotels in particular destinations</w:t>
      </w:r>
      <w:r w:rsidR="001849B8">
        <w:t>. Advisory Board</w:t>
      </w:r>
      <w:r>
        <w:t xml:space="preserve">, staff or consultants should check with the Office Administrator before booking.  </w:t>
      </w:r>
    </w:p>
    <w:p w14:paraId="29CD7C9D" w14:textId="7B27EA86" w:rsidR="009C7F97" w:rsidRDefault="001466EE">
      <w:pPr>
        <w:ind w:left="-5" w:right="0"/>
      </w:pPr>
      <w:r>
        <w:t>T</w:t>
      </w:r>
      <w:r w:rsidR="001849B8">
        <w:t>he</w:t>
      </w:r>
      <w:r w:rsidR="00A822C6">
        <w:t xml:space="preserve"> Institute</w:t>
      </w:r>
      <w:r w:rsidR="001849B8">
        <w:t xml:space="preserve"> </w:t>
      </w:r>
      <w:r>
        <w:t xml:space="preserve">takes the safety and well-being of its staff seriously and does not expect its </w:t>
      </w:r>
      <w:r w:rsidR="001849B8">
        <w:t>Advisory Board</w:t>
      </w:r>
      <w:r>
        <w:t xml:space="preserve"> or staff to have to put up with accommodation that is manifestly sub-standard.  </w:t>
      </w:r>
    </w:p>
    <w:p w14:paraId="4B326CB9" w14:textId="2BC404E5" w:rsidR="009C7F97" w:rsidRDefault="00000000">
      <w:pPr>
        <w:spacing w:after="200"/>
        <w:ind w:left="-5" w:right="0"/>
      </w:pPr>
      <w:r>
        <w:t xml:space="preserve">Effort should be made to use </w:t>
      </w:r>
      <w:r w:rsidR="001849B8">
        <w:t>the</w:t>
      </w:r>
      <w:r w:rsidR="00A822C6">
        <w:t xml:space="preserve"> Institute</w:t>
      </w:r>
      <w:r w:rsidR="001849B8">
        <w:t xml:space="preserve">’s </w:t>
      </w:r>
      <w:r>
        <w:t>preferred suppliers with whom we have negotiated advantageous rates. If these are unavailable, bookings at alternatives with a guideline rate of £</w:t>
      </w:r>
      <w:r w:rsidR="001849B8">
        <w:t>15</w:t>
      </w:r>
      <w:r>
        <w:t xml:space="preserve">0 per night are permitted, exclusive of VAT. If a suitable comparable alternative cannot be identified, approval should be sought prior to making a booking.  Exceptions can be approved by the CFO where there is a need to do otherwise (e.g. remote locations with only one decent hotel, location of conference, </w:t>
      </w:r>
      <w:proofErr w:type="spellStart"/>
      <w:r>
        <w:t>etc</w:t>
      </w:r>
      <w:proofErr w:type="spellEnd"/>
      <w:r>
        <w:t xml:space="preserve">). </w:t>
      </w:r>
    </w:p>
    <w:p w14:paraId="6881DF4E" w14:textId="04A29DDC" w:rsidR="009C7F97" w:rsidRPr="00516519" w:rsidRDefault="00000000">
      <w:pPr>
        <w:spacing w:after="100" w:line="259" w:lineRule="auto"/>
        <w:ind w:left="278" w:right="0"/>
        <w:jc w:val="left"/>
        <w:rPr>
          <w:b/>
          <w:bCs/>
          <w:color w:val="002060"/>
        </w:rPr>
      </w:pPr>
      <w:r w:rsidRPr="00516519">
        <w:rPr>
          <w:b/>
          <w:bCs/>
          <w:color w:val="002060"/>
        </w:rPr>
        <w:lastRenderedPageBreak/>
        <w:t>4.2.</w:t>
      </w:r>
      <w:r w:rsidRPr="00516519">
        <w:rPr>
          <w:rFonts w:ascii="Arial" w:eastAsia="Arial" w:hAnsi="Arial" w:cs="Arial"/>
          <w:b/>
          <w:bCs/>
          <w:color w:val="002060"/>
        </w:rPr>
        <w:t xml:space="preserve"> </w:t>
      </w:r>
      <w:r w:rsidRPr="00516519">
        <w:rPr>
          <w:b/>
          <w:bCs/>
          <w:color w:val="002060"/>
          <w:u w:val="single" w:color="000000"/>
        </w:rPr>
        <w:t xml:space="preserve">Accommodation in </w:t>
      </w:r>
      <w:r w:rsidR="001849B8" w:rsidRPr="00516519">
        <w:rPr>
          <w:b/>
          <w:bCs/>
          <w:color w:val="002060"/>
          <w:u w:val="single" w:color="000000"/>
        </w:rPr>
        <w:t xml:space="preserve">Nairobi </w:t>
      </w:r>
      <w:r w:rsidRPr="00516519">
        <w:rPr>
          <w:b/>
          <w:bCs/>
          <w:color w:val="002060"/>
          <w:u w:val="single" w:color="000000"/>
        </w:rPr>
        <w:t>and other major cities</w:t>
      </w:r>
      <w:r w:rsidRPr="00516519">
        <w:rPr>
          <w:b/>
          <w:bCs/>
          <w:color w:val="002060"/>
        </w:rPr>
        <w:t xml:space="preserve"> </w:t>
      </w:r>
    </w:p>
    <w:p w14:paraId="596094F7" w14:textId="269B27F2" w:rsidR="009C7F97" w:rsidRDefault="00000000">
      <w:pPr>
        <w:spacing w:after="277"/>
        <w:ind w:left="-5" w:right="0"/>
      </w:pPr>
      <w:r>
        <w:t>In most major cities, accommodation should be sought through sites such as Booking.com or through recommendations that provide best value for money. In any event, the cost should not exceed £</w:t>
      </w:r>
      <w:r w:rsidR="001849B8">
        <w:t>15</w:t>
      </w:r>
      <w:r>
        <w:t>0 per night for bed and breakfast, exclusive of VAT. No more than £</w:t>
      </w:r>
      <w:r w:rsidR="001849B8">
        <w:t>15</w:t>
      </w:r>
      <w:r>
        <w:t>0/night will be reimbursed without th</w:t>
      </w:r>
      <w:r w:rsidR="001849B8">
        <w:t>e</w:t>
      </w:r>
      <w:r>
        <w:rPr>
          <w:rFonts w:ascii="Trebuchet MS" w:hAnsi="Trebuchet MS"/>
        </w:rPr>
        <w:t xml:space="preserve"> CFO’s </w:t>
      </w:r>
      <w:r w:rsidR="001849B8">
        <w:t>authorization</w:t>
      </w:r>
      <w:r>
        <w:t xml:space="preserve"> prior to booking. </w:t>
      </w:r>
    </w:p>
    <w:p w14:paraId="693FBB91" w14:textId="77777777" w:rsidR="009C7F97" w:rsidRPr="001849B8" w:rsidRDefault="00000000">
      <w:pPr>
        <w:pStyle w:val="Heading1"/>
        <w:spacing w:after="141"/>
        <w:ind w:left="551" w:hanging="566"/>
        <w:rPr>
          <w:color w:val="00B0F0"/>
        </w:rPr>
      </w:pPr>
      <w:bookmarkStart w:id="5" w:name="_Toc166798040"/>
      <w:r w:rsidRPr="001849B8">
        <w:rPr>
          <w:color w:val="00B0F0"/>
        </w:rPr>
        <w:t>EXPENSES</w:t>
      </w:r>
      <w:bookmarkEnd w:id="5"/>
      <w:r w:rsidRPr="001849B8">
        <w:rPr>
          <w:color w:val="00B0F0"/>
        </w:rPr>
        <w:t xml:space="preserve"> </w:t>
      </w:r>
    </w:p>
    <w:p w14:paraId="4D0BA2D6" w14:textId="76194941" w:rsidR="009C7F97" w:rsidRDefault="001466EE">
      <w:pPr>
        <w:spacing w:after="0"/>
        <w:ind w:left="-5" w:right="0"/>
      </w:pPr>
      <w:r>
        <w:t>T</w:t>
      </w:r>
      <w:r w:rsidR="001849B8">
        <w:t xml:space="preserve">he </w:t>
      </w:r>
      <w:r w:rsidR="00A822C6">
        <w:t>Institute</w:t>
      </w:r>
      <w:r w:rsidR="001849B8">
        <w:t xml:space="preserve"> </w:t>
      </w:r>
      <w:r>
        <w:t xml:space="preserve">will reimburse employees, contractors and Board or Committee members for incidental, business-related expenses incurred on official business.  All personnel are encouraged to keep their expenses to the minimum necessary in order to </w:t>
      </w:r>
      <w:proofErr w:type="gramStart"/>
      <w:r w:rsidR="00796413">
        <w:t>effect</w:t>
      </w:r>
      <w:proofErr w:type="gramEnd"/>
      <w:r>
        <w:t xml:space="preserve"> the business they are undertaking. Receipts will be required for all claims and can be submitted electronically or in paper form. </w:t>
      </w:r>
    </w:p>
    <w:p w14:paraId="5272BA91" w14:textId="77777777" w:rsidR="009C7F97" w:rsidRDefault="00000000">
      <w:pPr>
        <w:spacing w:after="0" w:line="259" w:lineRule="auto"/>
        <w:ind w:left="0" w:right="0" w:firstLine="0"/>
        <w:jc w:val="left"/>
      </w:pPr>
      <w:r>
        <w:t xml:space="preserve"> </w:t>
      </w:r>
    </w:p>
    <w:p w14:paraId="166C29D1" w14:textId="77777777" w:rsidR="009C7F97"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4E8CE1EF" w14:textId="77777777" w:rsidR="009C7F97" w:rsidRPr="00516519" w:rsidRDefault="00000000">
      <w:pPr>
        <w:spacing w:after="100" w:line="259" w:lineRule="auto"/>
        <w:ind w:left="278" w:right="0"/>
        <w:jc w:val="left"/>
        <w:rPr>
          <w:b/>
          <w:bCs/>
          <w:color w:val="002060"/>
        </w:rPr>
      </w:pPr>
      <w:r w:rsidRPr="00516519">
        <w:rPr>
          <w:b/>
          <w:bCs/>
          <w:color w:val="002060"/>
        </w:rPr>
        <w:t>5.1.</w:t>
      </w:r>
      <w:r w:rsidRPr="00516519">
        <w:rPr>
          <w:rFonts w:ascii="Arial" w:eastAsia="Arial" w:hAnsi="Arial" w:cs="Arial"/>
          <w:b/>
          <w:bCs/>
          <w:color w:val="002060"/>
        </w:rPr>
        <w:t xml:space="preserve"> </w:t>
      </w:r>
      <w:r w:rsidRPr="00516519">
        <w:rPr>
          <w:b/>
          <w:bCs/>
          <w:color w:val="002060"/>
          <w:u w:val="single" w:color="000000"/>
        </w:rPr>
        <w:t>Hotel costs</w:t>
      </w:r>
      <w:r w:rsidRPr="00516519">
        <w:rPr>
          <w:b/>
          <w:bCs/>
          <w:color w:val="002060"/>
        </w:rPr>
        <w:t xml:space="preserve"> </w:t>
      </w:r>
    </w:p>
    <w:p w14:paraId="0DC471B5" w14:textId="146AEB1C" w:rsidR="009C7F97" w:rsidRDefault="001466EE">
      <w:pPr>
        <w:ind w:left="-5" w:right="0"/>
      </w:pPr>
      <w:r>
        <w:t>T</w:t>
      </w:r>
      <w:r w:rsidR="001849B8">
        <w:t>he</w:t>
      </w:r>
      <w:r w:rsidR="00A822C6">
        <w:t xml:space="preserve"> Institute</w:t>
      </w:r>
      <w:r w:rsidR="001849B8">
        <w:t xml:space="preserve"> </w:t>
      </w:r>
      <w:r>
        <w:t xml:space="preserve">will reimburse the individual travelling for all reasonable hotel expenses incurred, including the following: </w:t>
      </w:r>
    </w:p>
    <w:p w14:paraId="444AE51A" w14:textId="77777777" w:rsidR="009C7F97" w:rsidRDefault="00000000">
      <w:pPr>
        <w:numPr>
          <w:ilvl w:val="0"/>
          <w:numId w:val="3"/>
        </w:numPr>
        <w:spacing w:after="111"/>
        <w:ind w:right="0" w:hanging="360"/>
      </w:pPr>
      <w:r>
        <w:t xml:space="preserve">Laundry and dry-cleaning costs  </w:t>
      </w:r>
    </w:p>
    <w:p w14:paraId="0843E0B4" w14:textId="77777777" w:rsidR="009C7F97" w:rsidRDefault="00000000">
      <w:pPr>
        <w:numPr>
          <w:ilvl w:val="0"/>
          <w:numId w:val="3"/>
        </w:numPr>
        <w:spacing w:after="93"/>
        <w:ind w:right="0" w:hanging="360"/>
      </w:pPr>
      <w:r>
        <w:t xml:space="preserve">Costs for access to fitness centres or pool facilities if available </w:t>
      </w:r>
    </w:p>
    <w:p w14:paraId="2F100D18" w14:textId="7B920E3A" w:rsidR="009C7F97" w:rsidRPr="00796413" w:rsidRDefault="00796413">
      <w:pPr>
        <w:numPr>
          <w:ilvl w:val="1"/>
          <w:numId w:val="4"/>
        </w:numPr>
        <w:spacing w:after="100" w:line="259" w:lineRule="auto"/>
        <w:ind w:right="0" w:hanging="569"/>
        <w:jc w:val="left"/>
        <w:rPr>
          <w:b/>
          <w:bCs/>
          <w:color w:val="002060"/>
        </w:rPr>
      </w:pPr>
      <w:r w:rsidRPr="00796413">
        <w:rPr>
          <w:b/>
          <w:bCs/>
        </w:rPr>
        <w:t>Per Diems</w:t>
      </w:r>
    </w:p>
    <w:p w14:paraId="5C93D67A" w14:textId="415C38F1" w:rsidR="00796413" w:rsidRDefault="001466EE" w:rsidP="00796413">
      <w:pPr>
        <w:spacing w:after="129"/>
        <w:ind w:left="-5" w:right="0"/>
      </w:pPr>
      <w:r>
        <w:t>T</w:t>
      </w:r>
      <w:r w:rsidR="00796413">
        <w:t>he</w:t>
      </w:r>
      <w:r w:rsidR="00A822C6">
        <w:t xml:space="preserve"> Institute</w:t>
      </w:r>
      <w:r w:rsidR="001849B8">
        <w:t xml:space="preserve"> </w:t>
      </w:r>
      <w:r>
        <w:t xml:space="preserve">will reimburse </w:t>
      </w:r>
      <w:r w:rsidR="00796413">
        <w:t>Per Diem</w:t>
      </w:r>
      <w:r>
        <w:t xml:space="preserve"> while travelling, up to limits described in the </w:t>
      </w:r>
      <w:r w:rsidR="00796413">
        <w:t>Salaries and Renumeration Commission Circular Number SRC/ADM/11 (156)</w:t>
      </w:r>
      <w:r>
        <w:t>.</w:t>
      </w:r>
    </w:p>
    <w:p w14:paraId="3BA56521" w14:textId="3650A253" w:rsidR="00796413" w:rsidRDefault="00206155">
      <w:pPr>
        <w:spacing w:after="129"/>
        <w:ind w:left="-5" w:right="0"/>
      </w:pPr>
      <w:r>
        <w:t>For other participants and stakeholders, per diem rates will be as follows:</w:t>
      </w:r>
    </w:p>
    <w:tbl>
      <w:tblPr>
        <w:tblStyle w:val="PlainTable1"/>
        <w:tblW w:w="0" w:type="auto"/>
        <w:tblLook w:val="04A0" w:firstRow="1" w:lastRow="0" w:firstColumn="1" w:lastColumn="0" w:noHBand="0" w:noVBand="1"/>
      </w:tblPr>
      <w:tblGrid>
        <w:gridCol w:w="4950"/>
        <w:gridCol w:w="4050"/>
      </w:tblGrid>
      <w:tr w:rsidR="00E36578" w14:paraId="4CD47F1F" w14:textId="77777777" w:rsidTr="00E365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tcPr>
          <w:p w14:paraId="42EDF1C0" w14:textId="6BA47B82" w:rsidR="00E36578" w:rsidRDefault="00E36578">
            <w:pPr>
              <w:spacing w:after="129"/>
              <w:ind w:left="0" w:right="0" w:firstLine="0"/>
            </w:pPr>
            <w:r>
              <w:t>Location</w:t>
            </w:r>
          </w:p>
        </w:tc>
        <w:tc>
          <w:tcPr>
            <w:tcW w:w="4050" w:type="dxa"/>
          </w:tcPr>
          <w:p w14:paraId="3D60313C" w14:textId="28B8E3CD" w:rsidR="00E36578" w:rsidRDefault="00E36578">
            <w:pPr>
              <w:spacing w:after="129"/>
              <w:ind w:left="0" w:right="0" w:firstLine="0"/>
              <w:cnfStyle w:val="100000000000" w:firstRow="1" w:lastRow="0" w:firstColumn="0" w:lastColumn="0" w:oddVBand="0" w:evenVBand="0" w:oddHBand="0" w:evenHBand="0" w:firstRowFirstColumn="0" w:firstRowLastColumn="0" w:lastRowFirstColumn="0" w:lastRowLastColumn="0"/>
            </w:pPr>
            <w:r>
              <w:t>Rate in USD</w:t>
            </w:r>
          </w:p>
        </w:tc>
      </w:tr>
      <w:tr w:rsidR="00E36578" w14:paraId="6A696D89" w14:textId="77777777" w:rsidTr="00E36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tcPr>
          <w:p w14:paraId="0F1DA002" w14:textId="16F3270E" w:rsidR="00E36578" w:rsidRPr="00E36578" w:rsidRDefault="00E36578">
            <w:pPr>
              <w:spacing w:after="129"/>
              <w:ind w:left="0" w:right="0" w:firstLine="0"/>
              <w:rPr>
                <w:b w:val="0"/>
                <w:bCs w:val="0"/>
              </w:rPr>
            </w:pPr>
            <w:r w:rsidRPr="00E36578">
              <w:rPr>
                <w:b w:val="0"/>
                <w:bCs w:val="0"/>
              </w:rPr>
              <w:t xml:space="preserve">Nairobi </w:t>
            </w:r>
          </w:p>
        </w:tc>
        <w:tc>
          <w:tcPr>
            <w:tcW w:w="4050" w:type="dxa"/>
          </w:tcPr>
          <w:p w14:paraId="7E9014BC" w14:textId="551F98C7" w:rsidR="00E36578" w:rsidRDefault="00E36578">
            <w:pPr>
              <w:spacing w:after="129"/>
              <w:ind w:left="0" w:right="0" w:firstLine="0"/>
              <w:cnfStyle w:val="000000100000" w:firstRow="0" w:lastRow="0" w:firstColumn="0" w:lastColumn="0" w:oddVBand="0" w:evenVBand="0" w:oddHBand="1" w:evenHBand="0" w:firstRowFirstColumn="0" w:firstRowLastColumn="0" w:lastRowFirstColumn="0" w:lastRowLastColumn="0"/>
            </w:pPr>
            <w:r>
              <w:t xml:space="preserve">50 </w:t>
            </w:r>
          </w:p>
        </w:tc>
      </w:tr>
      <w:tr w:rsidR="00E36578" w14:paraId="53E4911F" w14:textId="77777777" w:rsidTr="00E36578">
        <w:tc>
          <w:tcPr>
            <w:cnfStyle w:val="001000000000" w:firstRow="0" w:lastRow="0" w:firstColumn="1" w:lastColumn="0" w:oddVBand="0" w:evenVBand="0" w:oddHBand="0" w:evenHBand="0" w:firstRowFirstColumn="0" w:firstRowLastColumn="0" w:lastRowFirstColumn="0" w:lastRowLastColumn="0"/>
            <w:tcW w:w="4950" w:type="dxa"/>
          </w:tcPr>
          <w:p w14:paraId="699C1774" w14:textId="2155C2EA" w:rsidR="00E36578" w:rsidRPr="00E36578" w:rsidRDefault="00E36578">
            <w:pPr>
              <w:spacing w:after="129"/>
              <w:ind w:left="0" w:right="0" w:firstLine="0"/>
              <w:rPr>
                <w:b w:val="0"/>
                <w:bCs w:val="0"/>
              </w:rPr>
            </w:pPr>
            <w:r w:rsidRPr="00E36578">
              <w:rPr>
                <w:b w:val="0"/>
                <w:bCs w:val="0"/>
              </w:rPr>
              <w:t>Machakos</w:t>
            </w:r>
          </w:p>
        </w:tc>
        <w:tc>
          <w:tcPr>
            <w:tcW w:w="4050" w:type="dxa"/>
          </w:tcPr>
          <w:p w14:paraId="243CB28E" w14:textId="75FB39AA" w:rsidR="00E36578" w:rsidRDefault="00E36578">
            <w:pPr>
              <w:spacing w:after="129"/>
              <w:ind w:left="0" w:right="0" w:firstLine="0"/>
              <w:cnfStyle w:val="000000000000" w:firstRow="0" w:lastRow="0" w:firstColumn="0" w:lastColumn="0" w:oddVBand="0" w:evenVBand="0" w:oddHBand="0" w:evenHBand="0" w:firstRowFirstColumn="0" w:firstRowLastColumn="0" w:lastRowFirstColumn="0" w:lastRowLastColumn="0"/>
            </w:pPr>
            <w:r>
              <w:t>100</w:t>
            </w:r>
          </w:p>
        </w:tc>
      </w:tr>
      <w:tr w:rsidR="00E36578" w14:paraId="42C94E2E" w14:textId="77777777" w:rsidTr="00E36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tcPr>
          <w:p w14:paraId="02A02669" w14:textId="380089E5" w:rsidR="00E36578" w:rsidRPr="00E36578" w:rsidRDefault="00E36578">
            <w:pPr>
              <w:spacing w:after="129"/>
              <w:ind w:left="0" w:right="0" w:firstLine="0"/>
              <w:rPr>
                <w:b w:val="0"/>
                <w:bCs w:val="0"/>
              </w:rPr>
            </w:pPr>
            <w:r w:rsidRPr="00E36578">
              <w:rPr>
                <w:b w:val="0"/>
                <w:bCs w:val="0"/>
              </w:rPr>
              <w:t>Major Towns: Naivasha, Nakuru, Mombasa, Kisumu, Malindi, Kwale,</w:t>
            </w:r>
          </w:p>
        </w:tc>
        <w:tc>
          <w:tcPr>
            <w:tcW w:w="4050" w:type="dxa"/>
          </w:tcPr>
          <w:p w14:paraId="54EE3CF2" w14:textId="0DEB9B80" w:rsidR="00E36578" w:rsidRDefault="00E36578">
            <w:pPr>
              <w:spacing w:after="129"/>
              <w:ind w:left="0" w:right="0" w:firstLine="0"/>
              <w:cnfStyle w:val="000000100000" w:firstRow="0" w:lastRow="0" w:firstColumn="0" w:lastColumn="0" w:oddVBand="0" w:evenVBand="0" w:oddHBand="1" w:evenHBand="0" w:firstRowFirstColumn="0" w:firstRowLastColumn="0" w:lastRowFirstColumn="0" w:lastRowLastColumn="0"/>
            </w:pPr>
            <w:r>
              <w:t>120</w:t>
            </w:r>
          </w:p>
        </w:tc>
      </w:tr>
      <w:tr w:rsidR="00E36578" w14:paraId="47C308A8" w14:textId="77777777" w:rsidTr="00E36578">
        <w:tc>
          <w:tcPr>
            <w:cnfStyle w:val="001000000000" w:firstRow="0" w:lastRow="0" w:firstColumn="1" w:lastColumn="0" w:oddVBand="0" w:evenVBand="0" w:oddHBand="0" w:evenHBand="0" w:firstRowFirstColumn="0" w:firstRowLastColumn="0" w:lastRowFirstColumn="0" w:lastRowLastColumn="0"/>
            <w:tcW w:w="4950" w:type="dxa"/>
          </w:tcPr>
          <w:p w14:paraId="3FC9009F" w14:textId="072CCD03" w:rsidR="00E36578" w:rsidRPr="00E36578" w:rsidRDefault="00E36578">
            <w:pPr>
              <w:spacing w:after="129"/>
              <w:ind w:left="0" w:right="0" w:firstLine="0"/>
              <w:rPr>
                <w:b w:val="0"/>
                <w:bCs w:val="0"/>
              </w:rPr>
            </w:pPr>
            <w:r w:rsidRPr="00E36578">
              <w:rPr>
                <w:b w:val="0"/>
                <w:bCs w:val="0"/>
              </w:rPr>
              <w:t>Other Towns outside Nairobi</w:t>
            </w:r>
          </w:p>
        </w:tc>
        <w:tc>
          <w:tcPr>
            <w:tcW w:w="4050" w:type="dxa"/>
          </w:tcPr>
          <w:p w14:paraId="1D29994C" w14:textId="3AE0872A" w:rsidR="00E36578" w:rsidRDefault="00E36578">
            <w:pPr>
              <w:spacing w:after="129"/>
              <w:ind w:left="0" w:right="0" w:firstLine="0"/>
              <w:cnfStyle w:val="000000000000" w:firstRow="0" w:lastRow="0" w:firstColumn="0" w:lastColumn="0" w:oddVBand="0" w:evenVBand="0" w:oddHBand="0" w:evenHBand="0" w:firstRowFirstColumn="0" w:firstRowLastColumn="0" w:lastRowFirstColumn="0" w:lastRowLastColumn="0"/>
            </w:pPr>
            <w:r>
              <w:t>80</w:t>
            </w:r>
          </w:p>
        </w:tc>
      </w:tr>
    </w:tbl>
    <w:p w14:paraId="6F8F01A6" w14:textId="77777777" w:rsidR="00206155" w:rsidRDefault="00206155" w:rsidP="00E36578">
      <w:pPr>
        <w:spacing w:after="129"/>
        <w:ind w:left="0" w:right="0" w:firstLine="0"/>
      </w:pPr>
    </w:p>
    <w:p w14:paraId="5D63CAD9" w14:textId="77777777" w:rsidR="009C7F97" w:rsidRPr="00516519" w:rsidRDefault="00000000">
      <w:pPr>
        <w:numPr>
          <w:ilvl w:val="1"/>
          <w:numId w:val="4"/>
        </w:numPr>
        <w:spacing w:after="100" w:line="259" w:lineRule="auto"/>
        <w:ind w:right="0" w:hanging="569"/>
        <w:jc w:val="left"/>
        <w:rPr>
          <w:b/>
          <w:bCs/>
          <w:color w:val="002060"/>
        </w:rPr>
      </w:pPr>
      <w:r w:rsidRPr="00516519">
        <w:rPr>
          <w:b/>
          <w:bCs/>
          <w:color w:val="002060"/>
          <w:u w:val="single" w:color="000000"/>
        </w:rPr>
        <w:t>Phone Calls</w:t>
      </w:r>
      <w:r w:rsidRPr="00516519">
        <w:rPr>
          <w:b/>
          <w:bCs/>
          <w:color w:val="002060"/>
        </w:rPr>
        <w:t xml:space="preserve"> </w:t>
      </w:r>
    </w:p>
    <w:p w14:paraId="5869DC8B" w14:textId="77777777" w:rsidR="009C7F97" w:rsidRDefault="00000000">
      <w:pPr>
        <w:spacing w:after="129"/>
        <w:ind w:left="-5" w:right="0"/>
      </w:pPr>
      <w:r>
        <w:t xml:space="preserve">Wherever possible, international calls should be made using Internet Protocol applications, such as WhatsApp or Google Meets. If this is not possible, the individual travelling should seek alternative telephones and only in exceptional circumstances use hotel phones. The cost of calls will be reimbursed up to the limits described in the Travel &amp; Expenses Procedures. </w:t>
      </w:r>
    </w:p>
    <w:p w14:paraId="703EA80B" w14:textId="77777777" w:rsidR="009C7F97" w:rsidRPr="00516519" w:rsidRDefault="00000000">
      <w:pPr>
        <w:numPr>
          <w:ilvl w:val="1"/>
          <w:numId w:val="4"/>
        </w:numPr>
        <w:spacing w:after="100" w:line="259" w:lineRule="auto"/>
        <w:ind w:right="0" w:hanging="569"/>
        <w:jc w:val="left"/>
        <w:rPr>
          <w:b/>
          <w:bCs/>
          <w:color w:val="002060"/>
        </w:rPr>
      </w:pPr>
      <w:r w:rsidRPr="00516519">
        <w:rPr>
          <w:b/>
          <w:bCs/>
          <w:color w:val="002060"/>
          <w:u w:val="single" w:color="000000"/>
        </w:rPr>
        <w:t>Foreign Currency</w:t>
      </w:r>
      <w:r w:rsidRPr="00516519">
        <w:rPr>
          <w:b/>
          <w:bCs/>
          <w:color w:val="002060"/>
        </w:rPr>
        <w:t xml:space="preserve"> </w:t>
      </w:r>
    </w:p>
    <w:p w14:paraId="2EC1AF40" w14:textId="77777777" w:rsidR="009C7F97" w:rsidRDefault="00000000">
      <w:pPr>
        <w:spacing w:after="91"/>
        <w:ind w:left="-5" w:right="0"/>
      </w:pPr>
      <w:r>
        <w:t xml:space="preserve">Employees are responsible for obtaining their own foreign currency. </w:t>
      </w:r>
    </w:p>
    <w:p w14:paraId="576CEA76" w14:textId="69026A73" w:rsidR="009C7F97" w:rsidRDefault="001466EE">
      <w:pPr>
        <w:spacing w:after="96"/>
        <w:ind w:left="-5" w:right="0"/>
      </w:pPr>
      <w:r>
        <w:lastRenderedPageBreak/>
        <w:t>T</w:t>
      </w:r>
      <w:r w:rsidR="001849B8">
        <w:t>he</w:t>
      </w:r>
      <w:r w:rsidR="00A822C6">
        <w:t xml:space="preserve"> Institute</w:t>
      </w:r>
      <w:r w:rsidR="001849B8">
        <w:t xml:space="preserve"> </w:t>
      </w:r>
      <w:r>
        <w:t xml:space="preserve">will reimburse employees for reasonable costs in obtaining foreign currency for use in the course of business travel, such as the cost of withdrawing cash from an ATM with a debit card or fees at an airport currency converter. </w:t>
      </w:r>
    </w:p>
    <w:p w14:paraId="086BA443" w14:textId="1CBAAA0D" w:rsidR="009C7F97" w:rsidRDefault="001466EE">
      <w:pPr>
        <w:spacing w:after="126"/>
        <w:ind w:left="-5" w:right="0"/>
      </w:pPr>
      <w:r>
        <w:t>THE</w:t>
      </w:r>
      <w:r w:rsidR="00A822C6">
        <w:t xml:space="preserve"> Institute</w:t>
      </w:r>
      <w:r w:rsidR="001849B8">
        <w:t xml:space="preserve"> </w:t>
      </w:r>
      <w:r>
        <w:t xml:space="preserve">will not reimburse employees for fees involved in withdrawing cash with a credit card, late fees or penalties. </w:t>
      </w:r>
    </w:p>
    <w:p w14:paraId="24894754" w14:textId="77777777" w:rsidR="009C7F97" w:rsidRPr="00516519" w:rsidRDefault="00000000">
      <w:pPr>
        <w:numPr>
          <w:ilvl w:val="1"/>
          <w:numId w:val="4"/>
        </w:numPr>
        <w:spacing w:after="100" w:line="259" w:lineRule="auto"/>
        <w:ind w:right="0" w:hanging="569"/>
        <w:jc w:val="left"/>
        <w:rPr>
          <w:b/>
          <w:bCs/>
          <w:color w:val="002060"/>
        </w:rPr>
      </w:pPr>
      <w:r w:rsidRPr="00516519">
        <w:rPr>
          <w:b/>
          <w:bCs/>
          <w:color w:val="002060"/>
          <w:u w:val="single" w:color="000000"/>
        </w:rPr>
        <w:t>Passports</w:t>
      </w:r>
      <w:r w:rsidRPr="00516519">
        <w:rPr>
          <w:b/>
          <w:bCs/>
          <w:color w:val="002060"/>
        </w:rPr>
        <w:t xml:space="preserve"> </w:t>
      </w:r>
    </w:p>
    <w:p w14:paraId="418222B4" w14:textId="4490492F" w:rsidR="009C7F97" w:rsidRDefault="00000000">
      <w:pPr>
        <w:spacing w:after="127"/>
        <w:ind w:left="-5" w:right="0"/>
      </w:pPr>
      <w:r>
        <w:t xml:space="preserve">When members of staff need to renew their passports because the pages are full, </w:t>
      </w:r>
      <w:r w:rsidR="001466EE">
        <w:t>T</w:t>
      </w:r>
      <w:r w:rsidR="001849B8">
        <w:t>he</w:t>
      </w:r>
      <w:r w:rsidR="00A822C6">
        <w:t xml:space="preserve"> Institute</w:t>
      </w:r>
      <w:r w:rsidR="001849B8">
        <w:t xml:space="preserve"> </w:t>
      </w:r>
      <w:r>
        <w:t xml:space="preserve">will reimburse the expense of obtaining the renewed passport. </w:t>
      </w:r>
      <w:r w:rsidR="001466EE">
        <w:t>T</w:t>
      </w:r>
      <w:r w:rsidR="001849B8">
        <w:t xml:space="preserve">he </w:t>
      </w:r>
      <w:r w:rsidR="00A822C6">
        <w:t>Institute</w:t>
      </w:r>
      <w:r w:rsidR="001849B8">
        <w:t xml:space="preserve"> </w:t>
      </w:r>
      <w:r>
        <w:t xml:space="preserve">does not reimburse the expense of renewing staff passports that expire naturally. </w:t>
      </w:r>
    </w:p>
    <w:p w14:paraId="387A2E48" w14:textId="77777777" w:rsidR="009C7F97" w:rsidRPr="00516519" w:rsidRDefault="00000000">
      <w:pPr>
        <w:numPr>
          <w:ilvl w:val="1"/>
          <w:numId w:val="4"/>
        </w:numPr>
        <w:spacing w:after="100" w:line="259" w:lineRule="auto"/>
        <w:ind w:right="0" w:hanging="569"/>
        <w:jc w:val="left"/>
        <w:rPr>
          <w:b/>
          <w:bCs/>
          <w:color w:val="002060"/>
        </w:rPr>
      </w:pPr>
      <w:r w:rsidRPr="00516519">
        <w:rPr>
          <w:b/>
          <w:bCs/>
          <w:color w:val="002060"/>
          <w:u w:val="single" w:color="000000"/>
        </w:rPr>
        <w:t>Non-Reimbursable Expenses</w:t>
      </w:r>
      <w:r w:rsidRPr="00516519">
        <w:rPr>
          <w:b/>
          <w:bCs/>
          <w:color w:val="002060"/>
        </w:rPr>
        <w:t xml:space="preserve"> </w:t>
      </w:r>
    </w:p>
    <w:p w14:paraId="424E404C" w14:textId="5F3EDD30" w:rsidR="009C7F97" w:rsidRDefault="00000000">
      <w:pPr>
        <w:ind w:left="-5" w:right="0"/>
      </w:pPr>
      <w:r>
        <w:t xml:space="preserve">Expenses that will not be reimbursed by </w:t>
      </w:r>
      <w:r w:rsidR="001849B8">
        <w:t>the</w:t>
      </w:r>
      <w:r w:rsidR="00A822C6">
        <w:t xml:space="preserve"> Institute</w:t>
      </w:r>
      <w:r w:rsidR="001849B8">
        <w:t xml:space="preserve"> </w:t>
      </w:r>
      <w:r>
        <w:t xml:space="preserve">include but are not limited to: </w:t>
      </w:r>
    </w:p>
    <w:p w14:paraId="4F0569AB" w14:textId="77777777" w:rsidR="009C7F97" w:rsidRDefault="00000000">
      <w:pPr>
        <w:numPr>
          <w:ilvl w:val="0"/>
          <w:numId w:val="3"/>
        </w:numPr>
        <w:spacing w:after="109"/>
        <w:ind w:right="0" w:hanging="360"/>
      </w:pPr>
      <w:r>
        <w:t xml:space="preserve">Hotel room mini-bar items except water or soft drinks        </w:t>
      </w:r>
    </w:p>
    <w:p w14:paraId="1DB39898" w14:textId="77777777" w:rsidR="009C7F97" w:rsidRDefault="00000000">
      <w:pPr>
        <w:numPr>
          <w:ilvl w:val="0"/>
          <w:numId w:val="3"/>
        </w:numPr>
        <w:spacing w:after="109"/>
        <w:ind w:right="0" w:hanging="360"/>
      </w:pPr>
      <w:r>
        <w:t xml:space="preserve">Spa treatments or video film hire </w:t>
      </w:r>
    </w:p>
    <w:p w14:paraId="0DF1C009" w14:textId="77777777" w:rsidR="009C7F97" w:rsidRDefault="00000000">
      <w:pPr>
        <w:numPr>
          <w:ilvl w:val="0"/>
          <w:numId w:val="3"/>
        </w:numPr>
        <w:spacing w:after="111"/>
        <w:ind w:right="0" w:hanging="360"/>
      </w:pPr>
      <w:r>
        <w:t xml:space="preserve">Cash advances on company credit card </w:t>
      </w:r>
    </w:p>
    <w:p w14:paraId="0E60D152" w14:textId="77777777" w:rsidR="009C7F97" w:rsidRDefault="00000000">
      <w:pPr>
        <w:numPr>
          <w:ilvl w:val="0"/>
          <w:numId w:val="3"/>
        </w:numPr>
        <w:spacing w:after="109"/>
        <w:ind w:right="0" w:hanging="360"/>
      </w:pPr>
      <w:r>
        <w:t xml:space="preserve">Fees or dues for airline VIP clubs and hotel loyalty or frequent-stayer programmes      </w:t>
      </w:r>
    </w:p>
    <w:p w14:paraId="334AE52C" w14:textId="03101E5F" w:rsidR="009C7F97" w:rsidRDefault="00000000">
      <w:pPr>
        <w:numPr>
          <w:ilvl w:val="0"/>
          <w:numId w:val="3"/>
        </w:numPr>
        <w:spacing w:after="109"/>
        <w:ind w:right="0" w:hanging="360"/>
      </w:pPr>
      <w:r>
        <w:t xml:space="preserve">Airline upgrades outside </w:t>
      </w:r>
      <w:r w:rsidR="001849B8">
        <w:t>the</w:t>
      </w:r>
      <w:r w:rsidR="00A822C6">
        <w:t xml:space="preserve"> Institute</w:t>
      </w:r>
      <w:r w:rsidR="001849B8">
        <w:t xml:space="preserve"> </w:t>
      </w:r>
      <w:r>
        <w:t xml:space="preserve">policy </w:t>
      </w:r>
    </w:p>
    <w:p w14:paraId="5B468D2B" w14:textId="77777777" w:rsidR="009C7F97" w:rsidRDefault="00000000">
      <w:pPr>
        <w:numPr>
          <w:ilvl w:val="0"/>
          <w:numId w:val="3"/>
        </w:numPr>
        <w:spacing w:after="112"/>
        <w:ind w:right="0" w:hanging="360"/>
      </w:pPr>
      <w:r>
        <w:t xml:space="preserve">Non-business travel expenses   </w:t>
      </w:r>
    </w:p>
    <w:p w14:paraId="3CA28FB3" w14:textId="77777777" w:rsidR="009C7F97" w:rsidRDefault="00000000">
      <w:pPr>
        <w:numPr>
          <w:ilvl w:val="0"/>
          <w:numId w:val="3"/>
        </w:numPr>
        <w:spacing w:after="109"/>
        <w:ind w:right="0" w:hanging="360"/>
      </w:pPr>
      <w:r>
        <w:t xml:space="preserve">Costs for personal guests </w:t>
      </w:r>
    </w:p>
    <w:p w14:paraId="436FA124" w14:textId="19AEB0B0" w:rsidR="009C7F97" w:rsidRDefault="00000000">
      <w:pPr>
        <w:numPr>
          <w:ilvl w:val="0"/>
          <w:numId w:val="3"/>
        </w:numPr>
        <w:spacing w:after="61"/>
        <w:ind w:right="0" w:hanging="360"/>
      </w:pPr>
      <w:r>
        <w:t xml:space="preserve">Costs for items already made available by </w:t>
      </w:r>
      <w:r w:rsidR="001849B8">
        <w:t>the</w:t>
      </w:r>
      <w:r w:rsidR="00A822C6">
        <w:t xml:space="preserve"> </w:t>
      </w:r>
      <w:proofErr w:type="gramStart"/>
      <w:r w:rsidR="00A822C6">
        <w:t>Institute</w:t>
      </w:r>
      <w:r>
        <w:t>(</w:t>
      </w:r>
      <w:proofErr w:type="gramEnd"/>
      <w:r>
        <w:t xml:space="preserve">such as stationery). </w:t>
      </w:r>
    </w:p>
    <w:p w14:paraId="2C85B720" w14:textId="77777777" w:rsidR="009C7F97" w:rsidRDefault="00000000">
      <w:pPr>
        <w:spacing w:after="126"/>
        <w:ind w:left="-5" w:right="0"/>
      </w:pPr>
      <w:r>
        <w:t xml:space="preserve">A full list of non-reimbursable expenses is laid out in the Travel &amp; Expenses Procedures. </w:t>
      </w:r>
    </w:p>
    <w:p w14:paraId="20CF0052" w14:textId="77777777" w:rsidR="009C7F97" w:rsidRPr="00516519" w:rsidRDefault="00000000">
      <w:pPr>
        <w:spacing w:after="100" w:line="259" w:lineRule="auto"/>
        <w:ind w:left="278" w:right="0"/>
        <w:jc w:val="left"/>
        <w:rPr>
          <w:b/>
          <w:bCs/>
          <w:color w:val="002060"/>
        </w:rPr>
      </w:pPr>
      <w:r w:rsidRPr="00516519">
        <w:rPr>
          <w:b/>
          <w:bCs/>
          <w:color w:val="002060"/>
        </w:rPr>
        <w:t>5.7.</w:t>
      </w:r>
      <w:r w:rsidRPr="00516519">
        <w:rPr>
          <w:rFonts w:ascii="Arial" w:eastAsia="Arial" w:hAnsi="Arial" w:cs="Arial"/>
          <w:b/>
          <w:bCs/>
          <w:color w:val="002060"/>
        </w:rPr>
        <w:t xml:space="preserve"> </w:t>
      </w:r>
      <w:r w:rsidRPr="00516519">
        <w:rPr>
          <w:b/>
          <w:bCs/>
          <w:color w:val="002060"/>
          <w:u w:val="single" w:color="000000"/>
        </w:rPr>
        <w:t>Business Hospitality</w:t>
      </w:r>
      <w:r w:rsidRPr="00516519">
        <w:rPr>
          <w:b/>
          <w:bCs/>
          <w:color w:val="002060"/>
        </w:rPr>
        <w:t xml:space="preserve"> </w:t>
      </w:r>
    </w:p>
    <w:p w14:paraId="404C1E62" w14:textId="066F6384" w:rsidR="009C7F97" w:rsidRDefault="001466EE">
      <w:pPr>
        <w:spacing w:after="96"/>
        <w:ind w:left="-5" w:right="0"/>
      </w:pPr>
      <w:r>
        <w:t>T</w:t>
      </w:r>
      <w:r w:rsidR="001849B8">
        <w:t>he</w:t>
      </w:r>
      <w:r w:rsidR="00A822C6">
        <w:t xml:space="preserve"> Institute</w:t>
      </w:r>
      <w:r w:rsidR="001849B8">
        <w:t xml:space="preserve"> </w:t>
      </w:r>
      <w:r>
        <w:t xml:space="preserve">generally does not provide business hospitality beyond business meals. All </w:t>
      </w:r>
      <w:r w:rsidR="001849B8">
        <w:t>the</w:t>
      </w:r>
      <w:r w:rsidR="00A822C6">
        <w:t xml:space="preserve"> Institute</w:t>
      </w:r>
      <w:r w:rsidR="001849B8">
        <w:t xml:space="preserve"> s</w:t>
      </w:r>
      <w:r>
        <w:t xml:space="preserve">taff, Board and Committee members are expected to keep entertainment expenses to a minimal level, keeping in mind our use of tax-payers money. </w:t>
      </w:r>
    </w:p>
    <w:p w14:paraId="43367237" w14:textId="31A0455F" w:rsidR="009C7F97" w:rsidRDefault="00000000">
      <w:pPr>
        <w:spacing w:after="111"/>
        <w:ind w:left="-5" w:right="0"/>
      </w:pPr>
      <w:r>
        <w:t xml:space="preserve">Entertainment received in connection with employment should be declared (see </w:t>
      </w:r>
      <w:r w:rsidR="001849B8">
        <w:t>ECAS’s</w:t>
      </w:r>
      <w:r>
        <w:rPr>
          <w:rFonts w:ascii="Trebuchet MS" w:hAnsi="Trebuchet MS"/>
        </w:rPr>
        <w:t xml:space="preserve"> Code of </w:t>
      </w:r>
      <w:r>
        <w:t xml:space="preserve">Conduct for further details). </w:t>
      </w:r>
    </w:p>
    <w:p w14:paraId="1AC86EF1" w14:textId="77777777" w:rsidR="009C7F97" w:rsidRDefault="00000000">
      <w:pPr>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14:paraId="1654C78E" w14:textId="77777777" w:rsidR="009C7F97" w:rsidRPr="00516519" w:rsidRDefault="00000000">
      <w:pPr>
        <w:spacing w:after="100" w:line="259" w:lineRule="auto"/>
        <w:ind w:left="278" w:right="0"/>
        <w:jc w:val="left"/>
        <w:rPr>
          <w:b/>
          <w:bCs/>
          <w:color w:val="002060"/>
        </w:rPr>
      </w:pPr>
      <w:r w:rsidRPr="00516519">
        <w:rPr>
          <w:b/>
          <w:bCs/>
          <w:color w:val="002060"/>
        </w:rPr>
        <w:t>5.8.</w:t>
      </w:r>
      <w:r w:rsidRPr="00516519">
        <w:rPr>
          <w:rFonts w:ascii="Arial" w:eastAsia="Arial" w:hAnsi="Arial" w:cs="Arial"/>
          <w:b/>
          <w:bCs/>
          <w:color w:val="002060"/>
        </w:rPr>
        <w:t xml:space="preserve"> </w:t>
      </w:r>
      <w:r w:rsidRPr="00516519">
        <w:rPr>
          <w:b/>
          <w:bCs/>
          <w:color w:val="002060"/>
          <w:u w:val="single" w:color="000000"/>
        </w:rPr>
        <w:t>Staff Entertainment</w:t>
      </w:r>
      <w:r w:rsidRPr="00516519">
        <w:rPr>
          <w:b/>
          <w:bCs/>
          <w:color w:val="002060"/>
        </w:rPr>
        <w:t xml:space="preserve"> </w:t>
      </w:r>
    </w:p>
    <w:p w14:paraId="4D78484F" w14:textId="0A1414C8" w:rsidR="009C7F97" w:rsidRDefault="00000000">
      <w:pPr>
        <w:spacing w:after="94"/>
        <w:ind w:left="-5" w:right="0"/>
      </w:pPr>
      <w:r>
        <w:t xml:space="preserve">All Board and </w:t>
      </w:r>
      <w:r w:rsidR="001849B8">
        <w:t>the</w:t>
      </w:r>
      <w:r w:rsidR="00A822C6">
        <w:t xml:space="preserve"> Institute</w:t>
      </w:r>
      <w:r w:rsidR="001849B8">
        <w:t xml:space="preserve"> </w:t>
      </w:r>
      <w:r>
        <w:t xml:space="preserve">staff entertainment will normally use appropriate internal arrangements, on a modest scale. </w:t>
      </w:r>
    </w:p>
    <w:p w14:paraId="1A7AE19B" w14:textId="54FF6FF6" w:rsidR="009C7F97" w:rsidRDefault="001466EE">
      <w:pPr>
        <w:spacing w:after="129"/>
        <w:ind w:left="-5" w:right="0"/>
      </w:pPr>
      <w:r>
        <w:t>T</w:t>
      </w:r>
      <w:r w:rsidR="001849B8">
        <w:t>he</w:t>
      </w:r>
      <w:r w:rsidR="00A822C6">
        <w:t xml:space="preserve"> Institute</w:t>
      </w:r>
      <w:r w:rsidR="001849B8">
        <w:t xml:space="preserve"> </w:t>
      </w:r>
      <w:r>
        <w:t xml:space="preserve">sets aside a small budget each year for activities related to team building and morale, which is assigned on a per-head basis and tracked and monitored by the Corporate Services and Finance teams. </w:t>
      </w:r>
    </w:p>
    <w:p w14:paraId="772DC827" w14:textId="77777777" w:rsidR="009C7F97" w:rsidRPr="001849B8" w:rsidRDefault="00000000">
      <w:pPr>
        <w:pStyle w:val="Heading1"/>
        <w:spacing w:after="139"/>
        <w:ind w:left="551" w:hanging="566"/>
        <w:rPr>
          <w:color w:val="00B0F0"/>
        </w:rPr>
      </w:pPr>
      <w:bookmarkStart w:id="6" w:name="_Toc166798041"/>
      <w:r w:rsidRPr="001849B8">
        <w:rPr>
          <w:color w:val="00B0F0"/>
        </w:rPr>
        <w:t>TRAVELLER SAFETY AND SECURITY</w:t>
      </w:r>
      <w:bookmarkEnd w:id="6"/>
      <w:r w:rsidRPr="001849B8">
        <w:rPr>
          <w:color w:val="00B0F0"/>
        </w:rPr>
        <w:t xml:space="preserve"> </w:t>
      </w:r>
    </w:p>
    <w:p w14:paraId="32647FFF" w14:textId="05E76179" w:rsidR="009C7F97" w:rsidRDefault="001466EE">
      <w:pPr>
        <w:spacing w:after="127"/>
        <w:ind w:left="-5" w:right="0"/>
      </w:pPr>
      <w:r>
        <w:t>T</w:t>
      </w:r>
      <w:r w:rsidR="001849B8">
        <w:t>he</w:t>
      </w:r>
      <w:r w:rsidR="00A822C6">
        <w:t xml:space="preserve"> Institute</w:t>
      </w:r>
      <w:r w:rsidR="001849B8">
        <w:t xml:space="preserve"> </w:t>
      </w:r>
      <w:r>
        <w:t xml:space="preserve">takes the security and well-being of its employees very seriously.  </w:t>
      </w:r>
    </w:p>
    <w:p w14:paraId="548F2EFB" w14:textId="474B5FD1" w:rsidR="009C7F97" w:rsidRDefault="00000000">
      <w:pPr>
        <w:spacing w:after="125"/>
        <w:ind w:left="-5" w:right="0"/>
      </w:pPr>
      <w:r>
        <w:t xml:space="preserve">Employees should make accommodation and meeting / travel arrangements with their safety and well-being foremost in their minds. </w:t>
      </w:r>
    </w:p>
    <w:p w14:paraId="140A28C1" w14:textId="77777777" w:rsidR="009C7F97" w:rsidRDefault="00000000">
      <w:pPr>
        <w:ind w:left="-5" w:right="0"/>
      </w:pPr>
      <w:r>
        <w:lastRenderedPageBreak/>
        <w:t xml:space="preserve">All personnel should read the guidance relating to business travel during the Covid pandemic at Annex three. </w:t>
      </w:r>
    </w:p>
    <w:p w14:paraId="64CA3839" w14:textId="77777777" w:rsidR="009C7F97" w:rsidRPr="00516519" w:rsidRDefault="00000000">
      <w:pPr>
        <w:spacing w:after="100" w:line="259" w:lineRule="auto"/>
        <w:ind w:left="278" w:right="0"/>
        <w:jc w:val="left"/>
        <w:rPr>
          <w:b/>
          <w:bCs/>
          <w:color w:val="002060"/>
        </w:rPr>
      </w:pPr>
      <w:r w:rsidRPr="00516519">
        <w:rPr>
          <w:b/>
          <w:bCs/>
          <w:color w:val="002060"/>
        </w:rPr>
        <w:t>6.1.</w:t>
      </w:r>
      <w:r w:rsidRPr="00516519">
        <w:rPr>
          <w:rFonts w:ascii="Arial" w:eastAsia="Arial" w:hAnsi="Arial" w:cs="Arial"/>
          <w:b/>
          <w:bCs/>
          <w:color w:val="002060"/>
        </w:rPr>
        <w:t xml:space="preserve"> </w:t>
      </w:r>
      <w:r w:rsidRPr="00516519">
        <w:rPr>
          <w:b/>
          <w:bCs/>
          <w:color w:val="002060"/>
          <w:u w:val="single" w:color="000000"/>
        </w:rPr>
        <w:t>Emergencies</w:t>
      </w:r>
      <w:r w:rsidRPr="00516519">
        <w:rPr>
          <w:b/>
          <w:bCs/>
          <w:color w:val="002060"/>
        </w:rPr>
        <w:t xml:space="preserve"> </w:t>
      </w:r>
    </w:p>
    <w:p w14:paraId="3CDBC0D1" w14:textId="77777777" w:rsidR="009C7F97" w:rsidRDefault="00000000">
      <w:pPr>
        <w:spacing w:after="125"/>
        <w:ind w:left="-5" w:right="0"/>
      </w:pPr>
      <w:r>
        <w:t xml:space="preserve">In emergencies, the normal travel policies are waived as it is accepted that, in extreme circumstances, staff may need to travel in whatever manner is possible. Extreme circumstances may include, but not be limited to, severe environmental difficulties, war and civil disruption, acts of terrorism or any incident that has the potential to affect the safety or well-being of a member of staff. </w:t>
      </w:r>
    </w:p>
    <w:p w14:paraId="5580F129" w14:textId="0827CF8B" w:rsidR="009C7F97" w:rsidRDefault="00000000">
      <w:pPr>
        <w:ind w:left="-5" w:right="0"/>
      </w:pPr>
      <w:r>
        <w:t xml:space="preserve">In these instances, staff members are expected to make reasonable arrangements to return home as quickly as possible while acting with integrity. If the situation allows, staff should request manager permission or, for personal matters, permission from the Director HR. However, it is </w:t>
      </w:r>
      <w:r w:rsidR="00516519">
        <w:t>recognized</w:t>
      </w:r>
      <w:r>
        <w:t xml:space="preserve"> that circumstances may not allow for permission to be sought. </w:t>
      </w:r>
    </w:p>
    <w:p w14:paraId="4EB08690" w14:textId="77777777" w:rsidR="009C7F97" w:rsidRPr="00516519" w:rsidRDefault="00000000">
      <w:pPr>
        <w:spacing w:after="100" w:line="259" w:lineRule="auto"/>
        <w:ind w:left="278" w:right="0"/>
        <w:jc w:val="left"/>
        <w:rPr>
          <w:b/>
          <w:bCs/>
          <w:color w:val="002060"/>
        </w:rPr>
      </w:pPr>
      <w:r w:rsidRPr="00516519">
        <w:rPr>
          <w:b/>
          <w:bCs/>
          <w:color w:val="002060"/>
        </w:rPr>
        <w:t>6.2.</w:t>
      </w:r>
      <w:r w:rsidRPr="00516519">
        <w:rPr>
          <w:rFonts w:ascii="Arial" w:eastAsia="Arial" w:hAnsi="Arial" w:cs="Arial"/>
          <w:b/>
          <w:bCs/>
          <w:color w:val="002060"/>
        </w:rPr>
        <w:t xml:space="preserve"> </w:t>
      </w:r>
      <w:r w:rsidRPr="00516519">
        <w:rPr>
          <w:b/>
          <w:bCs/>
          <w:color w:val="002060"/>
          <w:u w:val="single" w:color="000000"/>
        </w:rPr>
        <w:t>Group Travel</w:t>
      </w:r>
      <w:r w:rsidRPr="00516519">
        <w:rPr>
          <w:b/>
          <w:bCs/>
          <w:color w:val="002060"/>
        </w:rPr>
        <w:t xml:space="preserve"> </w:t>
      </w:r>
    </w:p>
    <w:p w14:paraId="652725E4" w14:textId="637D65D1" w:rsidR="009C7F97" w:rsidRDefault="001466EE">
      <w:pPr>
        <w:ind w:left="-5" w:right="0"/>
      </w:pPr>
      <w:r>
        <w:t>T</w:t>
      </w:r>
      <w:r w:rsidR="00516519">
        <w:t>he</w:t>
      </w:r>
      <w:r w:rsidR="00A822C6">
        <w:t xml:space="preserve"> Institute</w:t>
      </w:r>
      <w:r w:rsidR="00516519">
        <w:t xml:space="preserve"> i</w:t>
      </w:r>
      <w:r>
        <w:t xml:space="preserve">s mindful of the risks to continuity of business associated with large groups of staff travelling together. Where possible, no more than three members of </w:t>
      </w:r>
      <w:r w:rsidR="00516519">
        <w:t>the Institute’s</w:t>
      </w:r>
      <w:r>
        <w:rPr>
          <w:rFonts w:ascii="Trebuchet MS" w:hAnsi="Trebuchet MS"/>
        </w:rPr>
        <w:t xml:space="preserve"> </w:t>
      </w:r>
      <w:r>
        <w:t xml:space="preserve">Executive Committee or Board should travel together on the same flight. </w:t>
      </w:r>
    </w:p>
    <w:p w14:paraId="29E58507" w14:textId="77777777" w:rsidR="009C7F97" w:rsidRPr="00516519" w:rsidRDefault="00000000">
      <w:pPr>
        <w:spacing w:after="100" w:line="259" w:lineRule="auto"/>
        <w:ind w:left="278" w:right="0"/>
        <w:jc w:val="left"/>
        <w:rPr>
          <w:b/>
          <w:bCs/>
          <w:color w:val="002060"/>
        </w:rPr>
      </w:pPr>
      <w:r w:rsidRPr="00516519">
        <w:rPr>
          <w:b/>
          <w:bCs/>
          <w:color w:val="002060"/>
        </w:rPr>
        <w:t>6.3.</w:t>
      </w:r>
      <w:r w:rsidRPr="00516519">
        <w:rPr>
          <w:rFonts w:ascii="Arial" w:eastAsia="Arial" w:hAnsi="Arial" w:cs="Arial"/>
          <w:b/>
          <w:bCs/>
          <w:color w:val="002060"/>
        </w:rPr>
        <w:t xml:space="preserve"> </w:t>
      </w:r>
      <w:r w:rsidRPr="00516519">
        <w:rPr>
          <w:b/>
          <w:bCs/>
          <w:color w:val="002060"/>
          <w:u w:val="single" w:color="000000"/>
        </w:rPr>
        <w:t>Passports, Visas &amp; Medical expenses</w:t>
      </w:r>
      <w:r w:rsidRPr="00516519">
        <w:rPr>
          <w:b/>
          <w:bCs/>
          <w:color w:val="002060"/>
        </w:rPr>
        <w:t xml:space="preserve"> </w:t>
      </w:r>
    </w:p>
    <w:p w14:paraId="652D3847" w14:textId="77777777" w:rsidR="009C7F97" w:rsidRDefault="00000000">
      <w:pPr>
        <w:spacing w:after="125"/>
        <w:ind w:left="-5" w:right="0"/>
      </w:pPr>
      <w:r>
        <w:t xml:space="preserve">Staff members are responsible for ensuring that their passports are valid for their trip, noting that many countries require a minimum validity of 6 months remaining on the passport. </w:t>
      </w:r>
    </w:p>
    <w:p w14:paraId="12D4FAB9" w14:textId="4446654A" w:rsidR="009C7F97" w:rsidRDefault="00000000">
      <w:pPr>
        <w:spacing w:after="125"/>
        <w:ind w:left="-5" w:right="0"/>
      </w:pPr>
      <w:r>
        <w:t xml:space="preserve">Where business visas are required, </w:t>
      </w:r>
      <w:r w:rsidR="00516519">
        <w:t>the</w:t>
      </w:r>
      <w:r w:rsidR="00A822C6">
        <w:t xml:space="preserve"> Institute</w:t>
      </w:r>
      <w:r w:rsidR="00516519">
        <w:t xml:space="preserve"> </w:t>
      </w:r>
      <w:r>
        <w:t xml:space="preserve">will assist with arrangements and will cover the cost of obtaining the visa.  </w:t>
      </w:r>
    </w:p>
    <w:p w14:paraId="0FA35983" w14:textId="77777777" w:rsidR="009C7F97" w:rsidRDefault="00000000">
      <w:pPr>
        <w:ind w:left="-5" w:right="0"/>
      </w:pPr>
      <w:r>
        <w:t xml:space="preserve">Where regular travel to one location is anticipated, staff should consider whether a multiple entry visa would be more cost-effective. </w:t>
      </w:r>
    </w:p>
    <w:p w14:paraId="08ADA2F3" w14:textId="77777777" w:rsidR="009C7F97" w:rsidRPr="00516519" w:rsidRDefault="00000000">
      <w:pPr>
        <w:spacing w:after="100" w:line="259" w:lineRule="auto"/>
        <w:ind w:left="278" w:right="0"/>
        <w:jc w:val="left"/>
        <w:rPr>
          <w:b/>
          <w:bCs/>
          <w:color w:val="002060"/>
        </w:rPr>
      </w:pPr>
      <w:r w:rsidRPr="00516519">
        <w:rPr>
          <w:b/>
          <w:bCs/>
          <w:color w:val="002060"/>
        </w:rPr>
        <w:t>6.4.</w:t>
      </w:r>
      <w:r w:rsidRPr="00516519">
        <w:rPr>
          <w:rFonts w:ascii="Arial" w:eastAsia="Arial" w:hAnsi="Arial" w:cs="Arial"/>
          <w:b/>
          <w:bCs/>
          <w:color w:val="002060"/>
        </w:rPr>
        <w:t xml:space="preserve"> </w:t>
      </w:r>
      <w:r w:rsidRPr="00516519">
        <w:rPr>
          <w:b/>
          <w:bCs/>
          <w:color w:val="002060"/>
          <w:u w:val="single" w:color="000000"/>
        </w:rPr>
        <w:t>Health and Safety While Travelling</w:t>
      </w:r>
      <w:r w:rsidRPr="00516519">
        <w:rPr>
          <w:b/>
          <w:bCs/>
          <w:color w:val="002060"/>
        </w:rPr>
        <w:t xml:space="preserve"> </w:t>
      </w:r>
    </w:p>
    <w:p w14:paraId="08510C23" w14:textId="551E44FB" w:rsidR="009C7F97" w:rsidRDefault="00000000">
      <w:pPr>
        <w:spacing w:after="125"/>
        <w:ind w:left="-5" w:right="0"/>
      </w:pPr>
      <w:r>
        <w:rPr>
          <w:rFonts w:ascii="Trebuchet MS" w:hAnsi="Trebuchet MS"/>
        </w:rPr>
        <w:t xml:space="preserve">Employees of </w:t>
      </w:r>
      <w:r w:rsidR="00516519">
        <w:t xml:space="preserve">the </w:t>
      </w:r>
      <w:r w:rsidR="00A822C6">
        <w:t>Institute</w:t>
      </w:r>
      <w:r w:rsidR="00516519">
        <w:t xml:space="preserve"> </w:t>
      </w:r>
      <w:r>
        <w:rPr>
          <w:rFonts w:ascii="Trebuchet MS" w:hAnsi="Trebuchet MS"/>
        </w:rPr>
        <w:t xml:space="preserve">are covered under the Company’s travel insurance while away on business </w:t>
      </w:r>
      <w:r>
        <w:t xml:space="preserve">travel.  </w:t>
      </w:r>
      <w:r w:rsidR="00516519">
        <w:t>The</w:t>
      </w:r>
      <w:r w:rsidR="00A822C6">
        <w:t xml:space="preserve"> Institute</w:t>
      </w:r>
      <w:r w:rsidR="00516519">
        <w:t xml:space="preserve"> </w:t>
      </w:r>
      <w:r>
        <w:t xml:space="preserve">will reimburse </w:t>
      </w:r>
      <w:r w:rsidR="00516519">
        <w:t>the Board</w:t>
      </w:r>
      <w:r>
        <w:t xml:space="preserve"> their travel insurance costs against proof of payment. </w:t>
      </w:r>
    </w:p>
    <w:p w14:paraId="284B559C" w14:textId="6678F1B8" w:rsidR="009C7F97" w:rsidRDefault="001466EE">
      <w:pPr>
        <w:spacing w:after="125"/>
        <w:ind w:left="-5" w:right="0"/>
      </w:pPr>
      <w:r>
        <w:t>T</w:t>
      </w:r>
      <w:r w:rsidR="00516519">
        <w:t>he</w:t>
      </w:r>
      <w:r w:rsidR="00A822C6">
        <w:t xml:space="preserve"> Institute</w:t>
      </w:r>
      <w:r w:rsidR="00516519">
        <w:t xml:space="preserve"> </w:t>
      </w:r>
      <w:r>
        <w:t xml:space="preserve">will reimburse the cost of vaccinations, anti-malarial etc. against proof of payment where travel advice has deemed this cost to have been necessary. </w:t>
      </w:r>
    </w:p>
    <w:p w14:paraId="6D2012AB" w14:textId="77777777" w:rsidR="009C7F97" w:rsidRDefault="00000000">
      <w:pPr>
        <w:ind w:left="-5" w:right="0"/>
      </w:pPr>
      <w:r>
        <w:t xml:space="preserve">All staff travelling on company business must ensure that the required vaccinations are valid for any particular country / region, </w:t>
      </w:r>
      <w:r>
        <w:rPr>
          <w:rFonts w:ascii="Trebuchet MS" w:hAnsi="Trebuchet MS"/>
        </w:rPr>
        <w:t xml:space="preserve">and it is the individual’s responsibility to ensure that their vaccinations </w:t>
      </w:r>
      <w:r>
        <w:t xml:space="preserve">are kept up to date. </w:t>
      </w:r>
    </w:p>
    <w:p w14:paraId="02791187" w14:textId="77777777" w:rsidR="009C7F97" w:rsidRPr="00516519" w:rsidRDefault="00000000">
      <w:pPr>
        <w:pStyle w:val="Heading1"/>
        <w:spacing w:after="139"/>
        <w:ind w:left="551" w:hanging="566"/>
        <w:rPr>
          <w:color w:val="00B0F0"/>
        </w:rPr>
      </w:pPr>
      <w:bookmarkStart w:id="7" w:name="_Toc166798042"/>
      <w:r w:rsidRPr="00516519">
        <w:rPr>
          <w:color w:val="00B0F0"/>
        </w:rPr>
        <w:t>CARBON FOOTPRINT STATEMENT</w:t>
      </w:r>
      <w:bookmarkEnd w:id="7"/>
      <w:r w:rsidRPr="00516519">
        <w:rPr>
          <w:color w:val="00B0F0"/>
        </w:rPr>
        <w:t xml:space="preserve"> </w:t>
      </w:r>
    </w:p>
    <w:p w14:paraId="5918253C" w14:textId="1076FA74" w:rsidR="009C7F97" w:rsidRDefault="00000000">
      <w:pPr>
        <w:spacing w:after="126"/>
        <w:ind w:left="-5" w:right="0"/>
      </w:pPr>
      <w:r>
        <w:t xml:space="preserve">Given the nature of its business, it is unlikely that </w:t>
      </w:r>
      <w:r w:rsidR="00516519">
        <w:t>the</w:t>
      </w:r>
      <w:r w:rsidR="00A822C6">
        <w:t xml:space="preserve"> Institute</w:t>
      </w:r>
      <w:r w:rsidR="00516519">
        <w:t xml:space="preserve"> </w:t>
      </w:r>
      <w:r>
        <w:t xml:space="preserve">will ever achieve net-zero emissions.  However, all personnel should seek to </w:t>
      </w:r>
      <w:r w:rsidR="00516519">
        <w:t>minimize</w:t>
      </w:r>
      <w:r>
        <w:t xml:space="preserve"> their carbon footprint wherever possible and to demonstrate </w:t>
      </w:r>
      <w:r w:rsidR="00516519">
        <w:t>ECAS’s</w:t>
      </w:r>
      <w:r>
        <w:rPr>
          <w:rFonts w:ascii="Trebuchet MS" w:hAnsi="Trebuchet MS"/>
        </w:rPr>
        <w:t xml:space="preserve"> </w:t>
      </w:r>
      <w:r>
        <w:t xml:space="preserve">green credentials and commitment </w:t>
      </w:r>
      <w:r>
        <w:rPr>
          <w:rFonts w:ascii="Trebuchet MS" w:hAnsi="Trebuchet MS"/>
        </w:rPr>
        <w:t>–</w:t>
      </w:r>
      <w:r>
        <w:t xml:space="preserve"> not only in the projects and programmes we sponsor but in the way we conduct our business.  All personnel should constantly ask themselves whether their journey is strictly necessary and aim to limit the amount of travel undertaken by air.  </w:t>
      </w:r>
    </w:p>
    <w:p w14:paraId="0E594B30" w14:textId="55A3E3DE" w:rsidR="009C7F97" w:rsidRDefault="00000000">
      <w:pPr>
        <w:ind w:left="-5" w:right="0"/>
      </w:pPr>
      <w:r>
        <w:lastRenderedPageBreak/>
        <w:t xml:space="preserve">By closely monitoring the travel that all personnel make, </w:t>
      </w:r>
      <w:r w:rsidR="00516519">
        <w:t>the</w:t>
      </w:r>
      <w:r w:rsidR="00A822C6">
        <w:t xml:space="preserve"> Institute</w:t>
      </w:r>
      <w:r w:rsidR="00516519">
        <w:t xml:space="preserve"> </w:t>
      </w:r>
      <w:r>
        <w:t xml:space="preserve">will strive to reduce and offset its carbon footprint as much as it can.  Annexed in the Travel &amp; Expenses procedures document is more information about the carbon footprint created by air miles flown on typical business trips.  All personnel should carefully review these before any decision to travel is taken. </w:t>
      </w:r>
    </w:p>
    <w:sectPr w:rsidR="009C7F97">
      <w:headerReference w:type="even" r:id="rId15"/>
      <w:headerReference w:type="default" r:id="rId16"/>
      <w:footerReference w:type="even" r:id="rId17"/>
      <w:footerReference w:type="default" r:id="rId18"/>
      <w:headerReference w:type="first" r:id="rId19"/>
      <w:footerReference w:type="first" r:id="rId20"/>
      <w:pgSz w:w="11906" w:h="16838"/>
      <w:pgMar w:top="1479" w:right="1437" w:bottom="1907" w:left="1440" w:header="347"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251D82" w14:textId="77777777" w:rsidR="00EA28BA" w:rsidRDefault="00EA28BA">
      <w:pPr>
        <w:spacing w:after="0" w:line="240" w:lineRule="auto"/>
      </w:pPr>
      <w:r>
        <w:separator/>
      </w:r>
    </w:p>
  </w:endnote>
  <w:endnote w:type="continuationSeparator" w:id="0">
    <w:p w14:paraId="499A281D" w14:textId="77777777" w:rsidR="00EA28BA" w:rsidRDefault="00EA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013FB" w14:textId="77777777" w:rsidR="009C7F97" w:rsidRDefault="00000000">
    <w:pPr>
      <w:spacing w:after="0" w:line="259" w:lineRule="auto"/>
      <w:ind w:left="0" w:right="26" w:firstLine="0"/>
      <w:jc w:val="right"/>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743B6450" w14:textId="77777777" w:rsidR="009C7F97" w:rsidRDefault="00000000">
    <w:pPr>
      <w:spacing w:after="0" w:line="259" w:lineRule="auto"/>
      <w:ind w:left="0" w:right="-22" w:firstLine="0"/>
      <w:jc w:val="righ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36C58" w14:textId="77777777" w:rsidR="009C7F97" w:rsidRDefault="00000000">
    <w:pPr>
      <w:spacing w:after="0" w:line="259" w:lineRule="auto"/>
      <w:ind w:left="0" w:right="26" w:firstLine="0"/>
      <w:jc w:val="right"/>
    </w:pPr>
    <w:r>
      <w:fldChar w:fldCharType="begin"/>
    </w:r>
    <w:r>
      <w:instrText xml:space="preserve"> PAGE   \* MERGEFORMAT </w:instrText>
    </w:r>
    <w:r>
      <w:fldChar w:fldCharType="separate"/>
    </w:r>
    <w:r>
      <w:rPr>
        <w:sz w:val="18"/>
      </w:rPr>
      <w:t>2</w:t>
    </w:r>
    <w:r>
      <w:rPr>
        <w:sz w:val="18"/>
      </w:rPr>
      <w:fldChar w:fldCharType="end"/>
    </w:r>
    <w:r>
      <w:rPr>
        <w:sz w:val="18"/>
      </w:rPr>
      <w:t xml:space="preserve"> </w:t>
    </w:r>
  </w:p>
  <w:p w14:paraId="47105C83" w14:textId="77777777" w:rsidR="009C7F97" w:rsidRDefault="00000000">
    <w:pPr>
      <w:spacing w:after="0" w:line="259" w:lineRule="auto"/>
      <w:ind w:left="0" w:right="-22" w:firstLine="0"/>
      <w:jc w:val="right"/>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27E81" w14:textId="77777777" w:rsidR="009C7F97" w:rsidRDefault="009C7F9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A679B2" w14:textId="77777777" w:rsidR="009C7F97" w:rsidRDefault="00000000">
    <w:pPr>
      <w:spacing w:after="0" w:line="259" w:lineRule="auto"/>
      <w:ind w:left="0" w:right="0" w:firstLine="0"/>
      <w:jc w:val="right"/>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3697780F" w14:textId="77777777" w:rsidR="009C7F97" w:rsidRDefault="00000000">
    <w:pPr>
      <w:spacing w:after="0" w:line="259" w:lineRule="auto"/>
      <w:ind w:left="0" w:right="-47" w:firstLine="0"/>
      <w:jc w:val="right"/>
    </w:pPr>
    <w:r>
      <w:rPr>
        <w:sz w:val="1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ABB30" w14:textId="77777777" w:rsidR="009C7F97" w:rsidRDefault="00000000">
    <w:pPr>
      <w:spacing w:after="0" w:line="259" w:lineRule="auto"/>
      <w:ind w:left="0" w:right="0" w:firstLine="0"/>
      <w:jc w:val="right"/>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7F3C03DD" w14:textId="77777777" w:rsidR="009C7F97" w:rsidRDefault="00000000">
    <w:pPr>
      <w:spacing w:after="0" w:line="259" w:lineRule="auto"/>
      <w:ind w:left="0" w:right="-47" w:firstLine="0"/>
      <w:jc w:val="right"/>
    </w:pP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AE13E" w14:textId="77777777" w:rsidR="009C7F97" w:rsidRDefault="00000000">
    <w:pPr>
      <w:spacing w:after="0" w:line="259" w:lineRule="auto"/>
      <w:ind w:left="0" w:right="0" w:firstLine="0"/>
      <w:jc w:val="right"/>
    </w:pPr>
    <w:r>
      <w:fldChar w:fldCharType="begin"/>
    </w:r>
    <w:r>
      <w:instrText xml:space="preserve"> PAGE   \* MERGEFORMAT </w:instrText>
    </w:r>
    <w:r>
      <w:fldChar w:fldCharType="separate"/>
    </w:r>
    <w:r>
      <w:rPr>
        <w:sz w:val="18"/>
      </w:rPr>
      <w:t>1</w:t>
    </w:r>
    <w:r>
      <w:rPr>
        <w:sz w:val="18"/>
      </w:rPr>
      <w:fldChar w:fldCharType="end"/>
    </w:r>
    <w:r>
      <w:rPr>
        <w:sz w:val="18"/>
      </w:rPr>
      <w:t xml:space="preserve"> </w:t>
    </w:r>
  </w:p>
  <w:p w14:paraId="068FCB90" w14:textId="77777777" w:rsidR="009C7F97" w:rsidRDefault="00000000">
    <w:pPr>
      <w:spacing w:after="0" w:line="259" w:lineRule="auto"/>
      <w:ind w:left="0" w:right="-47" w:firstLine="0"/>
      <w:jc w:val="righ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2EFD8" w14:textId="77777777" w:rsidR="00EA28BA" w:rsidRDefault="00EA28BA">
      <w:pPr>
        <w:spacing w:after="0" w:line="240" w:lineRule="auto"/>
      </w:pPr>
      <w:r>
        <w:separator/>
      </w:r>
    </w:p>
  </w:footnote>
  <w:footnote w:type="continuationSeparator" w:id="0">
    <w:p w14:paraId="71252DFB" w14:textId="77777777" w:rsidR="00EA28BA" w:rsidRDefault="00EA2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2A18A" w14:textId="77777777" w:rsidR="009C7F97" w:rsidRDefault="00000000">
    <w:pPr>
      <w:spacing w:after="148" w:line="259" w:lineRule="auto"/>
      <w:ind w:left="-728" w:right="0" w:firstLine="0"/>
      <w:jc w:val="left"/>
    </w:pPr>
    <w:r>
      <w:rPr>
        <w:rFonts w:ascii="Calibri" w:eastAsia="Calibri" w:hAnsi="Calibri" w:cs="Calibri"/>
      </w:rPr>
      <w:t xml:space="preserve">OFFICIAL </w:t>
    </w:r>
  </w:p>
  <w:p w14:paraId="661C0C9D" w14:textId="77777777" w:rsidR="009C7F97" w:rsidRDefault="00000000">
    <w:pPr>
      <w:spacing w:after="0" w:line="259" w:lineRule="auto"/>
      <w:ind w:left="0" w:right="-34"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557A3A" w14:textId="10C4B26E" w:rsidR="009C7F97" w:rsidRDefault="00516519">
    <w:pPr>
      <w:spacing w:after="148" w:line="259" w:lineRule="auto"/>
      <w:ind w:left="-728" w:right="0" w:firstLine="0"/>
      <w:jc w:val="left"/>
    </w:pPr>
    <w:r>
      <w:rPr>
        <w:rFonts w:ascii="Calibri" w:eastAsia="Calibri" w:hAnsi="Calibri" w:cs="Calibri"/>
      </w:rPr>
      <w:t xml:space="preserve"> </w:t>
    </w:r>
  </w:p>
  <w:p w14:paraId="4E3ED125" w14:textId="77777777" w:rsidR="009C7F97" w:rsidRDefault="00000000">
    <w:pPr>
      <w:spacing w:after="0" w:line="259" w:lineRule="auto"/>
      <w:ind w:left="0" w:right="-34"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D8446" w14:textId="65A8272E" w:rsidR="009C7F97" w:rsidRDefault="00516519" w:rsidP="00516519">
    <w:pPr>
      <w:spacing w:after="0" w:line="259" w:lineRule="auto"/>
      <w:ind w:left="-728" w:right="0" w:firstLine="0"/>
      <w:jc w:val="left"/>
    </w:pPr>
    <w:r>
      <w:rPr>
        <w:rFonts w:ascii="Calibri" w:eastAsia="Calibri" w:hAnsi="Calibri" w:cs="Calibri"/>
        <w:noProof/>
      </w:rPr>
      <w:drawing>
        <wp:inline distT="0" distB="0" distL="0" distR="0" wp14:anchorId="10DC0676" wp14:editId="6DB65E0B">
          <wp:extent cx="518160" cy="609600"/>
          <wp:effectExtent l="0" t="0" r="0" b="0"/>
          <wp:docPr id="35787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4392" name="Picture 357874392"/>
                  <pic:cNvPicPr/>
                </pic:nvPicPr>
                <pic:blipFill>
                  <a:blip r:embed="rId1">
                    <a:extLst>
                      <a:ext uri="{28A0092B-C50C-407E-A947-70E740481C1C}">
                        <a14:useLocalDpi xmlns:a14="http://schemas.microsoft.com/office/drawing/2010/main" val="0"/>
                      </a:ext>
                    </a:extLst>
                  </a:blip>
                  <a:stretch>
                    <a:fillRect/>
                  </a:stretch>
                </pic:blipFill>
                <pic:spPr>
                  <a:xfrm>
                    <a:off x="0" y="0"/>
                    <a:ext cx="518160" cy="609600"/>
                  </a:xfrm>
                  <a:prstGeom prst="rect">
                    <a:avLst/>
                  </a:prstGeom>
                </pic:spPr>
              </pic:pic>
            </a:graphicData>
          </a:graphic>
        </wp:inline>
      </w:drawing>
    </w: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C7843" w14:textId="77777777" w:rsidR="009C7F97" w:rsidRDefault="00000000">
    <w:pPr>
      <w:spacing w:after="148" w:line="259" w:lineRule="auto"/>
      <w:ind w:left="-1035" w:right="0" w:firstLine="0"/>
      <w:jc w:val="left"/>
    </w:pPr>
    <w:r>
      <w:rPr>
        <w:rFonts w:ascii="Calibri" w:eastAsia="Calibri" w:hAnsi="Calibri" w:cs="Calibri"/>
      </w:rPr>
      <w:t xml:space="preserve">OFFICIAL </w:t>
    </w:r>
  </w:p>
  <w:p w14:paraId="19DE7417" w14:textId="77777777" w:rsidR="009C7F97" w:rsidRDefault="00000000">
    <w:pPr>
      <w:spacing w:after="0" w:line="259" w:lineRule="auto"/>
      <w:ind w:left="0" w:right="-59" w:firstLine="0"/>
      <w:jc w:val="righ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F56CC" w14:textId="77777777" w:rsidR="009C7F97" w:rsidRDefault="00000000">
    <w:pPr>
      <w:spacing w:after="148" w:line="259" w:lineRule="auto"/>
      <w:ind w:left="-1035" w:right="0" w:firstLine="0"/>
      <w:jc w:val="left"/>
    </w:pPr>
    <w:r>
      <w:rPr>
        <w:rFonts w:ascii="Calibri" w:eastAsia="Calibri" w:hAnsi="Calibri" w:cs="Calibri"/>
      </w:rPr>
      <w:t xml:space="preserve">OFFICIAL </w:t>
    </w:r>
  </w:p>
  <w:p w14:paraId="4641C29A" w14:textId="77777777" w:rsidR="009C7F97" w:rsidRDefault="00000000">
    <w:pPr>
      <w:spacing w:after="0" w:line="259" w:lineRule="auto"/>
      <w:ind w:left="0" w:right="-59" w:firstLine="0"/>
      <w:jc w:val="righ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06BC6" w14:textId="77777777" w:rsidR="009C7F97" w:rsidRDefault="00000000">
    <w:pPr>
      <w:spacing w:after="148" w:line="259" w:lineRule="auto"/>
      <w:ind w:left="-1035" w:right="0" w:firstLine="0"/>
      <w:jc w:val="left"/>
    </w:pPr>
    <w:r>
      <w:rPr>
        <w:rFonts w:ascii="Calibri" w:eastAsia="Calibri" w:hAnsi="Calibri" w:cs="Calibri"/>
      </w:rPr>
      <w:t xml:space="preserve">OFFICIAL </w:t>
    </w:r>
  </w:p>
  <w:p w14:paraId="709370AE" w14:textId="77777777" w:rsidR="009C7F97" w:rsidRDefault="00000000">
    <w:pPr>
      <w:spacing w:after="0" w:line="259" w:lineRule="auto"/>
      <w:ind w:left="0" w:right="-59"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50C81"/>
    <w:multiLevelType w:val="multilevel"/>
    <w:tmpl w:val="A2CE3292"/>
    <w:lvl w:ilvl="0">
      <w:start w:val="5"/>
      <w:numFmt w:val="decimal"/>
      <w:lvlText w:val="%1"/>
      <w:lvlJc w:val="left"/>
      <w:pPr>
        <w:ind w:left="36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837"/>
      </w:pPr>
      <w:rPr>
        <w:rFonts w:ascii="Trebuchet MS" w:eastAsia="Trebuchet MS" w:hAnsi="Trebuchet MS" w:cs="Trebuchet MS"/>
        <w:b/>
        <w:bCs w:val="0"/>
        <w:i w:val="0"/>
        <w:strike w:val="0"/>
        <w:dstrike w:val="0"/>
        <w:color w:val="002060"/>
        <w:sz w:val="20"/>
        <w:szCs w:val="20"/>
        <w:u w:val="none" w:color="000000"/>
        <w:bdr w:val="none" w:sz="0" w:space="0" w:color="auto"/>
        <w:shd w:val="clear" w:color="auto" w:fill="auto"/>
        <w:vertAlign w:val="baseline"/>
      </w:rPr>
    </w:lvl>
    <w:lvl w:ilvl="2">
      <w:start w:val="1"/>
      <w:numFmt w:val="lowerRoman"/>
      <w:lvlText w:val="%3"/>
      <w:lvlJc w:val="left"/>
      <w:pPr>
        <w:ind w:left="136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8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0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2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4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6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83"/>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8D4023"/>
    <w:multiLevelType w:val="hybridMultilevel"/>
    <w:tmpl w:val="915CEEE2"/>
    <w:lvl w:ilvl="0" w:tplc="00725316">
      <w:start w:val="1"/>
      <w:numFmt w:val="bullet"/>
      <w:lvlText w:val="•"/>
      <w:lvlJc w:val="left"/>
      <w:pPr>
        <w:ind w:left="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7A8F62">
      <w:start w:val="1"/>
      <w:numFmt w:val="bullet"/>
      <w:lvlText w:val="o"/>
      <w:lvlJc w:val="left"/>
      <w:pPr>
        <w:ind w:left="13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B48A8C">
      <w:start w:val="1"/>
      <w:numFmt w:val="bullet"/>
      <w:lvlText w:val="▪"/>
      <w:lvlJc w:val="left"/>
      <w:pPr>
        <w:ind w:left="2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D0A89C">
      <w:start w:val="1"/>
      <w:numFmt w:val="bullet"/>
      <w:lvlText w:val="•"/>
      <w:lvlJc w:val="left"/>
      <w:pPr>
        <w:ind w:left="28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C6BB56">
      <w:start w:val="1"/>
      <w:numFmt w:val="bullet"/>
      <w:lvlText w:val="o"/>
      <w:lvlJc w:val="left"/>
      <w:pPr>
        <w:ind w:left="3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E5EC8">
      <w:start w:val="1"/>
      <w:numFmt w:val="bullet"/>
      <w:lvlText w:val="▪"/>
      <w:lvlJc w:val="left"/>
      <w:pPr>
        <w:ind w:left="42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9AD3E6">
      <w:start w:val="1"/>
      <w:numFmt w:val="bullet"/>
      <w:lvlText w:val="•"/>
      <w:lvlJc w:val="left"/>
      <w:pPr>
        <w:ind w:left="49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EBEDA">
      <w:start w:val="1"/>
      <w:numFmt w:val="bullet"/>
      <w:lvlText w:val="o"/>
      <w:lvlJc w:val="left"/>
      <w:pPr>
        <w:ind w:left="57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8C1F0C">
      <w:start w:val="1"/>
      <w:numFmt w:val="bullet"/>
      <w:lvlText w:val="▪"/>
      <w:lvlJc w:val="left"/>
      <w:pPr>
        <w:ind w:left="6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1E7696"/>
    <w:multiLevelType w:val="hybridMultilevel"/>
    <w:tmpl w:val="4A44A37C"/>
    <w:lvl w:ilvl="0" w:tplc="4A109A1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3614D6">
      <w:start w:val="1"/>
      <w:numFmt w:val="bullet"/>
      <w:lvlText w:val="o"/>
      <w:lvlJc w:val="left"/>
      <w:pPr>
        <w:ind w:left="1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F07B00">
      <w:start w:val="1"/>
      <w:numFmt w:val="bullet"/>
      <w:lvlText w:val="▪"/>
      <w:lvlJc w:val="left"/>
      <w:pPr>
        <w:ind w:left="2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7CD570">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6C7354">
      <w:start w:val="1"/>
      <w:numFmt w:val="bullet"/>
      <w:lvlText w:val="o"/>
      <w:lvlJc w:val="left"/>
      <w:pPr>
        <w:ind w:left="3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4E00D0">
      <w:start w:val="1"/>
      <w:numFmt w:val="bullet"/>
      <w:lvlText w:val="▪"/>
      <w:lvlJc w:val="left"/>
      <w:pPr>
        <w:ind w:left="4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B27274">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0681BA">
      <w:start w:val="1"/>
      <w:numFmt w:val="bullet"/>
      <w:lvlText w:val="o"/>
      <w:lvlJc w:val="left"/>
      <w:pPr>
        <w:ind w:left="5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888960">
      <w:start w:val="1"/>
      <w:numFmt w:val="bullet"/>
      <w:lvlText w:val="▪"/>
      <w:lvlJc w:val="left"/>
      <w:pPr>
        <w:ind w:left="6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AD3813"/>
    <w:multiLevelType w:val="hybridMultilevel"/>
    <w:tmpl w:val="463CF3D2"/>
    <w:lvl w:ilvl="0" w:tplc="79FAFF62">
      <w:start w:val="1"/>
      <w:numFmt w:val="decimal"/>
      <w:pStyle w:val="Heading1"/>
      <w:lvlText w:val="%1."/>
      <w:lvlJc w:val="left"/>
      <w:pPr>
        <w:ind w:left="0"/>
      </w:pPr>
      <w:rPr>
        <w:rFonts w:ascii="Trebuchet MS" w:eastAsia="Trebuchet MS" w:hAnsi="Trebuchet MS" w:cs="Trebuchet MS"/>
        <w:b/>
        <w:bCs/>
        <w:i w:val="0"/>
        <w:strike w:val="0"/>
        <w:dstrike w:val="0"/>
        <w:color w:val="00B0F0"/>
        <w:sz w:val="20"/>
        <w:szCs w:val="20"/>
        <w:u w:val="none" w:color="000000"/>
        <w:bdr w:val="none" w:sz="0" w:space="0" w:color="auto"/>
        <w:shd w:val="clear" w:color="auto" w:fill="auto"/>
        <w:vertAlign w:val="baseline"/>
      </w:rPr>
    </w:lvl>
    <w:lvl w:ilvl="1" w:tplc="F8A6BDE2">
      <w:start w:val="1"/>
      <w:numFmt w:val="lowerLetter"/>
      <w:lvlText w:val="%2"/>
      <w:lvlJc w:val="left"/>
      <w:pPr>
        <w:ind w:left="108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2" w:tplc="21121C4E">
      <w:start w:val="1"/>
      <w:numFmt w:val="lowerRoman"/>
      <w:lvlText w:val="%3"/>
      <w:lvlJc w:val="left"/>
      <w:pPr>
        <w:ind w:left="180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3" w:tplc="4AD2D7C0">
      <w:start w:val="1"/>
      <w:numFmt w:val="decimal"/>
      <w:lvlText w:val="%4"/>
      <w:lvlJc w:val="left"/>
      <w:pPr>
        <w:ind w:left="252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4" w:tplc="63843048">
      <w:start w:val="1"/>
      <w:numFmt w:val="lowerLetter"/>
      <w:lvlText w:val="%5"/>
      <w:lvlJc w:val="left"/>
      <w:pPr>
        <w:ind w:left="324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5" w:tplc="8A3EEFEE">
      <w:start w:val="1"/>
      <w:numFmt w:val="lowerRoman"/>
      <w:lvlText w:val="%6"/>
      <w:lvlJc w:val="left"/>
      <w:pPr>
        <w:ind w:left="396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6" w:tplc="2D6AA352">
      <w:start w:val="1"/>
      <w:numFmt w:val="decimal"/>
      <w:lvlText w:val="%7"/>
      <w:lvlJc w:val="left"/>
      <w:pPr>
        <w:ind w:left="468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7" w:tplc="1868C9C4">
      <w:start w:val="1"/>
      <w:numFmt w:val="lowerLetter"/>
      <w:lvlText w:val="%8"/>
      <w:lvlJc w:val="left"/>
      <w:pPr>
        <w:ind w:left="540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lvl w:ilvl="8" w:tplc="D7149A98">
      <w:start w:val="1"/>
      <w:numFmt w:val="lowerRoman"/>
      <w:lvlText w:val="%9"/>
      <w:lvlJc w:val="left"/>
      <w:pPr>
        <w:ind w:left="6120"/>
      </w:pPr>
      <w:rPr>
        <w:rFonts w:ascii="Trebuchet MS" w:eastAsia="Trebuchet MS" w:hAnsi="Trebuchet MS" w:cs="Trebuchet MS"/>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66C3546"/>
    <w:multiLevelType w:val="hybridMultilevel"/>
    <w:tmpl w:val="E8C45926"/>
    <w:lvl w:ilvl="0" w:tplc="8B522E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E2FF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F41F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749D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271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F209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AE7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9EB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00AD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F5A4722"/>
    <w:multiLevelType w:val="hybridMultilevel"/>
    <w:tmpl w:val="2852301A"/>
    <w:lvl w:ilvl="0" w:tplc="AB545142">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CBEB4">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4EA1DC">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22296C">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B47428">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8CBDCE">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32E7EA">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CDDDA">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F2D2A4">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3DA64BF"/>
    <w:multiLevelType w:val="hybridMultilevel"/>
    <w:tmpl w:val="7B640F3A"/>
    <w:lvl w:ilvl="0" w:tplc="A636FB0C">
      <w:start w:val="1"/>
      <w:numFmt w:val="lowerLetter"/>
      <w:lvlText w:val="%1)"/>
      <w:lvlJc w:val="left"/>
      <w:pPr>
        <w:ind w:left="72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1" w:tplc="ACA8352E">
      <w:start w:val="1"/>
      <w:numFmt w:val="lowerLetter"/>
      <w:lvlText w:val="%2"/>
      <w:lvlJc w:val="left"/>
      <w:pPr>
        <w:ind w:left="144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2" w:tplc="7EE483DA">
      <w:start w:val="1"/>
      <w:numFmt w:val="lowerRoman"/>
      <w:lvlText w:val="%3"/>
      <w:lvlJc w:val="left"/>
      <w:pPr>
        <w:ind w:left="216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3" w:tplc="BF860F62">
      <w:start w:val="1"/>
      <w:numFmt w:val="decimal"/>
      <w:lvlText w:val="%4"/>
      <w:lvlJc w:val="left"/>
      <w:pPr>
        <w:ind w:left="288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4" w:tplc="76D8C50E">
      <w:start w:val="1"/>
      <w:numFmt w:val="lowerLetter"/>
      <w:lvlText w:val="%5"/>
      <w:lvlJc w:val="left"/>
      <w:pPr>
        <w:ind w:left="360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5" w:tplc="52ACFE80">
      <w:start w:val="1"/>
      <w:numFmt w:val="lowerRoman"/>
      <w:lvlText w:val="%6"/>
      <w:lvlJc w:val="left"/>
      <w:pPr>
        <w:ind w:left="432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6" w:tplc="F6E67ABC">
      <w:start w:val="1"/>
      <w:numFmt w:val="decimal"/>
      <w:lvlText w:val="%7"/>
      <w:lvlJc w:val="left"/>
      <w:pPr>
        <w:ind w:left="504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7" w:tplc="0E1C9C78">
      <w:start w:val="1"/>
      <w:numFmt w:val="lowerLetter"/>
      <w:lvlText w:val="%8"/>
      <w:lvlJc w:val="left"/>
      <w:pPr>
        <w:ind w:left="576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lvl w:ilvl="8" w:tplc="1D522290">
      <w:start w:val="1"/>
      <w:numFmt w:val="lowerRoman"/>
      <w:lvlText w:val="%9"/>
      <w:lvlJc w:val="left"/>
      <w:pPr>
        <w:ind w:left="6480"/>
      </w:pPr>
      <w:rPr>
        <w:rFonts w:ascii="Trebuchet MS" w:eastAsia="Trebuchet MS" w:hAnsi="Trebuchet MS" w:cs="Trebuchet MS"/>
        <w:b w:val="0"/>
        <w:i w:val="0"/>
        <w:strike w:val="0"/>
        <w:dstrike w:val="0"/>
        <w:color w:val="000000"/>
        <w:sz w:val="20"/>
        <w:szCs w:val="20"/>
        <w:u w:val="none" w:color="000000"/>
        <w:bdr w:val="none" w:sz="0" w:space="0" w:color="auto"/>
        <w:shd w:val="clear" w:color="auto" w:fill="auto"/>
        <w:vertAlign w:val="baseline"/>
      </w:rPr>
    </w:lvl>
  </w:abstractNum>
  <w:num w:numId="1" w16cid:durableId="530387984">
    <w:abstractNumId w:val="6"/>
  </w:num>
  <w:num w:numId="2" w16cid:durableId="835343913">
    <w:abstractNumId w:val="5"/>
  </w:num>
  <w:num w:numId="3" w16cid:durableId="1021516262">
    <w:abstractNumId w:val="4"/>
  </w:num>
  <w:num w:numId="4" w16cid:durableId="1322857222">
    <w:abstractNumId w:val="0"/>
  </w:num>
  <w:num w:numId="5" w16cid:durableId="1805417733">
    <w:abstractNumId w:val="2"/>
  </w:num>
  <w:num w:numId="6" w16cid:durableId="1872720303">
    <w:abstractNumId w:val="1"/>
  </w:num>
  <w:num w:numId="7" w16cid:durableId="1429424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97"/>
    <w:rsid w:val="000C5580"/>
    <w:rsid w:val="001466EE"/>
    <w:rsid w:val="001849B8"/>
    <w:rsid w:val="00206155"/>
    <w:rsid w:val="004A72C6"/>
    <w:rsid w:val="004B153B"/>
    <w:rsid w:val="00516519"/>
    <w:rsid w:val="0077503E"/>
    <w:rsid w:val="00796413"/>
    <w:rsid w:val="009C7F97"/>
    <w:rsid w:val="00A822C6"/>
    <w:rsid w:val="00B775A8"/>
    <w:rsid w:val="00DC3FE0"/>
    <w:rsid w:val="00E36578"/>
    <w:rsid w:val="00EA28BA"/>
    <w:rsid w:val="00EF6CB6"/>
    <w:rsid w:val="00F4318F"/>
    <w:rsid w:val="00FD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7D655"/>
  <w15:docId w15:val="{0EB9EF47-2063-464C-820F-2D14205C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519"/>
    <w:pPr>
      <w:spacing w:after="162" w:line="268" w:lineRule="auto"/>
      <w:ind w:left="10" w:right="5" w:hanging="10"/>
      <w:jc w:val="both"/>
    </w:pPr>
    <w:rPr>
      <w:rFonts w:ascii="Maiandra GD" w:eastAsia="Trebuchet MS" w:hAnsi="Maiandra GD" w:cs="Trebuchet MS"/>
      <w:color w:val="000000"/>
    </w:rPr>
  </w:style>
  <w:style w:type="paragraph" w:styleId="Heading1">
    <w:name w:val="heading 1"/>
    <w:next w:val="Normal"/>
    <w:link w:val="Heading1Char"/>
    <w:uiPriority w:val="9"/>
    <w:qFormat/>
    <w:pPr>
      <w:keepNext/>
      <w:keepLines/>
      <w:numPr>
        <w:numId w:val="7"/>
      </w:numPr>
      <w:spacing w:after="70"/>
      <w:ind w:left="10" w:hanging="10"/>
      <w:outlineLvl w:val="0"/>
    </w:pPr>
    <w:rPr>
      <w:rFonts w:ascii="Trebuchet MS" w:eastAsia="Trebuchet MS" w:hAnsi="Trebuchet MS" w:cs="Trebuchet MS"/>
      <w:b/>
      <w:color w:val="000000"/>
      <w:sz w:val="20"/>
    </w:rPr>
  </w:style>
  <w:style w:type="paragraph" w:styleId="Heading2">
    <w:name w:val="heading 2"/>
    <w:next w:val="Normal"/>
    <w:link w:val="Heading2Char"/>
    <w:uiPriority w:val="9"/>
    <w:unhideWhenUsed/>
    <w:qFormat/>
    <w:pPr>
      <w:keepNext/>
      <w:keepLines/>
      <w:spacing w:after="70"/>
      <w:ind w:left="10" w:hanging="10"/>
      <w:outlineLvl w:val="1"/>
    </w:pPr>
    <w:rPr>
      <w:rFonts w:ascii="Trebuchet MS" w:eastAsia="Trebuchet MS" w:hAnsi="Trebuchet MS" w:cs="Trebuchet MS"/>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rebuchet MS" w:eastAsia="Trebuchet MS" w:hAnsi="Trebuchet MS" w:cs="Trebuchet MS"/>
      <w:b/>
      <w:color w:val="000000"/>
      <w:sz w:val="20"/>
    </w:rPr>
  </w:style>
  <w:style w:type="character" w:customStyle="1" w:styleId="Heading1Char">
    <w:name w:val="Heading 1 Char"/>
    <w:link w:val="Heading1"/>
    <w:rPr>
      <w:rFonts w:ascii="Trebuchet MS" w:eastAsia="Trebuchet MS" w:hAnsi="Trebuchet MS" w:cs="Trebuchet MS"/>
      <w:b/>
      <w:color w:val="000000"/>
      <w:sz w:val="20"/>
    </w:rPr>
  </w:style>
  <w:style w:type="paragraph" w:styleId="TOC1">
    <w:name w:val="toc 1"/>
    <w:hidden/>
    <w:uiPriority w:val="39"/>
    <w:pPr>
      <w:spacing w:after="36"/>
      <w:ind w:left="25" w:right="37" w:hanging="10"/>
    </w:pPr>
    <w:rPr>
      <w:rFonts w:ascii="Trebuchet MS" w:eastAsia="Trebuchet MS" w:hAnsi="Trebuchet MS" w:cs="Trebuchet MS"/>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16519"/>
    <w:rPr>
      <w:color w:val="0563C1" w:themeColor="hyperlink"/>
      <w:u w:val="single"/>
    </w:rPr>
  </w:style>
  <w:style w:type="table" w:styleId="GridTable6Colorful-Accent5">
    <w:name w:val="Grid Table 6 Colorful Accent 5"/>
    <w:basedOn w:val="TableNormal"/>
    <w:uiPriority w:val="51"/>
    <w:rsid w:val="00516519"/>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0">
    <w:name w:val="Table Grid"/>
    <w:basedOn w:val="TableNormal"/>
    <w:uiPriority w:val="39"/>
    <w:rsid w:val="0020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3657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Travel &amp; eXPENSE policy</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eXPENSE policy</dc:title>
  <dc:subject>JANUARY 2022</dc:subject>
  <dc:creator>Gloria Lloyd</dc:creator>
  <cp:keywords/>
  <cp:lastModifiedBy>Jacob Olonde</cp:lastModifiedBy>
  <cp:revision>2</cp:revision>
  <dcterms:created xsi:type="dcterms:W3CDTF">2024-07-29T09:26:00Z</dcterms:created>
  <dcterms:modified xsi:type="dcterms:W3CDTF">2024-07-29T09:26:00Z</dcterms:modified>
</cp:coreProperties>
</file>