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E1609" w14:textId="77777777" w:rsidR="0060706F" w:rsidRPr="00EF669E" w:rsidRDefault="0060706F" w:rsidP="0060706F">
      <w:pPr>
        <w:rPr>
          <w:b/>
          <w:u w:val="single"/>
        </w:rPr>
      </w:pPr>
      <w:r w:rsidRPr="00EF669E">
        <w:rPr>
          <w:b/>
          <w:u w:val="single"/>
        </w:rPr>
        <w:t>Materials</w:t>
      </w:r>
    </w:p>
    <w:p w14:paraId="0DE04A23" w14:textId="77777777" w:rsidR="0060706F" w:rsidRDefault="0060706F" w:rsidP="0060706F">
      <w:pPr>
        <w:pStyle w:val="ListParagraph"/>
        <w:numPr>
          <w:ilvl w:val="0"/>
          <w:numId w:val="1"/>
        </w:numPr>
        <w:sectPr w:rsidR="0060706F" w:rsidSect="006F3A91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088E5A5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lastRenderedPageBreak/>
        <w:t>Marine broth</w:t>
      </w:r>
    </w:p>
    <w:p w14:paraId="4EDEEF57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Agar</w:t>
      </w:r>
    </w:p>
    <w:p w14:paraId="5990B4F2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RO water</w:t>
      </w:r>
    </w:p>
    <w:p w14:paraId="1F7A87AD" w14:textId="77777777" w:rsidR="0060706F" w:rsidRDefault="0060706F" w:rsidP="0060706F">
      <w:pPr>
        <w:pStyle w:val="ListParagraph"/>
        <w:numPr>
          <w:ilvl w:val="0"/>
          <w:numId w:val="1"/>
        </w:numPr>
      </w:pPr>
      <w:r>
        <w:t>Ethanol</w:t>
      </w:r>
    </w:p>
    <w:p w14:paraId="3AB3B092" w14:textId="77777777" w:rsidR="0060706F" w:rsidRDefault="0060706F" w:rsidP="0060706F">
      <w:pPr>
        <w:pStyle w:val="ListParagraph"/>
        <w:numPr>
          <w:ilvl w:val="0"/>
          <w:numId w:val="1"/>
        </w:numPr>
      </w:pPr>
      <w:r>
        <w:t>Bleach</w:t>
      </w:r>
    </w:p>
    <w:p w14:paraId="1A8997C6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Petri dishes</w:t>
      </w:r>
    </w:p>
    <w:p w14:paraId="2B904C64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Pipets</w:t>
      </w:r>
    </w:p>
    <w:p w14:paraId="59CF5A6A" w14:textId="77777777" w:rsidR="006F3A91" w:rsidRDefault="00491B0D" w:rsidP="0060706F">
      <w:pPr>
        <w:pStyle w:val="ListParagraph"/>
        <w:numPr>
          <w:ilvl w:val="0"/>
          <w:numId w:val="1"/>
        </w:numPr>
      </w:pPr>
      <w:r>
        <w:lastRenderedPageBreak/>
        <w:t>Culture tubes</w:t>
      </w:r>
    </w:p>
    <w:p w14:paraId="02CC764B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Frozen</w:t>
      </w:r>
      <w:r w:rsidR="0060706F">
        <w:t xml:space="preserve"> cultures of V. coralliilyticus (virulent, non-quarantined), V. owensii (virulent, non-quarantined), and V. diazotrophicus (non-virulent)</w:t>
      </w:r>
    </w:p>
    <w:p w14:paraId="78E2D04B" w14:textId="77777777" w:rsidR="0060706F" w:rsidRDefault="0060706F" w:rsidP="0060706F">
      <w:pPr>
        <w:sectPr w:rsidR="0060706F" w:rsidSect="006F3A91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305DBE2B" w14:textId="77777777" w:rsidR="0060706F" w:rsidRDefault="0060706F" w:rsidP="0060706F"/>
    <w:p w14:paraId="175537D6" w14:textId="77777777" w:rsidR="0060706F" w:rsidRDefault="0060706F" w:rsidP="0060706F">
      <w:pPr>
        <w:rPr>
          <w:b/>
          <w:u w:val="single"/>
        </w:rPr>
      </w:pPr>
    </w:p>
    <w:p w14:paraId="3B4BD9C5" w14:textId="77777777" w:rsidR="0060706F" w:rsidRPr="00EF669E" w:rsidRDefault="0060706F" w:rsidP="0060706F">
      <w:pPr>
        <w:rPr>
          <w:b/>
          <w:u w:val="single"/>
        </w:rPr>
      </w:pPr>
      <w:r w:rsidRPr="00EF669E">
        <w:rPr>
          <w:b/>
          <w:u w:val="single"/>
        </w:rPr>
        <w:t>Instruments</w:t>
      </w:r>
    </w:p>
    <w:p w14:paraId="67EE29EA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Autoclave</w:t>
      </w:r>
    </w:p>
    <w:p w14:paraId="36CADD8F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Incubator (standing and shaking)</w:t>
      </w:r>
    </w:p>
    <w:p w14:paraId="1FA291D7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Spectrophotometer</w:t>
      </w:r>
    </w:p>
    <w:p w14:paraId="3AC1A53F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Microscope</w:t>
      </w:r>
    </w:p>
    <w:p w14:paraId="31ED27F2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Hemocytometer</w:t>
      </w:r>
    </w:p>
    <w:p w14:paraId="72224262" w14:textId="77777777" w:rsidR="0060706F" w:rsidRDefault="0060706F" w:rsidP="0060706F">
      <w:pPr>
        <w:rPr>
          <w:b/>
          <w:u w:val="single"/>
        </w:rPr>
      </w:pPr>
    </w:p>
    <w:p w14:paraId="275990C8" w14:textId="77777777" w:rsidR="0060706F" w:rsidRDefault="0060706F" w:rsidP="0060706F">
      <w:pPr>
        <w:rPr>
          <w:b/>
          <w:u w:val="single"/>
        </w:rPr>
      </w:pPr>
    </w:p>
    <w:p w14:paraId="321400C7" w14:textId="77777777" w:rsidR="0060706F" w:rsidRPr="004E4CD4" w:rsidRDefault="006F3A91" w:rsidP="0060706F">
      <w:pPr>
        <w:rPr>
          <w:b/>
          <w:u w:val="single"/>
        </w:rPr>
      </w:pPr>
      <w:r>
        <w:rPr>
          <w:b/>
          <w:u w:val="single"/>
        </w:rPr>
        <w:t>Procedure for streaking out plates</w:t>
      </w:r>
    </w:p>
    <w:p w14:paraId="446EAE01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Keep all surfaces sterilized with 70% ethanol.</w:t>
      </w:r>
    </w:p>
    <w:p w14:paraId="651642CA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Prepare marine broth and agar according to instructions.</w:t>
      </w:r>
    </w:p>
    <w:p w14:paraId="220D24D6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Autoclave marine broth and agar.</w:t>
      </w:r>
    </w:p>
    <w:p w14:paraId="6D4AFD55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 xml:space="preserve">Allow media to cool without gelling.  </w:t>
      </w:r>
    </w:p>
    <w:p w14:paraId="70E58CAE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Pour media into petri dishes until 2/3 of the bottom surface is covered.</w:t>
      </w:r>
    </w:p>
    <w:p w14:paraId="3152D125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Gently shake the plates to even the surface and cool until complete gelling at 4C.</w:t>
      </w:r>
    </w:p>
    <w:p w14:paraId="512E3B80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Remove each culture from -80C storage.</w:t>
      </w:r>
    </w:p>
    <w:p w14:paraId="75AD8D24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With a sterile stick, remove a very small amount of cells from each frozen stock and gently streak to singles on marine agar plates.</w:t>
      </w:r>
    </w:p>
    <w:p w14:paraId="1E0C90A5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Allow each plate to incubate overnight</w:t>
      </w:r>
      <w:r w:rsidR="00491B0D">
        <w:t xml:space="preserve"> (18 hours)</w:t>
      </w:r>
      <w:r>
        <w:t xml:space="preserve"> at 27C.  </w:t>
      </w:r>
    </w:p>
    <w:p w14:paraId="6315D970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After incubation, this plate may be stored at 4C wrapped completely in parafilm for up to 10 days.</w:t>
      </w:r>
    </w:p>
    <w:p w14:paraId="5843932D" w14:textId="77777777" w:rsidR="006F3A91" w:rsidRDefault="006F3A91" w:rsidP="006F3A91">
      <w:pPr>
        <w:pStyle w:val="ListParagraph"/>
      </w:pPr>
    </w:p>
    <w:p w14:paraId="3371F7FF" w14:textId="77777777" w:rsidR="0060706F" w:rsidRDefault="0060706F" w:rsidP="0060706F">
      <w:pPr>
        <w:rPr>
          <w:b/>
          <w:u w:val="single"/>
        </w:rPr>
      </w:pPr>
    </w:p>
    <w:p w14:paraId="3643B287" w14:textId="77777777" w:rsidR="0060706F" w:rsidRDefault="0060706F" w:rsidP="0060706F">
      <w:pPr>
        <w:rPr>
          <w:b/>
          <w:u w:val="single"/>
        </w:rPr>
      </w:pPr>
    </w:p>
    <w:p w14:paraId="5E24A40E" w14:textId="77777777" w:rsidR="0060706F" w:rsidRPr="000A19EA" w:rsidRDefault="0060706F" w:rsidP="0060706F">
      <w:pPr>
        <w:rPr>
          <w:b/>
          <w:u w:val="single"/>
        </w:rPr>
      </w:pPr>
      <w:r w:rsidRPr="000A19EA">
        <w:rPr>
          <w:b/>
          <w:u w:val="single"/>
        </w:rPr>
        <w:t xml:space="preserve">Procedure for </w:t>
      </w:r>
      <w:r w:rsidR="006F3A91">
        <w:rPr>
          <w:b/>
          <w:u w:val="single"/>
        </w:rPr>
        <w:t>liquid culture</w:t>
      </w:r>
    </w:p>
    <w:p w14:paraId="3EB6A413" w14:textId="77777777" w:rsidR="0060706F" w:rsidRDefault="006F3A91" w:rsidP="0060706F">
      <w:pPr>
        <w:pStyle w:val="ListParagraph"/>
        <w:numPr>
          <w:ilvl w:val="0"/>
          <w:numId w:val="1"/>
        </w:numPr>
      </w:pPr>
      <w:r>
        <w:t>Keep all surfaces sterilized with 70% ethanol.</w:t>
      </w:r>
    </w:p>
    <w:p w14:paraId="7FC13175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Prepare marine broth according to instructions.</w:t>
      </w:r>
    </w:p>
    <w:p w14:paraId="31935D6D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Autoclave marine broth.</w:t>
      </w:r>
    </w:p>
    <w:p w14:paraId="7D73E540" w14:textId="77777777" w:rsidR="006F3A91" w:rsidRDefault="006F3A91" w:rsidP="0060706F">
      <w:pPr>
        <w:pStyle w:val="ListParagraph"/>
        <w:numPr>
          <w:ilvl w:val="0"/>
          <w:numId w:val="1"/>
        </w:numPr>
      </w:pPr>
      <w:r>
        <w:t>Allow broth to cool completely before handling.</w:t>
      </w:r>
    </w:p>
    <w:p w14:paraId="622ED377" w14:textId="77777777" w:rsidR="006F3A91" w:rsidRDefault="00491B0D" w:rsidP="0060706F">
      <w:pPr>
        <w:pStyle w:val="ListParagraph"/>
        <w:numPr>
          <w:ilvl w:val="0"/>
          <w:numId w:val="1"/>
        </w:numPr>
      </w:pPr>
      <w:r>
        <w:t>Put 5 mL of marine broth in each of three sterile culture tubes.</w:t>
      </w:r>
    </w:p>
    <w:p w14:paraId="397368F4" w14:textId="77777777" w:rsidR="00491B0D" w:rsidRDefault="00491B0D" w:rsidP="0060706F">
      <w:pPr>
        <w:pStyle w:val="ListParagraph"/>
        <w:numPr>
          <w:ilvl w:val="0"/>
          <w:numId w:val="1"/>
        </w:numPr>
      </w:pPr>
      <w:r>
        <w:t xml:space="preserve">With sterile sticks, gently pick a </w:t>
      </w:r>
      <w:r w:rsidRPr="00491B0D">
        <w:rPr>
          <w:u w:val="single"/>
        </w:rPr>
        <w:t>single</w:t>
      </w:r>
      <w:r>
        <w:t xml:space="preserve"> colony from each plate.</w:t>
      </w:r>
    </w:p>
    <w:p w14:paraId="1B8E21A0" w14:textId="77777777" w:rsidR="00491B0D" w:rsidRDefault="00491B0D" w:rsidP="0060706F">
      <w:pPr>
        <w:pStyle w:val="ListParagraph"/>
        <w:numPr>
          <w:ilvl w:val="0"/>
          <w:numId w:val="1"/>
        </w:numPr>
      </w:pPr>
      <w:r>
        <w:t xml:space="preserve">Gently mix the stick in the media and throw the stick into biohazardous waste.  </w:t>
      </w:r>
    </w:p>
    <w:p w14:paraId="36ACA774" w14:textId="77777777" w:rsidR="00491B0D" w:rsidRDefault="00491B0D" w:rsidP="0060706F">
      <w:pPr>
        <w:pStyle w:val="ListParagraph"/>
        <w:numPr>
          <w:ilvl w:val="0"/>
          <w:numId w:val="1"/>
        </w:numPr>
      </w:pPr>
      <w:r>
        <w:lastRenderedPageBreak/>
        <w:t xml:space="preserve">Set each culture tube in a gently shaking incubator overnight (18 hours) at 27.  </w:t>
      </w:r>
    </w:p>
    <w:p w14:paraId="18A0ED0D" w14:textId="77777777" w:rsidR="00F968F1" w:rsidRDefault="00F968F1" w:rsidP="0060706F">
      <w:pPr>
        <w:pStyle w:val="ListParagraph"/>
        <w:numPr>
          <w:ilvl w:val="0"/>
          <w:numId w:val="1"/>
        </w:numPr>
      </w:pPr>
      <w:r>
        <w:t>Centrifuge each culture tube for 10 minutes at 3000 rpm.</w:t>
      </w:r>
    </w:p>
    <w:p w14:paraId="70B2D261" w14:textId="77777777" w:rsidR="00F968F1" w:rsidRDefault="00F968F1" w:rsidP="0060706F">
      <w:pPr>
        <w:pStyle w:val="ListParagraph"/>
        <w:numPr>
          <w:ilvl w:val="0"/>
          <w:numId w:val="1"/>
        </w:numPr>
      </w:pPr>
      <w:r>
        <w:t>Pour off the media supernatant and resuspend in 0.04 uM filtered sea water.</w:t>
      </w:r>
    </w:p>
    <w:p w14:paraId="173DB818" w14:textId="77777777" w:rsidR="0045744A" w:rsidRDefault="0045744A" w:rsidP="0060706F">
      <w:pPr>
        <w:pStyle w:val="ListParagraph"/>
        <w:numPr>
          <w:ilvl w:val="0"/>
          <w:numId w:val="1"/>
        </w:numPr>
      </w:pPr>
      <w:r>
        <w:t>Prepare fresh liquid culture for each inoculation.</w:t>
      </w:r>
      <w:bookmarkStart w:id="0" w:name="_GoBack"/>
      <w:bookmarkEnd w:id="0"/>
    </w:p>
    <w:p w14:paraId="35CC3714" w14:textId="77777777" w:rsidR="0060706F" w:rsidRDefault="0060706F" w:rsidP="0060706F">
      <w:pPr>
        <w:rPr>
          <w:b/>
          <w:u w:val="single"/>
        </w:rPr>
      </w:pPr>
    </w:p>
    <w:p w14:paraId="7669C33E" w14:textId="77777777" w:rsidR="0060706F" w:rsidRPr="00152BD9" w:rsidRDefault="0060706F" w:rsidP="0060706F">
      <w:r w:rsidRPr="004924B7">
        <w:rPr>
          <w:b/>
          <w:u w:val="single"/>
        </w:rPr>
        <w:t xml:space="preserve">Procedure for </w:t>
      </w:r>
      <w:r w:rsidR="00491B0D">
        <w:rPr>
          <w:b/>
          <w:u w:val="single"/>
        </w:rPr>
        <w:t xml:space="preserve">analyzing bacterial </w:t>
      </w:r>
      <w:r w:rsidR="00F968F1">
        <w:rPr>
          <w:b/>
          <w:u w:val="single"/>
        </w:rPr>
        <w:t>concentrations</w:t>
      </w:r>
    </w:p>
    <w:p w14:paraId="52741E94" w14:textId="77777777" w:rsidR="0060706F" w:rsidRDefault="00491B0D" w:rsidP="0060706F">
      <w:pPr>
        <w:pStyle w:val="ListParagraph"/>
        <w:numPr>
          <w:ilvl w:val="0"/>
          <w:numId w:val="1"/>
        </w:numPr>
      </w:pPr>
      <w:r>
        <w:t xml:space="preserve">Pipet 10 uL of each </w:t>
      </w:r>
      <w:r w:rsidR="00F968F1">
        <w:t>resuspened culture</w:t>
      </w:r>
      <w:r>
        <w:t xml:space="preserve"> into a hemocytometer.</w:t>
      </w:r>
    </w:p>
    <w:p w14:paraId="4BC5F3C0" w14:textId="77777777" w:rsidR="0045744A" w:rsidRDefault="0045744A" w:rsidP="0060706F">
      <w:pPr>
        <w:pStyle w:val="ListParagraph"/>
        <w:numPr>
          <w:ilvl w:val="0"/>
          <w:numId w:val="1"/>
        </w:numPr>
      </w:pPr>
      <w:r>
        <w:t>Let it settle for 5 minutes.</w:t>
      </w:r>
    </w:p>
    <w:p w14:paraId="0424DA61" w14:textId="77777777" w:rsidR="00491B0D" w:rsidRDefault="00491B0D" w:rsidP="0060706F">
      <w:pPr>
        <w:pStyle w:val="ListParagraph"/>
        <w:numPr>
          <w:ilvl w:val="0"/>
          <w:numId w:val="1"/>
        </w:numPr>
      </w:pPr>
      <w:r>
        <w:t>Count cells.</w:t>
      </w:r>
    </w:p>
    <w:p w14:paraId="14DA759C" w14:textId="77777777" w:rsidR="00F968F1" w:rsidRDefault="00F968F1" w:rsidP="00F968F1">
      <w:pPr>
        <w:pStyle w:val="ListParagraph"/>
        <w:numPr>
          <w:ilvl w:val="1"/>
          <w:numId w:val="1"/>
        </w:numPr>
      </w:pPr>
      <w:r>
        <w:t>Dilute 1:10 in saline if cells are too concentrated to count.  Dilute further if necessary.</w:t>
      </w:r>
    </w:p>
    <w:p w14:paraId="1BDEA842" w14:textId="77777777" w:rsidR="00F968F1" w:rsidRDefault="00F968F1" w:rsidP="00F968F1">
      <w:pPr>
        <w:pStyle w:val="ListParagraph"/>
        <w:ind w:left="1440"/>
      </w:pPr>
    </w:p>
    <w:p w14:paraId="47E9A380" w14:textId="77777777" w:rsidR="0060706F" w:rsidRDefault="0060706F" w:rsidP="0060706F"/>
    <w:p w14:paraId="69322FD4" w14:textId="77777777" w:rsidR="004A1F20" w:rsidRPr="0060706F" w:rsidRDefault="004A1F20" w:rsidP="0060706F"/>
    <w:sectPr w:rsidR="004A1F20" w:rsidRPr="0060706F" w:rsidSect="006F3A91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662EA" w14:textId="77777777" w:rsidR="00F968F1" w:rsidRDefault="00F968F1" w:rsidP="006F3A91">
      <w:r>
        <w:separator/>
      </w:r>
    </w:p>
  </w:endnote>
  <w:endnote w:type="continuationSeparator" w:id="0">
    <w:p w14:paraId="656E6575" w14:textId="77777777" w:rsidR="00F968F1" w:rsidRDefault="00F968F1" w:rsidP="006F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13B30" w14:textId="77777777" w:rsidR="00F968F1" w:rsidRDefault="00F968F1" w:rsidP="006F3A9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864F3" w14:textId="77777777" w:rsidR="00F968F1" w:rsidRDefault="00F968F1" w:rsidP="006F3A9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744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1B90C" w14:textId="77777777" w:rsidR="00F968F1" w:rsidRDefault="00F968F1" w:rsidP="006F3A91">
      <w:r>
        <w:separator/>
      </w:r>
    </w:p>
  </w:footnote>
  <w:footnote w:type="continuationSeparator" w:id="0">
    <w:p w14:paraId="43A49654" w14:textId="77777777" w:rsidR="00F968F1" w:rsidRDefault="00F968F1" w:rsidP="006F3A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8739D" w14:textId="77777777" w:rsidR="00F968F1" w:rsidRDefault="00F968F1" w:rsidP="006F3A91">
    <w:pPr>
      <w:pStyle w:val="Header"/>
      <w:jc w:val="center"/>
      <w:rPr>
        <w:b/>
        <w:sz w:val="28"/>
        <w:szCs w:val="28"/>
        <w:u w:val="single"/>
      </w:rPr>
    </w:pPr>
    <w:r w:rsidRPr="00EF669E">
      <w:rPr>
        <w:b/>
        <w:sz w:val="28"/>
        <w:szCs w:val="28"/>
        <w:u w:val="single"/>
      </w:rPr>
      <w:t>P</w:t>
    </w:r>
    <w:r>
      <w:rPr>
        <w:b/>
        <w:sz w:val="28"/>
        <w:szCs w:val="28"/>
        <w:u w:val="single"/>
      </w:rPr>
      <w:t>rotocol for culturing A. millepora and P. damicornis with V. coralliilyticus, V. owensii, and V. diazotrophicus</w:t>
    </w:r>
  </w:p>
  <w:p w14:paraId="3CC84C24" w14:textId="77777777" w:rsidR="00F968F1" w:rsidRDefault="00F968F1" w:rsidP="006F3A91">
    <w:pPr>
      <w:pStyle w:val="Header"/>
      <w:jc w:val="center"/>
      <w:rPr>
        <w:b/>
        <w:sz w:val="28"/>
        <w:szCs w:val="28"/>
        <w:u w:val="single"/>
      </w:rPr>
    </w:pPr>
  </w:p>
  <w:p w14:paraId="6B1DCF87" w14:textId="77777777" w:rsidR="00F968F1" w:rsidRDefault="00F968F1" w:rsidP="006F3A91">
    <w:pPr>
      <w:pStyle w:val="Header"/>
      <w:jc w:val="center"/>
      <w:rPr>
        <w:b/>
        <w:sz w:val="28"/>
        <w:szCs w:val="28"/>
        <w:u w:val="single"/>
      </w:rPr>
    </w:pPr>
  </w:p>
  <w:p w14:paraId="71AF4EB3" w14:textId="77777777" w:rsidR="00F968F1" w:rsidRPr="00EF669E" w:rsidRDefault="00F968F1" w:rsidP="006F3A91">
    <w:pPr>
      <w:pStyle w:val="Header"/>
      <w:jc w:val="center"/>
      <w:rPr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C5FDB"/>
    <w:multiLevelType w:val="hybridMultilevel"/>
    <w:tmpl w:val="CAB41434"/>
    <w:lvl w:ilvl="0" w:tplc="D3D6734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6F"/>
    <w:rsid w:val="0045744A"/>
    <w:rsid w:val="00491B0D"/>
    <w:rsid w:val="004A1F20"/>
    <w:rsid w:val="0060706F"/>
    <w:rsid w:val="006F3A91"/>
    <w:rsid w:val="00885BE5"/>
    <w:rsid w:val="00F9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FB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6F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06F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607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06F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60706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070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6F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06F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607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06F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60706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0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292</Words>
  <Characters>1665</Characters>
  <Application>Microsoft Macintosh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2013-11-20T08:11:00Z</dcterms:created>
  <dcterms:modified xsi:type="dcterms:W3CDTF">2013-11-21T02:05:00Z</dcterms:modified>
</cp:coreProperties>
</file>