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Sprint semanal(Atribuições da semana)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Foi apresentado todos os avanços no que se refere aos estudos anteriores da semana, incluindo a explicitação de como funciona o handshake, como funciona a criptografia e o RTT. Foi feita uma tentativa de apresentação desses conceitos, mas houve uma carência de coesão. O foco a partir nas próximas semanas é continuar evoluindo, mas começar a buscar meios pedagógicos que facilitem a explicitação do que eu estou vendo. Em paralelo foi feita a construção e o teste dos pacotes iniciais(handshake).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sugestão para a próxima semana foi melhorar a apresentação através de um fluxo coeso de informações(o professor sugeriu o uso de fluxograma ou mapas mentais para organizar graficamente as informações).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