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Atribuições da semana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apresentação da semana(construir mais analogias para o público mais leigo e posteriormente abordar assuntos mais técnicos).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Conhecer melhor sobre os quadros PING, CRYPTO,PADDING.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ocorre a criptografia ? É chave assimétrica ou simétrica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que as chaves são trocadas(em qual pacote e como)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analogias para melhorar a conceituação para leigos e comparações para não leigos(por exemplo, associar com o protocolo TCP)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QUIC ASSOCIADO AO TLS(rfc 9001)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https://www.ibm.com/docs/pt-br/aix/7.3?topic=authentication-diffie-hellman-encryption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PING : Serve para saber se o endpoint está ativo.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PADDING : Serve para completar o tamanho do datagrama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É chave simétrica ou assimétrica ?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combinação dos dois. Inicialmente, é enviado uma chave assimétrica para iniciar o handshake e a troca de chaves, logo depois é enviado  a chave pública e privada. Tudo isso acontece de uma maneira semelhante ao handshake QUIC.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Primeiro o cliente envia uma solicitação de handshake, com uma criptografia assimétrica(Ele envia uma chave criptografada para começar a troca de chaves)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2-Depois o servidor irá começar a enviar a chave simétrica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3-Enquanto isso, paralelamente, o servidor irá enviar dados 0-rtt da aplicação criptografados(pela chave simétrica) para que depois que o handshake for concluído, o cliente possa ler as informações da aplicação guardadas em buffer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4-Handshake é concluído com um pacote handshake. s outros dados são trocados num rtt de 1 e criptografados, com header sendo curto. Tanto é que no wireshark  pacote é identificado como protected payload .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QUADROS CRYPTO: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quadros que levam informações criptográficas. Eles não são controlados por fluxo.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647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campo type especifica o tipo de frame, no qual o bit identificador para o frame crypto é 0x06.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Perguntar o que é o campo offset, e se há alguma relação com a fragmentação de dados (MTU)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Length: É o tamanho do frame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Crypto data: é o dado criptográfico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Quadro PING: 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para identificar se o endpoint está ativo(para evitar o tempo de conexão limite), nesse quadro só há o bit identificador(0x01)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Quadro Padding: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que nem outros protocolos, serve para aumentar o tamanho do pacote para um tamanho mínimo exigido.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docs/pt-br/aix/7.3?topic=authentication-diffie-hellman-encrypt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