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técnicas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Acceso a datos de ubicación:</w:t>
      </w:r>
      <w:r w:rsidDel="00000000" w:rsidR="00000000" w:rsidRPr="00000000">
        <w:rPr>
          <w:rtl w:val="0"/>
        </w:rPr>
        <w:t xml:space="preserve"> la aplicación necesita acceder a los datos de ubicación del usuario para proporcionar información precisa sobre los centros cercanos, lo que requiere permiso del usuario para acceder a los datos de ubicación.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Acceso a información de terceros: </w:t>
      </w:r>
      <w:r w:rsidDel="00000000" w:rsidR="00000000" w:rsidRPr="00000000">
        <w:rPr>
          <w:rtl w:val="0"/>
        </w:rPr>
        <w:t xml:space="preserve">para proporcionar información detallada sobre los centros cercanos, la aplicación puede necesitar acceder a información de terceros, lo que podría requerir la obtención de permisos y acuerdos de colaboración.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Integración de APIs:</w:t>
      </w:r>
      <w:r w:rsidDel="00000000" w:rsidR="00000000" w:rsidRPr="00000000">
        <w:rPr>
          <w:rtl w:val="0"/>
        </w:rPr>
        <w:t xml:space="preserve"> la aplicación podría necesitar integrar APIs de terceros para acceder a información de ubicación y otra información relacionada con el cuidado de mascotas, lo que podría requerir la obtención de permisos y acuerdos de colaboración.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Requisitos de almacenamiento de datos:</w:t>
      </w:r>
      <w:r w:rsidDel="00000000" w:rsidR="00000000" w:rsidRPr="00000000">
        <w:rPr>
          <w:rtl w:val="0"/>
        </w:rPr>
        <w:t xml:space="preserve"> la aplicación requeriría un almacenamiento seguro de los datos de los usuarios, incluido el historial de las mascotas, lo que podría requerir el uso de servidores de alta capacidad y sistemas de seguridad robustos.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Requisitos de escalabilidad: </w:t>
      </w:r>
      <w:r w:rsidDel="00000000" w:rsidR="00000000" w:rsidRPr="00000000">
        <w:rPr>
          <w:rtl w:val="0"/>
        </w:rPr>
        <w:t xml:space="preserve">si la aplicación tiene éxito y atrae a un gran número de usuarios, podría requerir una capacidad de escalabilidad para manejar el aumento del tráfico y la demanda.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Compatibilidad con múltiples plataformas:</w:t>
      </w:r>
      <w:r w:rsidDel="00000000" w:rsidR="00000000" w:rsidRPr="00000000">
        <w:rPr>
          <w:rtl w:val="0"/>
        </w:rPr>
        <w:t xml:space="preserve"> la aplicación debería estar disponible tanto en un aplicativo móvil como en una versión web para garantizar que los usuarios puedan acceder a la información en cualquier momento y lugar, lo que podría requerir la compatibilidad con múltiples plataformas y sistemas operativos.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