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ind w:left="114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Apipet  “Aplicación para mascotas”</w:t>
      </w:r>
    </w:p>
    <w:p w:rsidR="00000000" w:rsidDel="00000000" w:rsidP="00000000" w:rsidRDefault="00000000" w:rsidRPr="00000000" w14:paraId="00000002">
      <w:pPr>
        <w:spacing w:before="240" w:lineRule="auto"/>
        <w:ind w:left="114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ind w:left="114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DEL PROBLEMA, NECESIDAD O TEMA DE INTERÉS.</w:t>
      </w:r>
    </w:p>
    <w:p w:rsidR="00000000" w:rsidDel="00000000" w:rsidP="00000000" w:rsidRDefault="00000000" w:rsidRPr="00000000" w14:paraId="00000004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entrevistar 15 personas en el centro comercial San Nicolás del Municipio de Rionegro, acerca del conocimiento de algunas razas de mascotas y si era posible ingresarlas al Centro Comercial solo 4 personas conocían  información de sus mascotas, cuidados y veterinarias donde los pueden llevar, también nos plantearon problemas con los sitios donde podían llevar a sus mascotas ya que una de estas personas nos testificó que estaba dando un paseo y al querer entrar a un centro comercial le prohibieron el ingreso ya que llevaba su mascota. Al tener estos datos notamos:</w:t>
      </w:r>
    </w:p>
    <w:p w:rsidR="00000000" w:rsidDel="00000000" w:rsidP="00000000" w:rsidRDefault="00000000" w:rsidRPr="00000000" w14:paraId="00000005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  Al usuario le hace falta mucha información respecto a las mascotas.</w:t>
      </w:r>
    </w:p>
    <w:p w:rsidR="00000000" w:rsidDel="00000000" w:rsidP="00000000" w:rsidRDefault="00000000" w:rsidRPr="00000000" w14:paraId="00000006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  Las personas que tienen mascotas no tienen el debido conocimiento de sus cuidados.</w:t>
      </w:r>
    </w:p>
    <w:p w:rsidR="00000000" w:rsidDel="00000000" w:rsidP="00000000" w:rsidRDefault="00000000" w:rsidRPr="00000000" w14:paraId="00000007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   Además de esto tampoco conocen las veterinarias y sectores públicos (Comfama, San Nicolás, Centro de Rionegro) que permiten el ingreso de mascotas.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ind w:left="360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ALCANCE.</w:t>
      </w:r>
    </w:p>
    <w:p w:rsidR="00000000" w:rsidDel="00000000" w:rsidP="00000000" w:rsidRDefault="00000000" w:rsidRPr="00000000" w14:paraId="0000000A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Apipet es una aplicación que cuenta con las características como:</w:t>
      </w:r>
    </w:p>
    <w:p w:rsidR="00000000" w:rsidDel="00000000" w:rsidP="00000000" w:rsidRDefault="00000000" w:rsidRPr="00000000" w14:paraId="0000000C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   Registrar los datos básicos de la mascota como: Nombre de la mascota, su peso, raza, género, estatura, horario de alimentación y medicamentos. Debe tener inicio de sesión.</w:t>
      </w:r>
    </w:p>
    <w:p w:rsidR="00000000" w:rsidDel="00000000" w:rsidP="00000000" w:rsidRDefault="00000000" w:rsidRPr="00000000" w14:paraId="0000000D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   Brinda información básica al usuario sobre mascotas, específicamente para los perros Criollos, Golden retriever, bulldog, pitbull; y los gatos con las razas Persa, Criollo, Ragdoll, Pomerania.</w:t>
      </w:r>
    </w:p>
    <w:p w:rsidR="00000000" w:rsidDel="00000000" w:rsidP="00000000" w:rsidRDefault="00000000" w:rsidRPr="00000000" w14:paraId="0000000E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   Informa al usuario a través de un mapa sobre veterinarias cercanas y lugares públicos en el municipio de Rionegro (Comfama, San Nicolás, Centro de Rionegro) que permiten el ingreso de mascotas (perros y gatos).</w:t>
      </w:r>
    </w:p>
    <w:p w:rsidR="00000000" w:rsidDel="00000000" w:rsidP="00000000" w:rsidRDefault="00000000" w:rsidRPr="00000000" w14:paraId="0000000F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  <w:tab/>
        <w:t xml:space="preserve">Los mapas, veterinarias y centros de adopción van a ser datos dinámicos.</w:t>
      </w:r>
    </w:p>
    <w:p w:rsidR="00000000" w:rsidDel="00000000" w:rsidP="00000000" w:rsidRDefault="00000000" w:rsidRPr="00000000" w14:paraId="00000010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    El usuario puede registrar y consultar datos de la mascota y consultar los sitios, veterinarias y centros de adopción.</w:t>
      </w:r>
    </w:p>
    <w:p w:rsidR="00000000" w:rsidDel="00000000" w:rsidP="00000000" w:rsidRDefault="00000000" w:rsidRPr="00000000" w14:paraId="00000011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2"/>
        </w:numPr>
        <w:spacing w:after="0" w:before="40" w:line="259" w:lineRule="auto"/>
        <w:ind w:left="78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FUNCIONALES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tbl>
      <w:tblPr>
        <w:tblStyle w:val="Table1"/>
        <w:tblW w:w="11190.0" w:type="dxa"/>
        <w:jc w:val="left"/>
        <w:tblInd w:w="-9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0"/>
        <w:gridCol w:w="3750"/>
        <w:gridCol w:w="3375"/>
        <w:gridCol w:w="1695"/>
        <w:tblGridChange w:id="0">
          <w:tblGrid>
            <w:gridCol w:w="2370"/>
            <w:gridCol w:w="3750"/>
            <w:gridCol w:w="3375"/>
            <w:gridCol w:w="169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30849b" w:val="clear"/>
          </w:tcPr>
          <w:p w:rsidR="00000000" w:rsidDel="00000000" w:rsidP="00000000" w:rsidRDefault="00000000" w:rsidRPr="00000000" w14:paraId="0000001A">
            <w:pPr>
              <w:widowControl w:val="0"/>
              <w:spacing w:line="248.00000000000006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Requisito Funcional</w:t>
            </w:r>
          </w:p>
        </w:tc>
        <w:tc>
          <w:tcPr>
            <w:shd w:fill="30849b" w:val="clear"/>
          </w:tcPr>
          <w:p w:rsidR="00000000" w:rsidDel="00000000" w:rsidP="00000000" w:rsidRDefault="00000000" w:rsidRPr="00000000" w14:paraId="0000001B">
            <w:pPr>
              <w:widowControl w:val="0"/>
              <w:spacing w:line="248.00000000000006" w:lineRule="auto"/>
              <w:ind w:left="87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y descripción</w:t>
            </w:r>
          </w:p>
        </w:tc>
        <w:tc>
          <w:tcPr>
            <w:shd w:fill="30849b" w:val="clear"/>
          </w:tcPr>
          <w:p w:rsidR="00000000" w:rsidDel="00000000" w:rsidP="00000000" w:rsidRDefault="00000000" w:rsidRPr="00000000" w14:paraId="0000001C">
            <w:pPr>
              <w:widowControl w:val="0"/>
              <w:spacing w:line="248.00000000000006" w:lineRule="auto"/>
              <w:ind w:left="65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Información Necesaria</w:t>
            </w:r>
          </w:p>
        </w:tc>
        <w:tc>
          <w:tcPr>
            <w:shd w:fill="30849b" w:val="clear"/>
          </w:tcPr>
          <w:p w:rsidR="00000000" w:rsidDel="00000000" w:rsidP="00000000" w:rsidRDefault="00000000" w:rsidRPr="00000000" w14:paraId="0000001D">
            <w:pPr>
              <w:widowControl w:val="0"/>
              <w:spacing w:line="248.00000000000006" w:lineRule="auto"/>
              <w:ind w:left="34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</w:tr>
      <w:tr>
        <w:trPr>
          <w:cantSplit w:val="0"/>
          <w:trHeight w:val="74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before="2"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RF-001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tabs>
                <w:tab w:val="left" w:leader="none" w:pos="2098"/>
              </w:tabs>
              <w:spacing w:before="2" w:line="254" w:lineRule="auto"/>
              <w:ind w:right="98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Registrar usuario: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registrar usuarios nuevos en 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tabs>
                <w:tab w:val="left" w:leader="none" w:pos="301"/>
              </w:tabs>
              <w:spacing w:line="249" w:lineRule="auto"/>
              <w:ind w:right="9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de usuario (Generado por el sistema), Nombre de usuario, Usuario, Clave, Correo.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before="2" w:line="240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before="2"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RF-002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Iniciar sesión: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estar en capacidad de consultar los usuarios registrados en la base de datos para proceder con login.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Usuario, Clave.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 registrado en BD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before="2" w:line="240" w:lineRule="auto"/>
              <w:ind w:left="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before="2"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RF-003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Registrar Mascota: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estar en la capacidad de registrar en la base de datos la mascota (canino o felinos)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de mascota (Generado por el sistema), Tipo de mascota, raza, peso, nombre de la mascota, edad.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before="2" w:line="240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before="2"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RF-004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Mascotas: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estar en capacidad de consultar la información sobre las mascotas registradas por cada usuario, en BD, además de información básica registrada en 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Mascotas registradas por el usuario y sus datos brindados por la base de datos.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before="2" w:line="240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before="2"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RF-005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Registrar Razas: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estar en capacidad de registrar en la base de datos las razas existentes(caninos o felinos)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de raza(Generado por el sistema), raza, procedencia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before="2" w:line="240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before="2"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RF-006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tabs>
                <w:tab w:val="left" w:leader="none" w:pos="414"/>
              </w:tabs>
              <w:spacing w:line="240" w:lineRule="auto"/>
              <w:ind w:left="141" w:hanging="15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Consultar sitios: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estar en capacidad de consultar veterinarias, Centros Comerciales, donde se admita o no el ingreso de mascotas y Parques públicos.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tabs>
                <w:tab w:val="left" w:leader="none" w:pos="414"/>
              </w:tabs>
              <w:spacing w:line="240" w:lineRule="auto"/>
              <w:ind w:left="141" w:hanging="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Cabe aclarar que los sitios antes mencionados pertenecen al área de Rionegro en los sectores de  Comfama, San Nicolás, Centro.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Mapa de ubicación geoespacial, foto referente, dirección, forma de contacto y horario.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before="2" w:line="240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before="2"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RF-007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tabs>
                <w:tab w:val="left" w:leader="none" w:pos="414"/>
              </w:tabs>
              <w:spacing w:line="240" w:lineRule="auto"/>
              <w:ind w:left="141" w:hanging="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Registrar sitios: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estar en capacidad de registrar los sitios en el mapa con veterinarias, Centros comerciales, Centros de adopción, parques. 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Mapa de ubicación geoespacial,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foto referente, dirección, forma de contacto y horario.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before="2" w:line="240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before="2"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RF-008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Modificar datos de usuarios: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estar en capacidad de consultar los datos registrados del usuario para modificarlos.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 usuario, Usuario, Clave, Correo.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before="2" w:line="240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before="2"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RF-009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Modificar datos de la mascota: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estar en capacidad de consultar los datos de las mascotas registrados por el usuario para modificarlos.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mascota, raza, peso, nombre de la mascota, edad.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before="2" w:line="240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Usuario</w:t>
            </w:r>
          </w:p>
        </w:tc>
      </w:tr>
    </w:tbl>
    <w:p w:rsidR="00000000" w:rsidDel="00000000" w:rsidP="00000000" w:rsidRDefault="00000000" w:rsidRPr="00000000" w14:paraId="00000046">
      <w:pPr>
        <w:keepNext w:val="1"/>
        <w:keepLines w:val="1"/>
        <w:spacing w:before="40" w:line="25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NO FUNCIONALES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7">
      <w:pPr>
        <w:widowControl w:val="0"/>
        <w:spacing w:before="3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1.0" w:type="dxa"/>
        <w:jc w:val="left"/>
        <w:tblInd w:w="-5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7"/>
        <w:gridCol w:w="2974"/>
        <w:gridCol w:w="4650"/>
        <w:tblGridChange w:id="0">
          <w:tblGrid>
            <w:gridCol w:w="2237"/>
            <w:gridCol w:w="2974"/>
            <w:gridCol w:w="465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shd w:fill="30849b" w:val="clear"/>
          </w:tcPr>
          <w:p w:rsidR="00000000" w:rsidDel="00000000" w:rsidP="00000000" w:rsidRDefault="00000000" w:rsidRPr="00000000" w14:paraId="00000048">
            <w:pPr>
              <w:widowControl w:val="0"/>
              <w:spacing w:line="249" w:lineRule="auto"/>
              <w:ind w:left="53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ID. Requisito</w:t>
            </w:r>
          </w:p>
        </w:tc>
        <w:tc>
          <w:tcPr>
            <w:shd w:fill="30849b" w:val="clear"/>
          </w:tcPr>
          <w:p w:rsidR="00000000" w:rsidDel="00000000" w:rsidP="00000000" w:rsidRDefault="00000000" w:rsidRPr="00000000" w14:paraId="00000049">
            <w:pPr>
              <w:widowControl w:val="0"/>
              <w:spacing w:line="249" w:lineRule="auto"/>
              <w:ind w:left="51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</w:t>
            </w:r>
          </w:p>
        </w:tc>
        <w:tc>
          <w:tcPr>
            <w:shd w:fill="30849b" w:val="clear"/>
          </w:tcPr>
          <w:p w:rsidR="00000000" w:rsidDel="00000000" w:rsidP="00000000" w:rsidRDefault="00000000" w:rsidRPr="00000000" w14:paraId="0000004A">
            <w:pPr>
              <w:widowControl w:val="0"/>
              <w:spacing w:line="249" w:lineRule="auto"/>
              <w:ind w:left="119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requisito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RNF-001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Política de sitios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caso de que un sitio(publico/privado) posea una política con respecto a las mascotas deberá mostrar dicha información.</w:t>
            </w:r>
          </w:p>
        </w:tc>
      </w:tr>
      <w:tr>
        <w:trPr>
          <w:cantSplit w:val="0"/>
          <w:trHeight w:val="1118.9062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RNF-002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Visualización en navegadores(responsive)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visualizarse y funcionar correctamente en los principales navegadores(google chrome, opera, firefox)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RNF-003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del sistema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presenta una interfaz de usuario sencilla para que sea de fácil manejo para los usuarios del sistema.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RNF-004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Portabilidad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se debe desarrollar para funcionar  en diversas plataformas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RNF-005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 de cuenta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Tener verificación en dos pasos</w:t>
            </w:r>
          </w:p>
        </w:tc>
      </w:tr>
    </w:tbl>
    <w:p w:rsidR="00000000" w:rsidDel="00000000" w:rsidP="00000000" w:rsidRDefault="00000000" w:rsidRPr="00000000" w14:paraId="0000005A">
      <w:pPr>
        <w:pStyle w:val="Heading1"/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REQUISITOS INFOMACIÓN: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3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61.0" w:type="dxa"/>
        <w:jc w:val="left"/>
        <w:tblInd w:w="-5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7"/>
        <w:gridCol w:w="2974"/>
        <w:gridCol w:w="4650"/>
        <w:tblGridChange w:id="0">
          <w:tblGrid>
            <w:gridCol w:w="2237"/>
            <w:gridCol w:w="2974"/>
            <w:gridCol w:w="465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shd w:fill="30849b" w:val="clear"/>
          </w:tcPr>
          <w:p w:rsidR="00000000" w:rsidDel="00000000" w:rsidP="00000000" w:rsidRDefault="00000000" w:rsidRPr="00000000" w14:paraId="0000005F">
            <w:pPr>
              <w:widowControl w:val="0"/>
              <w:spacing w:line="249" w:lineRule="auto"/>
              <w:ind w:left="53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ID. Requisito</w:t>
            </w:r>
          </w:p>
        </w:tc>
        <w:tc>
          <w:tcPr>
            <w:shd w:fill="30849b" w:val="clear"/>
          </w:tcPr>
          <w:p w:rsidR="00000000" w:rsidDel="00000000" w:rsidP="00000000" w:rsidRDefault="00000000" w:rsidRPr="00000000" w14:paraId="00000060">
            <w:pPr>
              <w:widowControl w:val="0"/>
              <w:spacing w:line="249" w:lineRule="auto"/>
              <w:ind w:left="51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requisito</w:t>
            </w:r>
          </w:p>
        </w:tc>
        <w:tc>
          <w:tcPr>
            <w:shd w:fill="30849b" w:val="clear"/>
          </w:tcPr>
          <w:p w:rsidR="00000000" w:rsidDel="00000000" w:rsidP="00000000" w:rsidRDefault="00000000" w:rsidRPr="00000000" w14:paraId="00000061">
            <w:pPr>
              <w:widowControl w:val="0"/>
              <w:spacing w:line="249" w:lineRule="auto"/>
              <w:ind w:left="119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before="2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RI-001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Dueño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1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nombre(obligatorio),identificación(obligatorio), correo(opcional), teléfono(obligatorio), dirección(obligatorio),vehículo(opcional).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.90625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RI-002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Mascota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1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mascota(obligatorio),  raza(obligatorio), peso(obligatorio), edad(obligatorio), sexo(obligatorio), color(obligatorio), dueño(obligatorio).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RI-003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1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Lugares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1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Dirección(obligatorio), mapa de ubicación geoespacial,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foto referente, dirección, forma de contacto y horario.</w:t>
            </w:r>
          </w:p>
        </w:tc>
      </w:tr>
    </w:tbl>
    <w:p w:rsidR="00000000" w:rsidDel="00000000" w:rsidP="00000000" w:rsidRDefault="00000000" w:rsidRPr="00000000" w14:paraId="0000006E">
      <w:pPr>
        <w:pStyle w:val="Heading1"/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decimal"/>
      <w:lvlText w:val="%1.%2."/>
      <w:lvlJc w:val="left"/>
      <w:pPr>
        <w:ind w:left="785" w:hanging="360"/>
      </w:pPr>
      <w:rPr/>
    </w:lvl>
    <w:lvl w:ilvl="2">
      <w:start w:val="1"/>
      <w:numFmt w:val="decimal"/>
      <w:lvlText w:val="%1.%2.%3."/>
      <w:lvlJc w:val="left"/>
      <w:pPr>
        <w:ind w:left="1145" w:hanging="720"/>
      </w:pPr>
      <w:rPr/>
    </w:lvl>
    <w:lvl w:ilvl="3">
      <w:start w:val="1"/>
      <w:numFmt w:val="decimal"/>
      <w:lvlText w:val="%1.%2.%3.%4."/>
      <w:lvlJc w:val="left"/>
      <w:pPr>
        <w:ind w:left="1145" w:hanging="720"/>
      </w:pPr>
      <w:rPr/>
    </w:lvl>
    <w:lvl w:ilvl="4">
      <w:start w:val="1"/>
      <w:numFmt w:val="decimal"/>
      <w:lvlText w:val="%1.%2.%3.%4.%5."/>
      <w:lvlJc w:val="left"/>
      <w:pPr>
        <w:ind w:left="1505" w:hanging="1080"/>
      </w:pPr>
      <w:rPr/>
    </w:lvl>
    <w:lvl w:ilvl="5">
      <w:start w:val="1"/>
      <w:numFmt w:val="decimal"/>
      <w:lvlText w:val="%1.%2.%3.%4.%5.%6."/>
      <w:lvlJc w:val="left"/>
      <w:pPr>
        <w:ind w:left="1505" w:hanging="1080"/>
      </w:pPr>
      <w:rPr/>
    </w:lvl>
    <w:lvl w:ilvl="6">
      <w:start w:val="1"/>
      <w:numFmt w:val="decimal"/>
      <w:lvlText w:val="%1.%2.%3.%4.%5.%6.%7."/>
      <w:lvlJc w:val="left"/>
      <w:pPr>
        <w:ind w:left="1865" w:hanging="1440"/>
      </w:pPr>
      <w:rPr/>
    </w:lvl>
    <w:lvl w:ilvl="7">
      <w:start w:val="1"/>
      <w:numFmt w:val="decimal"/>
      <w:lvlText w:val="%1.%2.%3.%4.%5.%6.%7.%8."/>
      <w:lvlJc w:val="left"/>
      <w:pPr>
        <w:ind w:left="1865" w:hanging="1440"/>
      </w:pPr>
      <w:rPr/>
    </w:lvl>
    <w:lvl w:ilvl="8">
      <w:start w:val="1"/>
      <w:numFmt w:val="decimal"/>
      <w:lvlText w:val="%1.%2.%3.%4.%5.%6.%7.%8.%9."/>
      <w:lvlJc w:val="left"/>
      <w:pPr>
        <w:ind w:left="2225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k+b6rJk/KA8qCY0XuxODt5HMJA==">CgMxLjAyCGguZ2pkZ3hzMgloLjMwajB6bGwyCWguMWZvYjl0ZTIJaC4zem55c2g3MgloLjJldDkycDA4AHIhMW5xZ29fSFlCMmFxXy0xYlh2VFlIaGR3dDRRUnhRdkVF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