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de Github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rPr>
          <w:sz w:val="21"/>
          <w:szCs w:val="21"/>
          <w:shd w:fill="fcfcfa" w:val="clear"/>
        </w:rPr>
      </w:pPr>
      <w:r w:rsidDel="00000000" w:rsidR="00000000" w:rsidRPr="00000000">
        <w:rPr>
          <w:sz w:val="21"/>
          <w:szCs w:val="21"/>
          <w:shd w:fill="fcfcfa" w:val="clear"/>
          <w:rtl w:val="0"/>
        </w:rPr>
        <w:t xml:space="preserve">Cria um novo subdiretório chamado .git que contém todos os arquivos necessários de seu repositório - um esqueleto de repositório GIT.</w:t>
      </w:r>
    </w:p>
    <w:p w:rsidR="00000000" w:rsidDel="00000000" w:rsidP="00000000" w:rsidRDefault="00000000" w:rsidRPr="00000000" w14:paraId="00000005">
      <w:pPr>
        <w:rPr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shd w:fill="fcfcfa" w:val="clear"/>
        </w:rPr>
      </w:pPr>
      <w:r w:rsidDel="00000000" w:rsidR="00000000" w:rsidRPr="00000000">
        <w:rPr>
          <w:b w:val="1"/>
          <w:sz w:val="21"/>
          <w:szCs w:val="21"/>
          <w:shd w:fill="fcfcfa" w:val="clear"/>
          <w:rtl w:val="0"/>
        </w:rPr>
        <w:t xml:space="preserve">Git Clone</w:t>
      </w:r>
    </w:p>
    <w:p w:rsidR="00000000" w:rsidDel="00000000" w:rsidP="00000000" w:rsidRDefault="00000000" w:rsidRPr="00000000" w14:paraId="00000007">
      <w:pPr>
        <w:rPr>
          <w:sz w:val="21"/>
          <w:szCs w:val="21"/>
          <w:shd w:fill="fcfcfa" w:val="clear"/>
        </w:rPr>
      </w:pPr>
      <w:r w:rsidDel="00000000" w:rsidR="00000000" w:rsidRPr="00000000">
        <w:rPr>
          <w:sz w:val="21"/>
          <w:szCs w:val="21"/>
          <w:shd w:fill="fcfcfa" w:val="clear"/>
          <w:rtl w:val="0"/>
        </w:rPr>
        <w:t xml:space="preserve">Clona um repositório existente</w:t>
      </w:r>
    </w:p>
    <w:p w:rsidR="00000000" w:rsidDel="00000000" w:rsidP="00000000" w:rsidRDefault="00000000" w:rsidRPr="00000000" w14:paraId="00000008">
      <w:pPr>
        <w:rPr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  <w:shd w:fill="fcfcfa" w:val="clear"/>
        </w:rPr>
      </w:pPr>
      <w:r w:rsidDel="00000000" w:rsidR="00000000" w:rsidRPr="00000000">
        <w:rPr>
          <w:b w:val="1"/>
          <w:sz w:val="21"/>
          <w:szCs w:val="21"/>
          <w:shd w:fill="fcfcfa" w:val="clear"/>
          <w:rtl w:val="0"/>
        </w:rPr>
        <w:t xml:space="preserve">Git add</w:t>
      </w:r>
    </w:p>
    <w:p w:rsidR="00000000" w:rsidDel="00000000" w:rsidP="00000000" w:rsidRDefault="00000000" w:rsidRPr="00000000" w14:paraId="0000000A">
      <w:pPr>
        <w:rPr>
          <w:sz w:val="21"/>
          <w:szCs w:val="21"/>
          <w:shd w:fill="fcfcfa" w:val="clear"/>
        </w:rPr>
      </w:pPr>
      <w:r w:rsidDel="00000000" w:rsidR="00000000" w:rsidRPr="00000000">
        <w:rPr>
          <w:sz w:val="21"/>
          <w:szCs w:val="21"/>
          <w:shd w:fill="fcfcfa" w:val="clear"/>
          <w:rtl w:val="0"/>
        </w:rPr>
        <w:t xml:space="preserve">Adiciona as alterações feitas nos ficheiros a uma área temporária.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Mostra em qual branch você encontra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Mostra as linhas exatas que foram adicionadas e removidas - o patch, por assim dizer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Armazena o conteúdo atual do índice em um novo commit, juntamente com uma mensagem de registro do usuário que descreve as mudanças.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Restaura um estado anterior do head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Remove arquivos individuais ou uma coleção de arquivos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mv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Move ou renomeia um arquivo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