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48"/>
          <w:szCs w:val="48"/>
        </w:rPr>
        <w:t>QUITTANCE DE LOYER</w:t>
      </w:r>
      <w:r>
        <w:rPr>
          <w:b/>
          <w:color w:val="000000"/>
          <w:sz w:val="32"/>
          <w:szCs w:val="32"/>
        </w:rPr>
        <w:br/>
      </w:r>
    </w:p>
    <w:p>
      <w:pPr>
        <w:pStyle w:val="LOnormal"/>
        <w:ind w:left="0" w:hanging="2"/>
        <w:rPr>
          <w:color w:val="000000"/>
        </w:rPr>
      </w:pPr>
      <w:r>
        <w:rPr>
          <w:b/>
          <w:color w:val="000000"/>
          <w:sz w:val="22"/>
          <w:szCs w:val="22"/>
        </w:rPr>
        <w:br/>
      </w:r>
      <w:r>
        <w:rPr>
          <w:color w:val="000000"/>
        </w:rPr>
        <w:br/>
      </w:r>
    </w:p>
    <w:p>
      <w:pPr>
        <w:pStyle w:val="LOnormal"/>
        <w:ind w:left="0" w:right="1134" w:hanging="2"/>
        <w:jc w:val="left"/>
        <w:rPr/>
      </w:pPr>
      <w:r>
        <w:rPr>
          <w:b/>
          <w:color w:val="000000"/>
          <w:sz w:val="32"/>
          <w:szCs w:val="32"/>
          <w:u w:val="single"/>
        </w:rPr>
        <w:t>Adresse de la location:</w:t>
      </w:r>
      <w:r>
        <w:rPr>
          <w:b/>
          <w:color w:val="000000"/>
          <w:u w:val="single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8"/>
          <w:szCs w:val="28"/>
        </w:rPr>
        <w:t>57, rue Doudeauville 75018 paris</w:t>
      </w:r>
      <w:r>
        <w:rPr>
          <w:color w:val="000000"/>
        </w:rPr>
        <w:br/>
      </w:r>
    </w:p>
    <w:p>
      <w:pPr>
        <w:pStyle w:val="LOnormal"/>
        <w:ind w:left="0" w:hanging="2"/>
        <w:jc w:val="left"/>
        <w:rPr>
          <w:color w:val="000000"/>
        </w:rPr>
      </w:pPr>
      <w:r>
        <w:rPr>
          <w:color w:val="000000"/>
        </w:rPr>
      </w:r>
    </w:p>
    <w:p>
      <w:pPr>
        <w:pStyle w:val="LOnormal"/>
        <w:ind w:left="0" w:hanging="2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Je soussigné david RELKIN propriétaire du bien désigné ci-dessus, </w:t>
      </w:r>
    </w:p>
    <w:p>
      <w:pPr>
        <w:pStyle w:val="LOnormal"/>
        <w:ind w:left="0" w:hanging="2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déclare avoir reçu de Raj Kumar SAHA la somme de sept cent trente / 730 euros, </w:t>
      </w:r>
    </w:p>
    <w:p>
      <w:pPr>
        <w:pStyle w:val="LOnormal"/>
        <w:ind w:left="0" w:hanging="2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 titre du paiement du loyer pour la période de location du 01-10-2024 au 01-11-2024, </w:t>
      </w:r>
    </w:p>
    <w:p>
      <w:pPr>
        <w:pStyle w:val="LOnormal"/>
        <w:ind w:left="0" w:hanging="2"/>
        <w:jc w:val="left"/>
        <w:rPr>
          <w:sz w:val="28"/>
          <w:szCs w:val="28"/>
        </w:rPr>
      </w:pPr>
      <w:r>
        <w:rPr>
          <w:sz w:val="28"/>
          <w:szCs w:val="28"/>
        </w:rPr>
        <w:t>et lui en donne quittance, sous réserve de tous mes droits.</w:t>
      </w:r>
    </w:p>
    <w:p>
      <w:pPr>
        <w:pStyle w:val="LOnormal"/>
        <w:ind w:left="0" w:hanging="2"/>
        <w:rPr>
          <w:color w:val="000000"/>
          <w:u w:val="single"/>
        </w:rPr>
      </w:pPr>
      <w:r>
        <w:rPr>
          <w:b/>
          <w:color w:val="000000"/>
          <w:u w:val="single"/>
        </w:rPr>
        <w:br/>
      </w:r>
      <w:r>
        <w:rPr>
          <w:b/>
          <w:color w:val="000000"/>
          <w:sz w:val="32"/>
          <w:szCs w:val="32"/>
          <w:u w:val="single"/>
        </w:rPr>
        <w:t>Détail du règlement</w:t>
      </w:r>
    </w:p>
    <w:p>
      <w:pPr>
        <w:pStyle w:val="LOnormal"/>
        <w:ind w:left="0" w:hanging="2"/>
        <w:rPr>
          <w:sz w:val="28"/>
          <w:szCs w:val="28"/>
        </w:rPr>
      </w:pPr>
      <w:r>
        <w:rPr>
          <w:sz w:val="28"/>
          <w:szCs w:val="28"/>
        </w:rPr>
        <w:t>Loyer:</w:t>
        <w:tab/>
        <w:tab/>
        <w:tab/>
        <w:t>650</w:t>
        <w:tab/>
        <w:t>euros</w:t>
        <w:br/>
        <w:t>Provision pour charges:</w:t>
        <w:tab/>
        <w:t>80</w:t>
        <w:tab/>
        <w:t>euros</w:t>
        <w:br/>
        <w:t>Total du loyer:</w:t>
        <w:tab/>
        <w:tab/>
        <w:t>7300</w:t>
        <w:tab/>
        <w:t>euros</w:t>
        <w:br/>
        <w:t>Date du paiement: le   25-10-2024</w:t>
      </w:r>
    </w:p>
    <w:p>
      <w:pPr>
        <w:pStyle w:val="LOnormal"/>
        <w:spacing w:lineRule="auto" w:line="240" w:before="120" w:after="120"/>
        <w:ind w:left="0" w:hanging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Onormal"/>
        <w:ind w:left="0" w:hanging="2"/>
        <w:rPr/>
      </w:pPr>
      <w:r>
        <w:rPr>
          <w:sz w:val="28"/>
          <w:szCs w:val="28"/>
        </w:rPr>
        <w:br/>
        <w:t>Fait à Paris, le   25-10-2024</w:t>
      </w:r>
      <w:r>
        <w:rPr/>
        <w:br/>
        <w:br/>
        <w:br/>
      </w:r>
    </w:p>
    <w:p>
      <w:pPr>
        <w:pStyle w:val="LOnormal"/>
        <w:ind w:left="0" w:hanging="2"/>
        <w:jc w:val="center"/>
        <w:rPr>
          <w:sz w:val="22"/>
          <w:szCs w:val="22"/>
        </w:rPr>
      </w:pPr>
      <w:r>
        <w:rPr>
          <w:i/>
          <w:sz w:val="22"/>
          <w:szCs w:val="22"/>
        </w:rPr>
        <w:t>Cette quittance annule tous les reçus qui auraient pu être établis précédemment en cas de paiement partiel du montant du présent terme. Elle est à conserver pendant cinq ans par le locataire (article 2224 du Code civil)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vertAlign w:val="subscript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Arial" w:hAnsi="Arial" w:eastAsia="Arial" w:cs="Arial"/>
      <w:color w:val="auto"/>
      <w:kern w:val="0"/>
      <w:sz w:val="24"/>
      <w:szCs w:val="24"/>
      <w:vertAlign w:val="subscript"/>
      <w:lang w:val="fr-FR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ind w:hanging="1"/>
      <w:jc w:val="left"/>
    </w:pPr>
    <w:rPr>
      <w:rFonts w:ascii="Arial" w:hAnsi="Arial" w:eastAsia="Arial" w:cs="Arial"/>
      <w:color w:val="auto"/>
      <w:kern w:val="0"/>
      <w:sz w:val="24"/>
      <w:szCs w:val="24"/>
      <w:vertAlign w:val="subscript"/>
      <w:lang w:val="fr-FR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LO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pB3RxskgljO5H23410MWTgDa5AA==">CgMxLjAyCGguZ2pkZ3hzOAByITE4U0ZxMTlkcmJHV2hERzMwSUpUc2o1ZzhNWm84MUZjVw==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126</Words>
  <Characters>619</Characters>
  <CharactersWithSpaces>756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2023-04-28T10:43:00Z</dcterms:created>
  <dc:creator>David Relkin</dc:creator>
  <dc:description/>
  <dc:language>en-GB</dc:language>
  <cp:lastModifiedBy/>
  <dcterms:modified xsi:type="dcterms:W3CDTF">2024-10-06T02:30:39Z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