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91" w:rsidRDefault="005F2DB2" w:rsidP="005F2DB2">
      <w:pPr>
        <w:jc w:val="center"/>
        <w:rPr>
          <w:b/>
        </w:rPr>
      </w:pPr>
      <w:r w:rsidRPr="005F2DB2">
        <w:rPr>
          <w:b/>
        </w:rPr>
        <w:t xml:space="preserve">Padrão </w:t>
      </w:r>
      <w:proofErr w:type="spellStart"/>
      <w:r w:rsidRPr="005F2DB2">
        <w:rPr>
          <w:b/>
        </w:rPr>
        <w:t>Command</w:t>
      </w:r>
      <w:proofErr w:type="spellEnd"/>
    </w:p>
    <w:p w:rsidR="005F2DB2" w:rsidRDefault="005F2DB2" w:rsidP="005F2DB2">
      <w:pPr>
        <w:pStyle w:val="SemEspaamento"/>
        <w:jc w:val="both"/>
      </w:pPr>
    </w:p>
    <w:p w:rsidR="005F2DB2" w:rsidRPr="005F2DB2" w:rsidRDefault="005F2DB2" w:rsidP="005F2DB2">
      <w:pPr>
        <w:pStyle w:val="SemEspaamento"/>
        <w:jc w:val="both"/>
        <w:rPr>
          <w:i/>
        </w:rPr>
      </w:pPr>
      <w:r w:rsidRPr="005F2DB2">
        <w:rPr>
          <w:i/>
        </w:rPr>
        <w:t>Aplicação prática:</w:t>
      </w:r>
    </w:p>
    <w:p w:rsidR="005F2DB2" w:rsidRDefault="005F2DB2" w:rsidP="005F2DB2">
      <w:pPr>
        <w:pStyle w:val="SemEspaamento"/>
        <w:jc w:val="both"/>
        <w:rPr>
          <w:shd w:val="clear" w:color="auto" w:fill="F8F8F9"/>
        </w:rPr>
      </w:pPr>
    </w:p>
    <w:p w:rsidR="005F2DB2" w:rsidRDefault="005F2DB2" w:rsidP="005F2DB2">
      <w:pPr>
        <w:pStyle w:val="SemEspaamento"/>
        <w:ind w:firstLine="708"/>
        <w:jc w:val="both"/>
      </w:pPr>
      <w:r>
        <w:t>Suponha uma loja que vende produtos e oferece várias formas de pagamento. Ao executar uma compra o sistema registra o valor total e, dada uma forma de pagamento, por exemplo, cartão de crédito, emite o valor total da compra para o cartão de crédito do cliente.</w:t>
      </w:r>
    </w:p>
    <w:p w:rsidR="005F2DB2" w:rsidRDefault="005F2DB2" w:rsidP="005F2DB2">
      <w:pPr>
        <w:pStyle w:val="SemEspaamento"/>
      </w:pPr>
    </w:p>
    <w:p w:rsidR="005F2DB2" w:rsidRDefault="005F2DB2" w:rsidP="005F2DB2">
      <w:pPr>
        <w:pStyle w:val="SemEspaamento"/>
      </w:pPr>
    </w:p>
    <w:p w:rsidR="005F2DB2" w:rsidRDefault="005F2DB2" w:rsidP="005F2DB2">
      <w:pPr>
        <w:pStyle w:val="SemEspaamento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026211" cy="2809875"/>
            <wp:effectExtent l="0" t="0" r="0" b="0"/>
            <wp:docPr id="2" name="Imagem 2" descr="https://brizeno.files.wordpress.com/2011/11/command.png?w=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rizeno.files.wordpress.com/2011/11/command.png?w=6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81" cy="281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2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B2"/>
    <w:rsid w:val="001634EF"/>
    <w:rsid w:val="005F2DB2"/>
    <w:rsid w:val="00927CA4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2DAAA-63BF-42E1-8C4F-D81A5EFD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F2DB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1</cp:revision>
  <dcterms:created xsi:type="dcterms:W3CDTF">2018-06-08T16:12:00Z</dcterms:created>
  <dcterms:modified xsi:type="dcterms:W3CDTF">2018-06-08T16:14:00Z</dcterms:modified>
</cp:coreProperties>
</file>