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Compra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Luiz,Vinícius,Davi,Lucas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“Compra”,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Compra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actor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está logado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actor Entra na loja online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Mostra os restaurantes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system actor Escolhe o restaurante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 cardápio do dia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actor Escolhe o prato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Direciona para a área de finalização da compra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system actor Escolhe a forma de pagamento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Compra paga com sucesso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Pagamento por cartão de crédito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pagamento por cartão de crédito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Pagamento por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pagamento por dinheiro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Pagamento não autorizado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Compra não autorizada pela operadoraa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 efetuada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