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41" w:rsidRDefault="00CE7814">
      <w:pPr>
        <w:widowControl/>
        <w:overflowPunct w:val="0"/>
        <w:spacing w:line="360" w:lineRule="auto"/>
        <w:jc w:val="center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</w:rPr>
        <w:t xml:space="preserve">Resolução </w:t>
      </w:r>
      <w:r w:rsidR="00C35B01">
        <w:rPr>
          <w:rFonts w:ascii="Arial" w:hAnsi="Arial"/>
          <w:b/>
          <w:bCs/>
        </w:rPr>
        <w:t>–</w:t>
      </w:r>
      <w:r>
        <w:rPr>
          <w:rFonts w:ascii="Arial" w:hAnsi="Arial"/>
          <w:b/>
          <w:bCs/>
        </w:rPr>
        <w:t xml:space="preserve"> </w:t>
      </w:r>
      <w:r w:rsidR="00C35B01">
        <w:rPr>
          <w:rFonts w:ascii="Arial" w:eastAsia="SimSun" w:hAnsi="Arial"/>
          <w:b/>
          <w:bCs/>
        </w:rPr>
        <w:t>7°</w:t>
      </w:r>
      <w:r>
        <w:rPr>
          <w:rFonts w:ascii="Arial" w:hAnsi="Arial"/>
          <w:b/>
          <w:bCs/>
        </w:rPr>
        <w:t xml:space="preserve"> Lista de Exercícios </w:t>
      </w:r>
      <w:r w:rsidR="001A2136">
        <w:rPr>
          <w:rFonts w:ascii="Arial" w:hAnsi="Arial"/>
          <w:b/>
          <w:bCs/>
        </w:rPr>
        <w:t>–</w:t>
      </w:r>
      <w:r>
        <w:rPr>
          <w:rFonts w:ascii="Arial" w:hAnsi="Arial"/>
          <w:b/>
          <w:bCs/>
        </w:rPr>
        <w:t xml:space="preserve"> </w:t>
      </w:r>
      <w:r w:rsidR="001A2136">
        <w:rPr>
          <w:rFonts w:ascii="Arial" w:eastAsia="SimSun" w:hAnsi="Arial"/>
          <w:b/>
          <w:bCs/>
        </w:rPr>
        <w:t>Threads com Swing</w:t>
      </w:r>
    </w:p>
    <w:p w:rsidR="00C04741" w:rsidRDefault="00C04741">
      <w:pPr>
        <w:widowControl/>
        <w:overflowPunct w:val="0"/>
        <w:spacing w:line="360" w:lineRule="auto"/>
        <w:jc w:val="center"/>
        <w:rPr>
          <w:rFonts w:ascii="Arial" w:hAnsi="Arial"/>
          <w:lang w:val="pt-PT"/>
        </w:rPr>
      </w:pPr>
    </w:p>
    <w:p w:rsidR="00F2652F" w:rsidRDefault="001A2136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t>1)</w:t>
      </w:r>
    </w:p>
    <w:p w:rsidR="00C122FE" w:rsidRPr="00B744F0" w:rsidRDefault="00BD3386" w:rsidP="0064078A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 xml:space="preserve">O método “SwingUtilities.invokeLater” </w:t>
      </w:r>
      <w:r w:rsidR="00B744F0">
        <w:rPr>
          <w:rFonts w:ascii="Arial" w:hAnsi="Arial"/>
          <w:lang w:val="pt-PT"/>
        </w:rPr>
        <w:t xml:space="preserve">permite que a função “run()” de dentro do método seja executada </w:t>
      </w:r>
      <w:r w:rsidR="00B744F0">
        <w:rPr>
          <w:rFonts w:ascii="Arial" w:hAnsi="Arial"/>
          <w:b/>
          <w:lang w:val="pt-PT"/>
        </w:rPr>
        <w:t>assíncronamente</w:t>
      </w:r>
      <w:r w:rsidR="00B744F0">
        <w:rPr>
          <w:rFonts w:ascii="Arial" w:hAnsi="Arial"/>
          <w:lang w:val="pt-PT"/>
        </w:rPr>
        <w:t xml:space="preserve"> na Thread de expedição de evento da AWT. Ou seja: ele retornará o programa (“Thread.sleep(1000)” na linha 34) e executará o método “run()”</w:t>
      </w:r>
      <w:r w:rsidR="00FE2677">
        <w:rPr>
          <w:rFonts w:ascii="Arial" w:hAnsi="Arial"/>
          <w:lang w:val="pt-PT"/>
        </w:rPr>
        <w:t xml:space="preserve"> na Thread de expedição de eventos, evitando dessa forma o “travamento” da interface gráfica</w:t>
      </w:r>
      <w:r w:rsidR="002102CC">
        <w:rPr>
          <w:rFonts w:ascii="Arial" w:hAnsi="Arial"/>
          <w:lang w:val="pt-PT"/>
        </w:rPr>
        <w:t xml:space="preserve"> (a não atualização do “paintComponent”)</w:t>
      </w:r>
      <w:r w:rsidR="00FE2677">
        <w:rPr>
          <w:rFonts w:ascii="Arial" w:hAnsi="Arial"/>
          <w:lang w:val="pt-PT"/>
        </w:rPr>
        <w:t>.</w:t>
      </w:r>
    </w:p>
    <w:p w:rsidR="001A2136" w:rsidRDefault="001A2136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64078A" w:rsidRDefault="001A2136" w:rsidP="0064078A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  <w:r>
        <w:rPr>
          <w:rFonts w:ascii="Arial" w:hAnsi="Arial"/>
          <w:b/>
          <w:lang w:val="pt-PT"/>
        </w:rPr>
        <w:t>2)</w:t>
      </w:r>
    </w:p>
    <w:p w:rsidR="00A725E4" w:rsidRPr="0064078A" w:rsidRDefault="0064078A" w:rsidP="0064078A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  <w:r w:rsidRPr="0064078A">
        <w:rPr>
          <w:rFonts w:ascii="Arial" w:hAnsi="Arial"/>
          <w:lang w:val="pt-PT"/>
        </w:rPr>
        <w:t xml:space="preserve">A chamada do método </w:t>
      </w:r>
      <w:r w:rsidRPr="0064078A">
        <w:rPr>
          <w:rFonts w:ascii="Arial" w:hAnsi="Arial"/>
        </w:rPr>
        <w:t>“</w:t>
      </w:r>
      <w:proofErr w:type="spellStart"/>
      <w:r w:rsidRPr="0064078A">
        <w:rPr>
          <w:rFonts w:ascii="Arial" w:hAnsi="Arial"/>
        </w:rPr>
        <w:t>pBar.setValue</w:t>
      </w:r>
      <w:proofErr w:type="spellEnd"/>
      <w:r w:rsidRPr="0064078A">
        <w:rPr>
          <w:rFonts w:ascii="Arial" w:hAnsi="Arial"/>
        </w:rPr>
        <w:t>(</w:t>
      </w:r>
      <w:proofErr w:type="spellStart"/>
      <w:r w:rsidRPr="0064078A">
        <w:rPr>
          <w:rFonts w:ascii="Arial" w:hAnsi="Arial"/>
        </w:rPr>
        <w:t>cont</w:t>
      </w:r>
      <w:proofErr w:type="spellEnd"/>
      <w:r w:rsidRPr="0064078A">
        <w:rPr>
          <w:rFonts w:ascii="Arial" w:hAnsi="Arial"/>
        </w:rPr>
        <w:t>);”</w:t>
      </w:r>
      <w:r w:rsidRPr="0064078A">
        <w:rPr>
          <w:rFonts w:ascii="Arial" w:hAnsi="Arial"/>
        </w:rPr>
        <w:t xml:space="preserve"> (linha 22) </w:t>
      </w:r>
      <w:r w:rsidRPr="0064078A">
        <w:rPr>
          <w:rFonts w:ascii="Arial" w:hAnsi="Arial"/>
          <w:b/>
        </w:rPr>
        <w:t>não</w:t>
      </w:r>
      <w:r w:rsidRPr="0064078A">
        <w:rPr>
          <w:rFonts w:ascii="Arial" w:hAnsi="Arial"/>
        </w:rPr>
        <w:t xml:space="preserve"> necessita do </w:t>
      </w:r>
      <w:r w:rsidRPr="0064078A">
        <w:rPr>
          <w:rFonts w:ascii="Arial" w:hAnsi="Arial"/>
        </w:rPr>
        <w:t>“</w:t>
      </w:r>
      <w:proofErr w:type="spellStart"/>
      <w:r w:rsidRPr="0064078A">
        <w:rPr>
          <w:rFonts w:ascii="Arial" w:hAnsi="Arial"/>
        </w:rPr>
        <w:t>SwingUtilities.invokeLater</w:t>
      </w:r>
      <w:proofErr w:type="spellEnd"/>
      <w:r w:rsidRPr="0064078A">
        <w:rPr>
          <w:rFonts w:ascii="Arial" w:hAnsi="Arial"/>
        </w:rPr>
        <w:t>”</w:t>
      </w:r>
      <w:r w:rsidRPr="0064078A">
        <w:rPr>
          <w:rFonts w:ascii="Arial" w:hAnsi="Arial"/>
        </w:rPr>
        <w:t xml:space="preserve"> por conta de estar realizando uma operação </w:t>
      </w:r>
      <w:r w:rsidRPr="0064078A">
        <w:rPr>
          <w:rFonts w:ascii="Arial" w:hAnsi="Arial"/>
          <w:b/>
        </w:rPr>
        <w:t>rápida</w:t>
      </w:r>
      <w:r w:rsidRPr="0064078A">
        <w:rPr>
          <w:rFonts w:ascii="Arial" w:hAnsi="Arial"/>
        </w:rPr>
        <w:t xml:space="preserve"> e </w:t>
      </w:r>
      <w:r w:rsidRPr="0064078A">
        <w:rPr>
          <w:rFonts w:ascii="Arial" w:hAnsi="Arial"/>
          <w:b/>
        </w:rPr>
        <w:t>simples</w:t>
      </w:r>
      <w:r w:rsidRPr="0064078A">
        <w:rPr>
          <w:rFonts w:ascii="Arial" w:hAnsi="Arial"/>
        </w:rPr>
        <w:t xml:space="preserve">, com atribuição de um </w:t>
      </w:r>
      <w:r w:rsidRPr="0064078A">
        <w:rPr>
          <w:rFonts w:ascii="Arial" w:hAnsi="Arial"/>
          <w:b/>
        </w:rPr>
        <w:t>valor constante</w:t>
      </w:r>
      <w:r w:rsidRPr="0064078A">
        <w:rPr>
          <w:rFonts w:ascii="Arial" w:hAnsi="Arial"/>
        </w:rPr>
        <w:t xml:space="preserve"> (linha 21: </w:t>
      </w:r>
      <w:proofErr w:type="spellStart"/>
      <w:r w:rsidRPr="0064078A">
        <w:rPr>
          <w:rFonts w:ascii="Arial" w:hAnsi="Arial"/>
        </w:rPr>
        <w:t>cont</w:t>
      </w:r>
      <w:proofErr w:type="spellEnd"/>
      <w:r w:rsidRPr="0064078A">
        <w:rPr>
          <w:rFonts w:ascii="Arial" w:hAnsi="Arial"/>
        </w:rPr>
        <w:t xml:space="preserve"> = 0) ao </w:t>
      </w:r>
      <w:proofErr w:type="spellStart"/>
      <w:r w:rsidRPr="0064078A">
        <w:rPr>
          <w:rFonts w:ascii="Arial" w:hAnsi="Arial"/>
        </w:rPr>
        <w:t>JProgressBar</w:t>
      </w:r>
      <w:proofErr w:type="spellEnd"/>
      <w:r w:rsidRPr="0064078A">
        <w:rPr>
          <w:rFonts w:ascii="Arial" w:hAnsi="Arial"/>
        </w:rPr>
        <w:t>. Por conta disso, não há a preocupação de tratar um possível travamento da interface gráfica.</w:t>
      </w:r>
    </w:p>
    <w:p w:rsidR="001A2136" w:rsidRDefault="001A2136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1A2136" w:rsidRDefault="001A2136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t>3)</w:t>
      </w:r>
    </w:p>
    <w:p w:rsidR="00A725E4" w:rsidRPr="0064078A" w:rsidRDefault="0064078A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 w:rsidRPr="0064078A">
        <w:rPr>
          <w:rFonts w:ascii="Arial" w:hAnsi="Arial"/>
          <w:lang w:val="pt-PT"/>
        </w:rPr>
        <w:t xml:space="preserve">Sim, poderíamos executar </w:t>
      </w:r>
      <w:r w:rsidRPr="0064078A">
        <w:rPr>
          <w:rFonts w:ascii="Arial" w:hAnsi="Arial"/>
        </w:rPr>
        <w:t>“</w:t>
      </w:r>
      <w:proofErr w:type="spellStart"/>
      <w:r w:rsidRPr="0064078A">
        <w:rPr>
          <w:rFonts w:ascii="Arial" w:hAnsi="Arial"/>
        </w:rPr>
        <w:t>pBar.setValue</w:t>
      </w:r>
      <w:proofErr w:type="spellEnd"/>
      <w:r w:rsidRPr="0064078A">
        <w:rPr>
          <w:rFonts w:ascii="Arial" w:hAnsi="Arial"/>
        </w:rPr>
        <w:t>(</w:t>
      </w:r>
      <w:proofErr w:type="spellStart"/>
      <w:r w:rsidRPr="0064078A">
        <w:rPr>
          <w:rFonts w:ascii="Arial" w:hAnsi="Arial"/>
        </w:rPr>
        <w:t>cont</w:t>
      </w:r>
      <w:proofErr w:type="spellEnd"/>
      <w:r w:rsidRPr="0064078A">
        <w:rPr>
          <w:rFonts w:ascii="Arial" w:hAnsi="Arial"/>
        </w:rPr>
        <w:t>++);”</w:t>
      </w:r>
      <w:r w:rsidRPr="0064078A">
        <w:rPr>
          <w:rFonts w:ascii="Arial" w:hAnsi="Arial"/>
        </w:rPr>
        <w:t xml:space="preserve"> (linha 31) sem usar o </w:t>
      </w:r>
      <w:r w:rsidRPr="0064078A">
        <w:rPr>
          <w:rFonts w:ascii="Arial" w:hAnsi="Arial"/>
        </w:rPr>
        <w:t>“</w:t>
      </w:r>
      <w:proofErr w:type="spellStart"/>
      <w:r w:rsidRPr="0064078A">
        <w:rPr>
          <w:rFonts w:ascii="Arial" w:hAnsi="Arial"/>
        </w:rPr>
        <w:t>SwingUtilities.invokeLater</w:t>
      </w:r>
      <w:proofErr w:type="spellEnd"/>
      <w:r w:rsidRPr="0064078A">
        <w:rPr>
          <w:rFonts w:ascii="Arial" w:hAnsi="Arial"/>
        </w:rPr>
        <w:t>”</w:t>
      </w:r>
      <w:r w:rsidRPr="0064078A">
        <w:rPr>
          <w:rFonts w:ascii="Arial" w:hAnsi="Arial"/>
        </w:rPr>
        <w:t xml:space="preserve"> </w:t>
      </w:r>
      <w:r w:rsidRPr="0064078A">
        <w:rPr>
          <w:rFonts w:ascii="Arial" w:hAnsi="Arial"/>
          <w:b/>
        </w:rPr>
        <w:t>neste caso</w:t>
      </w:r>
      <w:r w:rsidRPr="0064078A">
        <w:rPr>
          <w:rFonts w:ascii="Arial" w:hAnsi="Arial"/>
        </w:rPr>
        <w:t xml:space="preserve">, pois a operação de </w:t>
      </w:r>
      <w:proofErr w:type="spellStart"/>
      <w:r w:rsidRPr="0064078A">
        <w:rPr>
          <w:rFonts w:ascii="Arial" w:hAnsi="Arial"/>
        </w:rPr>
        <w:t>incrementação</w:t>
      </w:r>
      <w:proofErr w:type="spellEnd"/>
      <w:r w:rsidRPr="0064078A">
        <w:rPr>
          <w:rFonts w:ascii="Arial" w:hAnsi="Arial"/>
        </w:rPr>
        <w:t xml:space="preserve"> do “</w:t>
      </w:r>
      <w:proofErr w:type="spellStart"/>
      <w:r w:rsidRPr="0064078A">
        <w:rPr>
          <w:rFonts w:ascii="Arial" w:hAnsi="Arial"/>
        </w:rPr>
        <w:t>cont</w:t>
      </w:r>
      <w:proofErr w:type="spellEnd"/>
      <w:r w:rsidRPr="0064078A">
        <w:rPr>
          <w:rFonts w:ascii="Arial" w:hAnsi="Arial"/>
        </w:rPr>
        <w:t xml:space="preserve">” é sempre realizada em uma Thread </w:t>
      </w:r>
      <w:r>
        <w:rPr>
          <w:rFonts w:ascii="Arial" w:hAnsi="Arial"/>
          <w:b/>
        </w:rPr>
        <w:t>diferente</w:t>
      </w:r>
      <w:r w:rsidRPr="0064078A">
        <w:rPr>
          <w:rFonts w:ascii="Arial" w:hAnsi="Arial"/>
        </w:rPr>
        <w:t xml:space="preserve"> (</w:t>
      </w:r>
      <w:r>
        <w:rPr>
          <w:rFonts w:ascii="Arial" w:hAnsi="Arial"/>
        </w:rPr>
        <w:t xml:space="preserve">criada e iniciada quando pressionado o botão). Além disso, a operação sendo </w:t>
      </w:r>
      <w:r>
        <w:rPr>
          <w:rFonts w:ascii="Arial" w:hAnsi="Arial"/>
          <w:b/>
        </w:rPr>
        <w:t>simples</w:t>
      </w:r>
      <w:r>
        <w:rPr>
          <w:rFonts w:ascii="Arial" w:hAnsi="Arial"/>
        </w:rPr>
        <w:t xml:space="preserve"> (um contador que incrementa de 0 até 10) não impossibilita a atualização da interface gráfica (</w:t>
      </w:r>
      <w:proofErr w:type="spellStart"/>
      <w:r>
        <w:rPr>
          <w:rFonts w:ascii="Arial" w:hAnsi="Arial"/>
        </w:rPr>
        <w:t>paint</w:t>
      </w:r>
      <w:proofErr w:type="spellEnd"/>
      <w:r>
        <w:rPr>
          <w:rFonts w:ascii="Arial" w:hAnsi="Arial"/>
        </w:rPr>
        <w:t xml:space="preserve">()) pelo tempo de execução dessa </w:t>
      </w:r>
      <w:proofErr w:type="spellStart"/>
      <w:r>
        <w:rPr>
          <w:rFonts w:ascii="Arial" w:hAnsi="Arial"/>
        </w:rPr>
        <w:t>incrementação</w:t>
      </w:r>
      <w:proofErr w:type="spellEnd"/>
      <w:r>
        <w:rPr>
          <w:rFonts w:ascii="Arial" w:hAnsi="Arial"/>
        </w:rPr>
        <w:t>.</w:t>
      </w:r>
    </w:p>
    <w:p w:rsidR="001A2136" w:rsidRDefault="001A2136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CD4D79" w:rsidRDefault="00CD4D7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CD4D79" w:rsidRDefault="00CD4D7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CD4D79" w:rsidRDefault="00CD4D7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CD4D79" w:rsidRDefault="00CD4D7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CD4D79" w:rsidRDefault="00CD4D7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CD4D79" w:rsidRDefault="00CD4D7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CD4D79" w:rsidRDefault="00CD4D7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CD4D79" w:rsidRDefault="00CD4D7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CD4D79" w:rsidRDefault="00CD4D79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1A2136" w:rsidRDefault="001A2136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lastRenderedPageBreak/>
        <w:t>4)</w:t>
      </w:r>
    </w:p>
    <w:p w:rsidR="00A725E4" w:rsidRDefault="0064078A" w:rsidP="00F2652F">
      <w:pPr>
        <w:widowControl/>
        <w:overflowPunct w:val="0"/>
        <w:spacing w:line="360" w:lineRule="auto"/>
        <w:jc w:val="both"/>
        <w:rPr>
          <w:rFonts w:ascii="LiberationSerif" w:hAnsi="LiberationSerif" w:cs="LiberationSerif"/>
        </w:rPr>
      </w:pPr>
      <w:r>
        <w:rPr>
          <w:rFonts w:ascii="Arial" w:hAnsi="Arial"/>
          <w:lang w:val="pt-PT"/>
        </w:rPr>
        <w:t xml:space="preserve">Sim, é possível substituir o método </w:t>
      </w:r>
      <w:r>
        <w:rPr>
          <w:rFonts w:ascii="LiberationSerif" w:hAnsi="LiberationSerif" w:cs="LiberationSerif"/>
        </w:rPr>
        <w:t>“</w:t>
      </w:r>
      <w:proofErr w:type="spellStart"/>
      <w:r>
        <w:rPr>
          <w:rFonts w:ascii="LiberationSerif" w:hAnsi="LiberationSerif" w:cs="LiberationSerif"/>
        </w:rPr>
        <w:t>SwingUtilities.invokeLater</w:t>
      </w:r>
      <w:proofErr w:type="spellEnd"/>
      <w:r>
        <w:rPr>
          <w:rFonts w:ascii="LiberationSerif" w:hAnsi="LiberationSerif" w:cs="LiberationSerif"/>
        </w:rPr>
        <w:t>”</w:t>
      </w:r>
      <w:r>
        <w:rPr>
          <w:rFonts w:ascii="LiberationSerif" w:hAnsi="LiberationSerif" w:cs="LiberationSerif"/>
        </w:rPr>
        <w:t xml:space="preserve"> pelo método </w:t>
      </w:r>
      <w:r w:rsidR="00CD4D79">
        <w:rPr>
          <w:rFonts w:ascii="LiberationSerif" w:hAnsi="LiberationSerif" w:cs="LiberationSerif"/>
        </w:rPr>
        <w:t>“</w:t>
      </w:r>
      <w:proofErr w:type="spellStart"/>
      <w:r w:rsidR="00CD4D79">
        <w:rPr>
          <w:rFonts w:ascii="LiberationSerif" w:hAnsi="LiberationSerif" w:cs="LiberationSerif"/>
        </w:rPr>
        <w:t>SwingUtilities.invokeAndWait</w:t>
      </w:r>
      <w:proofErr w:type="spellEnd"/>
      <w:r w:rsidR="00CD4D79">
        <w:rPr>
          <w:rFonts w:ascii="LiberationSerif" w:hAnsi="LiberationSerif" w:cs="LiberationSerif"/>
        </w:rPr>
        <w:t>”</w:t>
      </w:r>
      <w:r w:rsidR="00CD4D79">
        <w:rPr>
          <w:rFonts w:ascii="LiberationSerif" w:hAnsi="LiberationSerif" w:cs="LiberationSerif"/>
        </w:rPr>
        <w:t xml:space="preserve">, </w:t>
      </w:r>
      <w:r>
        <w:rPr>
          <w:rFonts w:ascii="LiberationSerif" w:hAnsi="LiberationSerif" w:cs="LiberationSerif"/>
        </w:rPr>
        <w:t>ficando dessa forma:</w:t>
      </w:r>
    </w:p>
    <w:p w:rsidR="00CD4D79" w:rsidRDefault="00CD4D79" w:rsidP="00F2652F">
      <w:pPr>
        <w:widowControl/>
        <w:overflowPunct w:val="0"/>
        <w:spacing w:line="360" w:lineRule="auto"/>
        <w:jc w:val="both"/>
        <w:rPr>
          <w:rFonts w:ascii="LiberationSerif" w:hAnsi="LiberationSerif" w:cs="LiberationSerif"/>
        </w:rPr>
      </w:pP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>import java.awt.*;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>import javax.swing.*;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>import java.awt.event.*;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color w:val="FF0000"/>
          <w:sz w:val="22"/>
          <w:szCs w:val="22"/>
          <w:lang w:val="pt-PT"/>
        </w:rPr>
        <w:t>import java.lang.reflect.InvocationTargetException;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>public class TestaThread extends JFrame implements Runnable, ActionListener {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JProgressBar pBar = new JProgressBar(JProgressBar.HORIZONTAL, 0, 10);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JButton b = new JButton("Inicia");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int cont = 0;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TestaThread() {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super("Thread com Swing");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setLayout(new FlowLayout());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add(b);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add(pBar);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b.addActionListener(this);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pack();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setVisible(true);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}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public void actionPerformed(ActionEvent e) {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cont = 0;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pBar.setValue(cont);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new Thread(this).start();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}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public void run() {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try {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  while (cont &lt;= 10) {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color w:val="FF0000"/>
          <w:sz w:val="22"/>
          <w:szCs w:val="22"/>
          <w:lang w:val="pt-PT"/>
        </w:rPr>
      </w:pPr>
      <w:r w:rsidRPr="00CD4D79">
        <w:rPr>
          <w:rFonts w:ascii="Arial" w:hAnsi="Arial"/>
          <w:color w:val="FF0000"/>
          <w:sz w:val="22"/>
          <w:szCs w:val="22"/>
          <w:lang w:val="pt-PT"/>
        </w:rPr>
        <w:t xml:space="preserve">        try {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color w:val="FF0000"/>
          <w:sz w:val="22"/>
          <w:szCs w:val="22"/>
          <w:lang w:val="pt-PT"/>
        </w:rPr>
      </w:pPr>
      <w:r w:rsidRPr="00CD4D79">
        <w:rPr>
          <w:rFonts w:ascii="Arial" w:hAnsi="Arial"/>
          <w:color w:val="FF0000"/>
          <w:sz w:val="22"/>
          <w:szCs w:val="22"/>
          <w:lang w:val="pt-PT"/>
        </w:rPr>
        <w:t xml:space="preserve">          SwingUtilities.invokeAndWait(new Runnable() {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color w:val="FF0000"/>
          <w:sz w:val="22"/>
          <w:szCs w:val="22"/>
          <w:lang w:val="pt-PT"/>
        </w:rPr>
      </w:pPr>
      <w:r w:rsidRPr="00CD4D79">
        <w:rPr>
          <w:rFonts w:ascii="Arial" w:hAnsi="Arial"/>
          <w:color w:val="FF0000"/>
          <w:sz w:val="22"/>
          <w:szCs w:val="22"/>
          <w:lang w:val="pt-PT"/>
        </w:rPr>
        <w:t xml:space="preserve">            public void run() {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color w:val="FF0000"/>
          <w:sz w:val="22"/>
          <w:szCs w:val="22"/>
          <w:lang w:val="pt-PT"/>
        </w:rPr>
      </w:pPr>
      <w:r w:rsidRPr="00CD4D79">
        <w:rPr>
          <w:rFonts w:ascii="Arial" w:hAnsi="Arial"/>
          <w:color w:val="FF0000"/>
          <w:sz w:val="22"/>
          <w:szCs w:val="22"/>
          <w:lang w:val="pt-PT"/>
        </w:rPr>
        <w:t xml:space="preserve">              pBar.setValue(cont++);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color w:val="FF0000"/>
          <w:sz w:val="22"/>
          <w:szCs w:val="22"/>
          <w:lang w:val="pt-PT"/>
        </w:rPr>
      </w:pPr>
      <w:r w:rsidRPr="00CD4D79">
        <w:rPr>
          <w:rFonts w:ascii="Arial" w:hAnsi="Arial"/>
          <w:color w:val="FF0000"/>
          <w:sz w:val="22"/>
          <w:szCs w:val="22"/>
          <w:lang w:val="pt-PT"/>
        </w:rPr>
        <w:t xml:space="preserve">            }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color w:val="FF0000"/>
          <w:sz w:val="22"/>
          <w:szCs w:val="22"/>
          <w:lang w:val="pt-PT"/>
        </w:rPr>
      </w:pPr>
      <w:r w:rsidRPr="00CD4D79">
        <w:rPr>
          <w:rFonts w:ascii="Arial" w:hAnsi="Arial"/>
          <w:color w:val="FF0000"/>
          <w:sz w:val="22"/>
          <w:szCs w:val="22"/>
          <w:lang w:val="pt-PT"/>
        </w:rPr>
        <w:t xml:space="preserve">          });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color w:val="FF0000"/>
          <w:sz w:val="22"/>
          <w:szCs w:val="22"/>
          <w:lang w:val="pt-PT"/>
        </w:rPr>
      </w:pPr>
      <w:r w:rsidRPr="00CD4D79">
        <w:rPr>
          <w:rFonts w:ascii="Arial" w:hAnsi="Arial"/>
          <w:color w:val="FF0000"/>
          <w:sz w:val="22"/>
          <w:szCs w:val="22"/>
          <w:lang w:val="pt-PT"/>
        </w:rPr>
        <w:t xml:space="preserve">        } catch (InvocationTargetException e) {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color w:val="FF0000"/>
          <w:sz w:val="22"/>
          <w:szCs w:val="22"/>
          <w:lang w:val="pt-PT"/>
        </w:rPr>
      </w:pPr>
      <w:r w:rsidRPr="00CD4D79">
        <w:rPr>
          <w:rFonts w:ascii="Arial" w:hAnsi="Arial"/>
          <w:color w:val="FF0000"/>
          <w:sz w:val="22"/>
          <w:szCs w:val="22"/>
          <w:lang w:val="pt-PT"/>
        </w:rPr>
        <w:t xml:space="preserve">          e.printStackTrace();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color w:val="FF0000"/>
          <w:sz w:val="22"/>
          <w:szCs w:val="22"/>
          <w:lang w:val="pt-PT"/>
        </w:rPr>
      </w:pPr>
      <w:r w:rsidRPr="00CD4D79">
        <w:rPr>
          <w:rFonts w:ascii="Arial" w:hAnsi="Arial"/>
          <w:color w:val="FF0000"/>
          <w:sz w:val="22"/>
          <w:szCs w:val="22"/>
          <w:lang w:val="pt-PT"/>
        </w:rPr>
        <w:t xml:space="preserve">        }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    Thread.sleep(1000);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  }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} catch (InterruptedException e) {}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}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static public void main(String[] args) {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 xml:space="preserve">    new TestaThread();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  }</w:t>
      </w:r>
    </w:p>
    <w:p w:rsidR="00CD4D79" w:rsidRPr="00CD4D79" w:rsidRDefault="00CD4D79" w:rsidP="00CD4D79">
      <w:pPr>
        <w:widowControl/>
        <w:overflowPunct w:val="0"/>
        <w:jc w:val="both"/>
        <w:rPr>
          <w:rFonts w:ascii="Arial" w:hAnsi="Arial"/>
          <w:sz w:val="22"/>
          <w:szCs w:val="22"/>
          <w:lang w:val="pt-PT"/>
        </w:rPr>
      </w:pPr>
      <w:r w:rsidRPr="00CD4D79">
        <w:rPr>
          <w:rFonts w:ascii="Arial" w:hAnsi="Arial"/>
          <w:sz w:val="22"/>
          <w:szCs w:val="22"/>
          <w:lang w:val="pt-PT"/>
        </w:rPr>
        <w:t>}</w:t>
      </w:r>
    </w:p>
    <w:p w:rsidR="001A2136" w:rsidRDefault="001A2136" w:rsidP="00F2652F">
      <w:pPr>
        <w:widowControl/>
        <w:overflowPunct w:val="0"/>
        <w:spacing w:line="360" w:lineRule="auto"/>
        <w:jc w:val="both"/>
        <w:rPr>
          <w:rFonts w:ascii="Arial" w:hAnsi="Arial"/>
          <w:b/>
          <w:lang w:val="pt-PT"/>
        </w:rPr>
      </w:pPr>
    </w:p>
    <w:p w:rsidR="00CD4D79" w:rsidRPr="00CD4D79" w:rsidRDefault="00CD4D79" w:rsidP="00CD4D79">
      <w:pPr>
        <w:widowControl/>
        <w:overflowPunct w:val="0"/>
        <w:spacing w:line="360" w:lineRule="auto"/>
        <w:jc w:val="both"/>
        <w:rPr>
          <w:rFonts w:ascii="LiberationSerif" w:hAnsi="LiberationSerif" w:cs="LiberationSerif"/>
        </w:rPr>
      </w:pPr>
      <w:r>
        <w:rPr>
          <w:rFonts w:ascii="Arial" w:hAnsi="Arial"/>
          <w:lang w:val="pt-PT"/>
        </w:rPr>
        <w:lastRenderedPageBreak/>
        <w:t xml:space="preserve">A principal diferença entre os dois métodos consiste em: enquanto o </w:t>
      </w:r>
      <w:r>
        <w:rPr>
          <w:rFonts w:ascii="LiberationSerif" w:hAnsi="LiberationSerif" w:cs="LiberationSerif"/>
        </w:rPr>
        <w:t>“</w:t>
      </w:r>
      <w:proofErr w:type="spellStart"/>
      <w:r>
        <w:rPr>
          <w:rFonts w:ascii="LiberationSerif" w:hAnsi="LiberationSerif" w:cs="LiberationSerif"/>
        </w:rPr>
        <w:t>SwingUtilities.invokeLater</w:t>
      </w:r>
      <w:proofErr w:type="spellEnd"/>
      <w:r>
        <w:rPr>
          <w:rFonts w:ascii="LiberationSerif" w:hAnsi="LiberationSerif" w:cs="LiberationSerif"/>
        </w:rPr>
        <w:t>”</w:t>
      </w:r>
      <w:r>
        <w:rPr>
          <w:rFonts w:ascii="LiberationSerif" w:hAnsi="LiberationSerif" w:cs="LiberationSerif"/>
        </w:rPr>
        <w:t xml:space="preserve"> </w:t>
      </w:r>
      <w:r>
        <w:rPr>
          <w:rFonts w:ascii="Arial" w:hAnsi="Arial"/>
          <w:lang w:val="pt-PT"/>
        </w:rPr>
        <w:t>permite que a função “run()”</w:t>
      </w:r>
      <w:r>
        <w:rPr>
          <w:rFonts w:ascii="Arial" w:hAnsi="Arial"/>
          <w:lang w:val="pt-PT"/>
        </w:rPr>
        <w:t xml:space="preserve"> de dentro dele </w:t>
      </w:r>
      <w:r>
        <w:rPr>
          <w:rFonts w:ascii="Arial" w:hAnsi="Arial"/>
          <w:lang w:val="pt-PT"/>
        </w:rPr>
        <w:t xml:space="preserve">seja executada </w:t>
      </w:r>
      <w:r>
        <w:rPr>
          <w:rFonts w:ascii="Arial" w:hAnsi="Arial"/>
          <w:b/>
          <w:lang w:val="pt-PT"/>
        </w:rPr>
        <w:t>assíncronamente</w:t>
      </w:r>
      <w:r>
        <w:rPr>
          <w:rFonts w:ascii="Arial" w:hAnsi="Arial"/>
          <w:lang w:val="pt-PT"/>
        </w:rPr>
        <w:t xml:space="preserve"> na Thread de expedição de evento da AWT</w:t>
      </w:r>
      <w:r>
        <w:rPr>
          <w:rFonts w:ascii="Arial" w:hAnsi="Arial"/>
          <w:lang w:val="pt-PT"/>
        </w:rPr>
        <w:t xml:space="preserve">, o </w:t>
      </w:r>
      <w:r>
        <w:rPr>
          <w:rFonts w:ascii="LiberationSerif" w:hAnsi="LiberationSerif" w:cs="LiberationSerif"/>
        </w:rPr>
        <w:t>“</w:t>
      </w:r>
      <w:proofErr w:type="spellStart"/>
      <w:r>
        <w:rPr>
          <w:rFonts w:ascii="LiberationSerif" w:hAnsi="LiberationSerif" w:cs="LiberationSerif"/>
        </w:rPr>
        <w:t>SwingUtilities.invokeAndWait</w:t>
      </w:r>
      <w:proofErr w:type="spellEnd"/>
      <w:r>
        <w:rPr>
          <w:rFonts w:ascii="LiberationSerif" w:hAnsi="LiberationSerif" w:cs="LiberationSerif"/>
        </w:rPr>
        <w:t>”</w:t>
      </w:r>
      <w:r>
        <w:rPr>
          <w:rFonts w:ascii="LiberationSerif" w:hAnsi="LiberationSerif" w:cs="LiberationSerif"/>
        </w:rPr>
        <w:t xml:space="preserve"> faz essa permissão de maneira </w:t>
      </w:r>
      <w:r>
        <w:rPr>
          <w:rFonts w:ascii="LiberationSerif" w:hAnsi="LiberationSerif" w:cs="LiberationSerif"/>
          <w:b/>
        </w:rPr>
        <w:t>síncrona</w:t>
      </w:r>
      <w:r>
        <w:rPr>
          <w:rFonts w:ascii="LiberationSerif" w:hAnsi="LiberationSerif" w:cs="LiberationSerif"/>
        </w:rPr>
        <w:t xml:space="preserve">. Ou seja: o </w:t>
      </w:r>
      <w:r>
        <w:rPr>
          <w:rFonts w:ascii="LiberationSerif" w:hAnsi="LiberationSerif" w:cs="LiberationSerif"/>
        </w:rPr>
        <w:t>“</w:t>
      </w:r>
      <w:proofErr w:type="spellStart"/>
      <w:r>
        <w:rPr>
          <w:rFonts w:ascii="LiberationSerif" w:hAnsi="LiberationSerif" w:cs="LiberationSerif"/>
        </w:rPr>
        <w:t>SwingUtilities.invokeAndWait</w:t>
      </w:r>
      <w:proofErr w:type="spellEnd"/>
      <w:r>
        <w:rPr>
          <w:rFonts w:ascii="LiberationSerif" w:hAnsi="LiberationSerif" w:cs="LiberationSerif"/>
        </w:rPr>
        <w:t>”</w:t>
      </w:r>
      <w:r>
        <w:rPr>
          <w:rFonts w:ascii="LiberationSerif" w:hAnsi="LiberationSerif" w:cs="LiberationSerif"/>
        </w:rPr>
        <w:t xml:space="preserve"> </w:t>
      </w:r>
      <w:r w:rsidRPr="00CD4D79">
        <w:rPr>
          <w:rFonts w:ascii="LiberationSerif" w:hAnsi="LiberationSerif" w:cs="LiberationSerif"/>
          <w:b/>
        </w:rPr>
        <w:t>somente</w:t>
      </w:r>
      <w:r>
        <w:rPr>
          <w:rFonts w:ascii="LiberationSerif" w:hAnsi="LiberationSerif" w:cs="LiberationSerif"/>
        </w:rPr>
        <w:t xml:space="preserve"> retornará para a Thread anterior após a execução do método “</w:t>
      </w:r>
      <w:proofErr w:type="spellStart"/>
      <w:r>
        <w:rPr>
          <w:rFonts w:ascii="LiberationSerif" w:hAnsi="LiberationSerif" w:cs="LiberationSerif"/>
        </w:rPr>
        <w:t>run</w:t>
      </w:r>
      <w:proofErr w:type="spellEnd"/>
      <w:r>
        <w:rPr>
          <w:rFonts w:ascii="LiberationSerif" w:hAnsi="LiberationSerif" w:cs="LiberationSerif"/>
        </w:rPr>
        <w:t>()” contido nele</w:t>
      </w:r>
      <w:bookmarkStart w:id="0" w:name="_GoBack"/>
      <w:bookmarkEnd w:id="0"/>
      <w:r>
        <w:rPr>
          <w:rFonts w:ascii="LiberationSerif" w:hAnsi="LiberationSerif" w:cs="LiberationSerif"/>
        </w:rPr>
        <w:t xml:space="preserve">, enquanto que o  </w:t>
      </w:r>
      <w:r>
        <w:rPr>
          <w:rFonts w:ascii="LiberationSerif" w:hAnsi="LiberationSerif" w:cs="LiberationSerif"/>
        </w:rPr>
        <w:t>“</w:t>
      </w:r>
      <w:proofErr w:type="spellStart"/>
      <w:r>
        <w:rPr>
          <w:rFonts w:ascii="LiberationSerif" w:hAnsi="LiberationSerif" w:cs="LiberationSerif"/>
        </w:rPr>
        <w:t>SwingUtilities.invokeLater</w:t>
      </w:r>
      <w:proofErr w:type="spellEnd"/>
      <w:r>
        <w:rPr>
          <w:rFonts w:ascii="LiberationSerif" w:hAnsi="LiberationSerif" w:cs="LiberationSerif"/>
        </w:rPr>
        <w:t>”</w:t>
      </w:r>
      <w:r>
        <w:rPr>
          <w:rFonts w:ascii="LiberationSerif" w:hAnsi="LiberationSerif" w:cs="LiberationSerif"/>
        </w:rPr>
        <w:t xml:space="preserve"> retorna </w:t>
      </w:r>
      <w:r>
        <w:rPr>
          <w:rFonts w:ascii="LiberationSerif" w:hAnsi="LiberationSerif" w:cs="LiberationSerif"/>
          <w:b/>
        </w:rPr>
        <w:t>imediatamente</w:t>
      </w:r>
      <w:r>
        <w:rPr>
          <w:rFonts w:ascii="LiberationSerif" w:hAnsi="LiberationSerif" w:cs="LiberationSerif"/>
        </w:rPr>
        <w:t xml:space="preserve"> e executa o método “</w:t>
      </w:r>
      <w:proofErr w:type="spellStart"/>
      <w:r>
        <w:rPr>
          <w:rFonts w:ascii="LiberationSerif" w:hAnsi="LiberationSerif" w:cs="LiberationSerif"/>
        </w:rPr>
        <w:t>run</w:t>
      </w:r>
      <w:proofErr w:type="spellEnd"/>
      <w:r>
        <w:rPr>
          <w:rFonts w:ascii="LiberationSerif" w:hAnsi="LiberationSerif" w:cs="LiberationSerif"/>
        </w:rPr>
        <w:t>()” contido nele de maneira separada da Thread.</w:t>
      </w:r>
    </w:p>
    <w:p w:rsidR="00CD4D79" w:rsidRPr="00CD4D79" w:rsidRDefault="00CD4D79" w:rsidP="00CD4D79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</w:p>
    <w:p w:rsidR="001A2136" w:rsidRDefault="001A2136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b/>
          <w:lang w:val="pt-PT"/>
        </w:rPr>
        <w:t>5)</w:t>
      </w:r>
    </w:p>
    <w:p w:rsidR="00A725E4" w:rsidRDefault="00B6046A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rFonts w:ascii="Arial" w:hAnsi="Arial"/>
          <w:lang w:val="pt-PT"/>
        </w:rPr>
        <w:t>Após a compilação na linha de comando, são gerados os arquivos: “TestaThread.class” (Classe principal) e “TestaThread$1.class” (Runnable criado internamente no “run()” do “</w:t>
      </w:r>
      <w:r>
        <w:rPr>
          <w:rFonts w:ascii="Arial" w:hAnsi="Arial"/>
          <w:lang w:val="pt-PT"/>
        </w:rPr>
        <w:t>SwingUtilities.invokeLater”</w:t>
      </w:r>
      <w:r>
        <w:rPr>
          <w:rFonts w:ascii="Arial" w:hAnsi="Arial"/>
          <w:lang w:val="pt-PT"/>
        </w:rPr>
        <w:t>).</w:t>
      </w:r>
    </w:p>
    <w:p w:rsidR="00B6046A" w:rsidRPr="00A725E4" w:rsidRDefault="00B6046A" w:rsidP="00F2652F">
      <w:pPr>
        <w:widowControl/>
        <w:overflowPunct w:val="0"/>
        <w:spacing w:line="360" w:lineRule="auto"/>
        <w:jc w:val="both"/>
        <w:rPr>
          <w:rFonts w:ascii="Arial" w:hAnsi="Arial"/>
          <w:lang w:val="pt-PT"/>
        </w:rPr>
      </w:pPr>
      <w:r>
        <w:rPr>
          <w:noProof/>
          <w:lang w:eastAsia="pt-BR"/>
        </w:rPr>
        <w:drawing>
          <wp:inline distT="0" distB="0" distL="0" distR="0" wp14:anchorId="68242372" wp14:editId="5D8D415C">
            <wp:extent cx="5402580" cy="153924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46A" w:rsidRPr="00A725E4">
      <w:pgSz w:w="11906" w:h="16838"/>
      <w:pgMar w:top="1440" w:right="1699" w:bottom="1440" w:left="169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40B2F"/>
    <w:multiLevelType w:val="hybridMultilevel"/>
    <w:tmpl w:val="006A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420"/>
  <w:hyphenationZone w:val="425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41"/>
    <w:rsid w:val="0011241C"/>
    <w:rsid w:val="001A2136"/>
    <w:rsid w:val="001A2BC1"/>
    <w:rsid w:val="002102CC"/>
    <w:rsid w:val="005A3633"/>
    <w:rsid w:val="0064078A"/>
    <w:rsid w:val="0066230F"/>
    <w:rsid w:val="009613E5"/>
    <w:rsid w:val="00972D3F"/>
    <w:rsid w:val="00A725E4"/>
    <w:rsid w:val="00AE79BA"/>
    <w:rsid w:val="00B6046A"/>
    <w:rsid w:val="00B6128F"/>
    <w:rsid w:val="00B744F0"/>
    <w:rsid w:val="00BD3386"/>
    <w:rsid w:val="00C04741"/>
    <w:rsid w:val="00C122FE"/>
    <w:rsid w:val="00C35B01"/>
    <w:rsid w:val="00CB1067"/>
    <w:rsid w:val="00CD4D79"/>
    <w:rsid w:val="00CE7814"/>
    <w:rsid w:val="00DE1C22"/>
    <w:rsid w:val="00F2652F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1871"/>
  <w15:docId w15:val="{75C7F6C7-35B3-44BD-ADBC-63C4B762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cs="Arial"/>
      <w:sz w:val="24"/>
      <w:szCs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extoprformatado">
    <w:name w:val="Texto préformat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PargrafodaLista">
    <w:name w:val="List Paragraph"/>
    <w:basedOn w:val="Normal"/>
    <w:uiPriority w:val="99"/>
    <w:rsid w:val="00AE7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davimedio01</dc:creator>
  <dc:description/>
  <cp:lastModifiedBy>Davi Augusto</cp:lastModifiedBy>
  <cp:revision>39</cp:revision>
  <dcterms:created xsi:type="dcterms:W3CDTF">2020-03-07T09:21:00Z</dcterms:created>
  <dcterms:modified xsi:type="dcterms:W3CDTF">2020-05-28T16:46:00Z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1046-11.1.0.9126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