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/>
          <w:b/>
          <w:color w:val="1A478A"/>
          <w:sz w:val="52"/>
        </w:rPr>
        <w:t>启明星辰 网闸</w:t>
      </w:r>
    </w:p>
    <w:p>
      <w:pPr>
        <w:jc w:val="center"/>
      </w:pPr>
      <w:r>
        <w:rPr>
          <w:rFonts w:ascii="微软雅黑" w:hAnsi="微软雅黑"/>
          <w:color w:val="555555"/>
          <w:sz w:val="32"/>
        </w:rPr>
        <w:t>安全隔离与信息交换系统 — 售前工程师学习手册</w:t>
      </w:r>
    </w:p>
    <w:p/>
    <w:p>
      <w:pPr>
        <w:jc w:val="center"/>
      </w:pPr>
      <w:r>
        <w:rPr>
          <w:rFonts w:ascii="微软雅黑" w:hAnsi="微软雅黑"/>
          <w:color w:val="888888"/>
          <w:sz w:val="22"/>
        </w:rPr>
        <w:t>众云网 · 售前技术部</w:t>
        <w:br/>
        <w:t>生成日期：2026年06月08日</w:t>
        <w:br/>
        <w:t>品类：安全 | 安全隔离与信息交换（网闸）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目  录</w:t>
      </w:r>
    </w:p>
    <w:p>
      <w:pPr>
        <w:spacing w:after="80"/>
      </w:pPr>
      <w:r>
        <w:rPr>
          <w:rFonts w:ascii="微软雅黑" w:hAnsi="微软雅黑"/>
          <w:sz w:val="22"/>
        </w:rPr>
        <w:t>模块 1：厂商速览</w:t>
      </w:r>
    </w:p>
    <w:p>
      <w:pPr>
        <w:spacing w:after="80"/>
      </w:pPr>
      <w:r>
        <w:rPr>
          <w:rFonts w:ascii="微软雅黑" w:hAnsi="微软雅黑"/>
          <w:sz w:val="22"/>
        </w:rPr>
        <w:t>模块 2：产品定位</w:t>
      </w:r>
    </w:p>
    <w:p>
      <w:pPr>
        <w:spacing w:after="80"/>
      </w:pPr>
      <w:r>
        <w:rPr>
          <w:rFonts w:ascii="微软雅黑" w:hAnsi="微软雅黑"/>
          <w:sz w:val="22"/>
        </w:rPr>
        <w:t>模块 3：技术架构</w:t>
      </w:r>
    </w:p>
    <w:p>
      <w:pPr>
        <w:spacing w:after="80"/>
      </w:pPr>
      <w:r>
        <w:rPr>
          <w:rFonts w:ascii="微软雅黑" w:hAnsi="微软雅黑"/>
          <w:sz w:val="22"/>
        </w:rPr>
        <w:t>模块 4：产品线关系</w:t>
      </w:r>
    </w:p>
    <w:p>
      <w:pPr>
        <w:spacing w:after="80"/>
      </w:pPr>
      <w:r>
        <w:rPr>
          <w:rFonts w:ascii="微软雅黑" w:hAnsi="微软雅黑"/>
          <w:sz w:val="22"/>
        </w:rPr>
        <w:t>模块 5：核心功能 TOP 5</w:t>
      </w:r>
    </w:p>
    <w:p>
      <w:pPr>
        <w:spacing w:after="80"/>
      </w:pPr>
      <w:r>
        <w:rPr>
          <w:rFonts w:ascii="微软雅黑" w:hAnsi="微软雅黑"/>
          <w:sz w:val="22"/>
        </w:rPr>
        <w:t>模块 6：FAQ 高频问答</w:t>
      </w:r>
    </w:p>
    <w:p>
      <w:pPr>
        <w:spacing w:after="80"/>
      </w:pPr>
      <w:r>
        <w:rPr>
          <w:rFonts w:ascii="微软雅黑" w:hAnsi="微软雅黑"/>
          <w:sz w:val="22"/>
        </w:rPr>
        <w:t>模块 7：竞品矩阵</w:t>
      </w:r>
    </w:p>
    <w:p>
      <w:pPr>
        <w:spacing w:after="80"/>
      </w:pPr>
      <w:r>
        <w:rPr>
          <w:rFonts w:ascii="微软雅黑" w:hAnsi="微软雅黑"/>
          <w:sz w:val="22"/>
        </w:rPr>
        <w:t>模块 8：行业场景映射</w:t>
      </w:r>
    </w:p>
    <w:p>
      <w:pPr>
        <w:spacing w:after="80"/>
      </w:pPr>
      <w:r>
        <w:rPr>
          <w:rFonts w:ascii="微软雅黑" w:hAnsi="微软雅黑"/>
          <w:sz w:val="22"/>
        </w:rPr>
        <w:t>模块 9：方案模板</w:t>
      </w:r>
    </w:p>
    <w:p>
      <w:pPr>
        <w:spacing w:after="80"/>
      </w:pPr>
      <w:r>
        <w:rPr>
          <w:rFonts w:ascii="微软雅黑" w:hAnsi="微软雅黑"/>
          <w:sz w:val="22"/>
        </w:rPr>
        <w:t>模块 10：30 秒话术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1：厂商速览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厂商全称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启明星辰信息技术集团股份有限公司（Venustech）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成立时间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1996 年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总部/主要市场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北京 / 全国市场，党政军及央企市场积累深厚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融资/上市状态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深交所中小板上市（002439）；2020年中国移动战略入股成为实控人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员工规模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约 8,000+ 人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Gartner / IDC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IDC 中国安全隔离与信息交换市场份额前二；Gartner 中国安全厂商魔力象限常客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国内地位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中国网络安全第一梯队；网闸/安全隔离市场领导者；党政军市场份额第一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官网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https://www.venustech.com.cn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核心产品线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网闸(GAP)、IDS/IPS、漏洞扫描、SOC、天镜、天阗、天清、WAF、防火墙、态势感知、数据安全、安全服务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启明星辰是中国网安老牌企业，快 30 年了。网闸在政府和军工领域市场份额第一，涉密/等保三级以上环境几乎是指定级别。中国移动入股后在央企准入能力进一步加强。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2：产品定位</w:t>
      </w:r>
    </w:p>
    <w:p>
      <w:pPr>
        <w:pStyle w:val="Heading2"/>
      </w:pPr>
      <w:r>
        <w:rPr>
          <w:rFonts w:ascii="微软雅黑" w:hAnsi="微软雅黑"/>
        </w:rPr>
        <w:t>一句话定位</w:t>
      </w:r>
    </w:p>
    <w:p>
      <w:pPr>
        <w:ind w:left="567"/>
      </w:pPr>
      <w:r>
        <w:rPr>
          <w:rFonts w:ascii="微软雅黑" w:hAnsi="微软雅黑"/>
          <w:i/>
          <w:sz w:val="20"/>
        </w:rPr>
        <w:t>启明星辰网闸（安全隔离与信息交换系统）是一个面向政府、军工、金融、能源等高安全需求行业的物理级安全隔离产品，帮助客户解决高安全域与低安全域之间的安全隔离需求——既要防止外部攻击穿透到核心内网，又要保证必要的数据交换（文件同步、数据库同步、邮件转发、视频会议穿越等），相比防火墙/UTM 等标准边界产品的差异化优势在于物理级断开 TCP/IP 连接 + 应用层协议白名单 + 单向传输机制（光闸），满足等保三级/四级和涉密环境合规刚性需求。</w:t>
      </w:r>
    </w:p>
    <w:p>
      <w:pPr>
        <w:pStyle w:val="Heading2"/>
      </w:pPr>
      <w:r>
        <w:rPr>
          <w:rFonts w:ascii="微软雅黑" w:hAnsi="微软雅黑"/>
        </w:rPr>
        <w:t>目标客户画像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行业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政府（党政/公安/机要）、军队/军工、金融、能源（电力/石化）、运营商、大型央企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规模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500 人以上，有等保三级/四级系统或涉密环境的单位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最终决策者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信息化分管领导 / 保密办主任 / 网络安全分管领导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技术决策者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信息安全处负责人 / 网络中心主任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使用者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安全运维工程师 / 信息安全管理员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IT 基础要求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已有内外网隔离需求，通常已部署防火墙做基础隔离，需要物理级隔离满足合规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核心痛点</w:t>
      </w:r>
    </w:p>
    <w:p>
      <w:r>
        <w:rPr>
          <w:rFonts w:ascii="微软雅黑" w:hAnsi="微软雅黑"/>
          <w:sz w:val="20"/>
        </w:rPr>
        <w:t>1. 合规刚需：等保三级/四级要求网络隔离 — 防火墙是逻辑隔离不达标，等保三级/涉密场景强制要求物理隔离设备</w:t>
      </w:r>
    </w:p>
    <w:p>
      <w:r>
        <w:rPr>
          <w:rFonts w:ascii="微软雅黑" w:hAnsi="微软雅黑"/>
          <w:sz w:val="20"/>
        </w:rPr>
        <w:t>2. "要安全但也要通"的矛盾 — 完全物理隔离两端不通业务跑不了。网闸解决：物理断开 TCP/IP，但应用层实现可控数据交换</w:t>
      </w:r>
    </w:p>
    <w:p>
      <w:r>
        <w:rPr>
          <w:rFonts w:ascii="微软雅黑" w:hAnsi="微软雅黑"/>
          <w:sz w:val="20"/>
        </w:rPr>
        <w:t>3. 横向渗透和 APT 攻击 — 防火墙被突破后攻击者可以在内网横向移动。网闸的物理断开使攻击链在物理上被打断</w:t>
      </w:r>
    </w:p>
    <w:p>
      <w:pPr>
        <w:pStyle w:val="Heading2"/>
      </w:pPr>
      <w:r>
        <w:rPr>
          <w:rFonts w:ascii="微软雅黑" w:hAnsi="微软雅黑"/>
        </w:rPr>
        <w:t>适用场景</w:t>
      </w:r>
    </w:p>
    <w:p>
      <w:r>
        <w:rPr>
          <w:rFonts w:ascii="微软雅黑" w:hAnsi="微软雅黑"/>
          <w:sz w:val="20"/>
        </w:rPr>
        <w:t>1. 政府内外网数据交换 — 政务外网与政务内网/政务专网之间的安全文件交换、数据库同步、邮件转发</w:t>
      </w:r>
    </w:p>
    <w:p>
      <w:r>
        <w:rPr>
          <w:rFonts w:ascii="微软雅黑" w:hAnsi="微软雅黑"/>
          <w:sz w:val="20"/>
        </w:rPr>
        <w:t>2. 涉密系统与非密系统之间 — 军工/涉密单位的高密级网络与低密级网络之间受控的单向/双向数据摆渡</w:t>
      </w:r>
    </w:p>
    <w:p>
      <w:r>
        <w:rPr>
          <w:rFonts w:ascii="微软雅黑" w:hAnsi="微软雅黑"/>
          <w:sz w:val="20"/>
        </w:rPr>
        <w:t>3. 工控网与管理办公网隔离 — 电力/石化/制造行业的 OT 网络与 IT 网络之间的安全隔离，防止勒索病毒横向传播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3：技术架构</w:t>
      </w:r>
    </w:p>
    <w:p>
      <w:pPr>
        <w:ind w:left="567"/>
      </w:pPr>
      <w:r>
        <w:rPr>
          <w:rFonts w:ascii="Courier New" w:hAnsi="Courier New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┌──────────────────────────────────────────────────────────────┐</w:t>
        <w:br/>
        <w:t>│              启明星辰 网闸 技术架构简图                        │</w:t>
        <w:br/>
        <w:t>│                                                              │</w:t>
        <w:br/>
        <w:t>│  ┌───────────┐    ┌───────────┐    ┌───────────┐            │</w:t>
        <w:br/>
        <w:t>│  │  外网端    │    │   隔离交换   │    │  内网端    │            │</w:t>
        <w:br/>
        <w:t>│  │ (低安全域) │    │    引擎     │    │ (高安全域) │            │</w:t>
        <w:br/>
        <w:t>│  │            │    │            │    │            │            │</w:t>
        <w:br/>
        <w:t>│  │ 外网处理单元├───►│ 存储/摆渡   ├───►│ 内网处理单元 │            │</w:t>
        <w:br/>
        <w:t>│  │ 协议剥离   │    │ 物理断开   │    │ 协议重组   │            │</w:t>
        <w:br/>
        <w:t>│  │ 安全检测   │    │ 单向/双向   │    │ 安全审计   │            │</w:t>
        <w:br/>
        <w:t>│  └───────────┘    └───────────┘    └───────────┘            │</w:t>
        <w:br/>
        <w:t>│                                                              │</w:t>
        <w:br/>
        <w:t>│         ◄────── 物理断开：内外网无直接连接 ──────►            │</w:t>
        <w:br/>
        <w:t>│                                                              │</w:t>
        <w:br/>
        <w:t>│  支持的传输模式：文件同步 / 数据库同步 / 邮件转发               │</w:t>
        <w:br/>
        <w:t>│  技术亮点：物理断开TCP/IP / 应用层白名单 / 单向传输(光闸)        │</w:t>
        <w:br/>
        <w:t>└──────────────────────────────────────────────────────────────┘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部署形态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硬件设备（专用硬件，内外双主机架构），支持虚拟化版本(vGAP)用于云场景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最小规格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桌面型 1U（小型单位）到标准型 2U/4U（数据中心/核心骨干）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集群/高可用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支持 HA 双机热备，部分型号支持集群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核心组件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外网处理单元(协议剥离+检测) + 隔离交换矩阵(物理断开+摆渡) + 内网处理单元(重组+审计)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对外接口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内外网各独立网口(电口/光口 10/100/1000M/10G)，支持 TCP/IP 及各类应用层协议白名单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关键依赖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无需依赖其他设备。可选对接启明星辰 SOC 安全管理平台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技术亮点1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物理级断开 TCP/IP 连接 — 内外网单元间无 TCP/IP 连接，通过专用硬件和私有协议摆渡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技术亮点2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应用层协议白名单 — 只允许配置的白名单协议和数据格式通过，其他一律拒绝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技术亮点3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单向传输(光闸) — 物理单向光纤，数据只能单向传输，木马无法反向传出数据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性能指标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吞吐 100Mbps-10Gbps | 文件同步时延秒级 | 并发连接数千至数万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网闸最核心卖点不是"传输速度有多快"而是"物理上有多安全"。重点讲清楚它与防火墙的本质区别——防火墙是软件层面的逻辑隔离，网闸是物理层面的断开。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4：产品线关系</w:t>
      </w:r>
    </w:p>
    <w:p>
      <w:pPr>
        <w:pStyle w:val="Heading2"/>
      </w:pPr>
      <w:r>
        <w:rPr>
          <w:rFonts w:ascii="微软雅黑" w:hAnsi="微软雅黑"/>
        </w:rPr>
        <w:t>在众云网代理体系中的位置</w:t>
      </w:r>
    </w:p>
    <w:p>
      <w:pPr>
        <w:ind w:left="567"/>
      </w:pPr>
      <w:r>
        <w:rPr>
          <w:rFonts w:ascii="Courier New" w:hAnsi="Courier New"/>
          <w:color w:val="333333"/>
          <w:sz w:val="16"/>
        </w:rPr>
        <w:t xml:space="preserve">                 ┌─────────────────┐</w:t>
        <w:br/>
        <w:t xml:space="preserve">                 │   众云网代理线    │</w:t>
        <w:br/>
        <w:t xml:space="preserve">                 └────────┬────────┘</w:t>
        <w:br/>
        <w:t xml:space="preserve">            ┌─────────────┼─────────────┐</w:t>
        <w:br/>
        <w:t xml:space="preserve">            ▼             ▼             ▼</w:t>
        <w:br/>
        <w:t xml:space="preserve">       ┌─────────┐  ┌─────────┐  ┌─────────┐</w:t>
        <w:br/>
        <w:t xml:space="preserve">       │  网络    │  │IT基础设施 │  │   安全   │</w:t>
        <w:br/>
        <w:t xml:space="preserve">       └─────────┘  └─────────┘  └────┬────┘</w:t>
        <w:br/>
        <w:t xml:space="preserve">                                        │</w:t>
        <w:br/>
        <w:t xml:space="preserve">              ┌────────────────────────┬┴───────────────┐</w:t>
        <w:br/>
        <w:t xml:space="preserve">              ▼                        ▼                ▼</w:t>
        <w:br/>
        <w:t xml:space="preserve">        ┌──────────────┐         ┌────────────┐  ┌──────────────┐</w:t>
        <w:br/>
        <w:t xml:space="preserve">        │ 🌟 启明星辰   │         │ 深信服     │  │ 360/奇安信   │</w:t>
        <w:br/>
        <w:t xml:space="preserve">        │    网闸       │         │ AF/安全    │  │ 终端/安全    │</w:t>
        <w:br/>
        <w:t xml:space="preserve">        └──────┬───────┘         └────────────┘  └──────────────┘</w:t>
        <w:br/>
        <w:t xml:space="preserve">                │</w:t>
        <w:br/>
        <w:t xml:space="preserve">        ┌───────┴───────┐</w:t>
        <w:br/>
        <w:t xml:space="preserve">        ▼               ▼</w:t>
        <w:br/>
        <w:t xml:space="preserve">  ┌──────────┐   ┌──────────┐</w:t>
        <w:br/>
        <w:t xml:space="preserve">  │ 标准网闸  │   │ 光闸     │</w:t>
        <w:br/>
        <w:t xml:space="preserve">  └──────────┘   └──────────┘</w:t>
      </w:r>
    </w:p>
    <w:p>
      <w:pPr>
        <w:pStyle w:val="Heading2"/>
      </w:pPr>
      <w:r>
        <w:rPr>
          <w:rFonts w:ascii="微软雅黑" w:hAnsi="微软雅黑"/>
        </w:rPr>
        <w:t>关系矩阵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已有产品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关系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防火墙（任何品牌）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互补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防火墙做逻辑隔离，网闸做物理隔离。纵深防御的不同层级：防火墙挡外部攻击，网闸做最后一道物理防线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深信服 AF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互补/并存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AF 做互联网出口 L4-L7 防护；网闸放内网与外网之间做物理隔离，各司其职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百兆/老旧网闸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升级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老旧百兆升级到千兆/万兆，增加应用层协议支持（视频、云平台对接等）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无网闸（仅防火墙隔离）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合规驱动替代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等保三级/四级和涉密场景要求物理隔离设备，仅防火墙不满足合规要求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网闸不是"代替防火墙"，而是纵深防御中必不可少的物理层设备。合规架构：防火墙(边界)→ IDS/IPS(检测)→ 网闸(物理隔离)→ 核心内网。如果客户"只有防火墙"，就是开口机会。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5：核心功能 TOP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解决什么问题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典型使用场景</w:t>
            </w:r>
          </w:p>
        </w:tc>
        <w:tc>
          <w:tcPr>
            <w:tcW w:type="dxa" w:w="188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一句话客户话术</w:t>
            </w:r>
          </w:p>
        </w:tc>
      </w:tr>
      <w:tr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物理级安全隔离（核心）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防火墙可能被绕过或漏洞攻破，攻击链可能从外网穿透到内网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办公网与涉密网间部署，即使办公网被攻陷也无法直接连接内网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防火墙是软件层面的隔离，被攻破就是一层窗户纸。网闸物理级断开——内外网之间没有TCP/IP连接，攻击链在物理层面被打断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应用层协议白名单传输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需交换数据但只能传指定格式，防止恶意文件/越权传输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只允许.pdf/.docx通过到指定目录，其他格式全部拒绝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我们可以做到只允许特定格式的文件到指定目录，其他一律不能过。每个通过的文件都要经过安全检测</w:t>
            </w:r>
          </w:p>
        </w:tc>
      </w:tr>
      <w:tr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单向传输（光闸模式）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高安全域数据不得非法外传；内网被植入木马也不能外传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涉密网络通过光闸单向输出数据，外部无法反向传输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光闸做到物理级单向：数据可单向流出，但任何数据都无法流回内部。即使终端被控，木马也无法发出数据</w:t>
            </w:r>
          </w:p>
        </w:tc>
      </w:tr>
      <w:tr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内置病毒查杀+内容过滤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文件传输过程中可能携带恶意代码需要实时检测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办公网文件同步到生产网时经过网闸内置引擎实时查杀</w:t>
            </w:r>
          </w:p>
        </w:tc>
        <w:tc>
          <w:tcPr>
            <w:tcW w:type="dxa" w:w="1881"/>
          </w:tcPr>
          <w:p>
            <w:r>
              <w:rPr>
                <w:rFonts w:ascii="微软雅黑" w:hAnsi="微软雅黑"/>
                <w:sz w:val="18"/>
              </w:rPr>
              <w:t>网闸不只是一个"隔离设备"，数据通过时还会被内置引擎做病毒查杀和内容过滤，隔离+检测合二为一</w:t>
            </w:r>
          </w:p>
        </w:tc>
      </w:tr>
      <w:tr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全日志审计与合规报表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等保/合规要求所有数据交换过程可审计、可追溯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等保三级/涉密系统每年测评需提供安全隔离设备的审计日志</w:t>
            </w:r>
          </w:p>
        </w:tc>
        <w:tc>
          <w:tcPr>
            <w:tcW w:type="dxa" w:w="188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所有通过网闸的数据交换都有完整审计记录。等保测评直接拿报告就能过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话术公式(SCQA)："很多[行业]客户在等保/涉密测评时经常遇到[痛点]。网闸的[功能]通过[技术手段]来解决，最终帮您实现[合规收益]。我们之前帮[案例]做过类似的…"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6：FAQ 高频问答</w:t>
      </w:r>
    </w:p>
    <w:p>
      <w:pPr>
        <w:pStyle w:val="Heading2"/>
      </w:pPr>
      <w:r>
        <w:rPr>
          <w:rFonts w:ascii="微软雅黑" w:hAnsi="微软雅黑"/>
        </w:rPr>
        <w:t>通用必问</w:t>
      </w:r>
    </w:p>
    <w:p>
      <w:r>
        <w:rPr>
          <w:rFonts w:ascii="微软雅黑" w:hAnsi="微软雅黑"/>
          <w:b/>
          <w:sz w:val="20"/>
        </w:rPr>
        <w:t>1. Q：和天融信/深信服的网闸比有什么优势？</w:t>
      </w:r>
    </w:p>
    <w:p>
      <w:r>
        <w:rPr>
          <w:rFonts w:ascii="微软雅黑" w:hAnsi="微软雅黑"/>
          <w:sz w:val="20"/>
        </w:rPr>
        <w:t xml:space="preserve">   A："启明星辰网闸是国内最早的网闸产品之一，市场份额稳居前二，尤其在政府/军工/涉密案例积累最丰富。优势：产品线最全、应用层协议适配最广、与自家 SOC 平台无缝集成。"</w:t>
      </w:r>
    </w:p>
    <w:p>
      <w:r>
        <w:rPr>
          <w:rFonts w:ascii="微软雅黑" w:hAnsi="微软雅黑"/>
          <w:b/>
          <w:sz w:val="20"/>
        </w:rPr>
        <w:t>2. Q：网闸和防火墙的区别？部署了防火墙还需网闸吗？</w:t>
      </w:r>
    </w:p>
    <w:p>
      <w:r>
        <w:rPr>
          <w:rFonts w:ascii="微软雅黑" w:hAnsi="微软雅黑"/>
          <w:sz w:val="20"/>
        </w:rPr>
        <w:t xml:space="preserve">   A："防火墙是逻辑隔离——存在 TCP/IP 连接。网闸是物理隔离——无 TCP/IP 连接。等保三级及以上、涉密环境、工控网等高安全场景，防火墙不满足合规要求。一句话：防火墙防外部攻击，网闸防穿透攻击。"</w:t>
      </w:r>
    </w:p>
    <w:p>
      <w:r>
        <w:rPr>
          <w:rFonts w:ascii="微软雅黑" w:hAnsi="微软雅黑"/>
          <w:b/>
          <w:sz w:val="20"/>
        </w:rPr>
        <w:t>3. Q：网闸会不会影响业务性能？速度太慢？</w:t>
      </w:r>
    </w:p>
    <w:p>
      <w:r>
        <w:rPr>
          <w:rFonts w:ascii="微软雅黑" w:hAnsi="微软雅黑"/>
          <w:sz w:val="20"/>
        </w:rPr>
        <w:t xml:space="preserve">   A："数据需经"协议剥离→摆渡→重组"过程，时延毫秒到秒级。对文件同步、数据库同步等常规场景完全足够。千兆/万兆已相当成熟。选型按实际流量评估。"</w:t>
      </w:r>
    </w:p>
    <w:p>
      <w:r>
        <w:rPr>
          <w:rFonts w:ascii="微软雅黑" w:hAnsi="微软雅黑"/>
          <w:b/>
          <w:sz w:val="20"/>
        </w:rPr>
        <w:t>4. Q：部署复杂吗？对业务影响？</w:t>
      </w:r>
    </w:p>
    <w:p>
      <w:r>
        <w:rPr>
          <w:rFonts w:ascii="微软雅黑" w:hAnsi="微软雅黑"/>
          <w:sz w:val="20"/>
        </w:rPr>
        <w:t xml:space="preserve">   A："串接部署需网络割接，一般 1-3 天。支持旁路测试模式——先透明观察不阻断，确认后切换。建议灰度切换。"</w:t>
      </w:r>
    </w:p>
    <w:p>
      <w:r>
        <w:rPr>
          <w:rFonts w:ascii="微软雅黑" w:hAnsi="微软雅黑"/>
          <w:b/>
          <w:sz w:val="20"/>
        </w:rPr>
        <w:t>5. Q：价格多少？比防火墙贵很多？</w:t>
      </w:r>
    </w:p>
    <w:p>
      <w:r>
        <w:rPr>
          <w:rFonts w:ascii="微软雅黑" w:hAnsi="微软雅黑"/>
          <w:sz w:val="20"/>
        </w:rPr>
        <w:t xml:space="preserve">   A："网闸有专用硬件和内置引擎，比同等级防火墙贵。入门几万到十几万，中高端几十万到百万。但合规风险更严重——等保/涉密测评不通过后果更重。"</w:t>
      </w:r>
    </w:p>
    <w:p>
      <w:pPr>
        <w:pStyle w:val="Heading2"/>
      </w:pPr>
      <w:r>
        <w:rPr>
          <w:rFonts w:ascii="微软雅黑" w:hAnsi="微软雅黑"/>
        </w:rPr>
        <w:t>安全品类追加</w:t>
      </w:r>
    </w:p>
    <w:p>
      <w:r>
        <w:rPr>
          <w:rFonts w:ascii="微软雅黑" w:hAnsi="微软雅黑"/>
          <w:b/>
          <w:sz w:val="20"/>
        </w:rPr>
        <w:t>6. Q：对现有网络性能影响多大？</w:t>
      </w:r>
    </w:p>
    <w:p>
      <w:r>
        <w:rPr>
          <w:rFonts w:ascii="微软雅黑" w:hAnsi="微软雅黑"/>
          <w:sz w:val="20"/>
        </w:rPr>
        <w:t xml:space="preserve">   A："串接后时延 10ms-500ms（取决于业务和型号）。文件同步影响最小，视频流媒体需专门选型优化。"</w:t>
      </w:r>
    </w:p>
    <w:p>
      <w:r>
        <w:rPr>
          <w:rFonts w:ascii="微软雅黑" w:hAnsi="微软雅黑"/>
          <w:b/>
          <w:sz w:val="20"/>
        </w:rPr>
        <w:t>7. Q：等保/涉密覆盖哪些条款？有认证？</w:t>
      </w:r>
    </w:p>
    <w:p>
      <w:r>
        <w:rPr>
          <w:rFonts w:ascii="微软雅黑" w:hAnsi="微软雅黑"/>
          <w:sz w:val="20"/>
        </w:rPr>
        <w:t xml:space="preserve">   A："覆盖等保2.0三级/四级"网络隔离""边界防护""访问控制"。通过公安部销售许可证、涉密信息系统产品检测证书、EAL3+等。"</w:t>
      </w:r>
    </w:p>
    <w:p>
      <w:r>
        <w:rPr>
          <w:rFonts w:ascii="微软雅黑" w:hAnsi="微软雅黑"/>
          <w:b/>
          <w:sz w:val="20"/>
        </w:rPr>
        <w:t>8. Q：支持哪些应用层协议？不支持的怎么办？</w:t>
      </w:r>
    </w:p>
    <w:p>
      <w:r>
        <w:rPr>
          <w:rFonts w:ascii="微软雅黑" w:hAnsi="微软雅黑"/>
          <w:sz w:val="20"/>
        </w:rPr>
        <w:t xml:space="preserve">   A："支持 HTTP/HTTPS/FTP/SMTP/POP3/Oracle/MySQL/SQL Server/H.323/SIP/RTSP 等 20+ 种。不支持的通过自定义白名单规则实现通用文件交换。"</w:t>
      </w:r>
    </w:p>
    <w:p>
      <w:r>
        <w:rPr>
          <w:rFonts w:ascii="微软雅黑" w:hAnsi="微软雅黑"/>
          <w:b/>
          <w:sz w:val="20"/>
        </w:rPr>
        <w:t>9. Q：单台管多大流量？扩容怎么扩？</w:t>
      </w:r>
    </w:p>
    <w:p>
      <w:r>
        <w:rPr>
          <w:rFonts w:ascii="微软雅黑" w:hAnsi="微软雅黑"/>
          <w:sz w:val="20"/>
        </w:rPr>
        <w:t xml:space="preserve">   A："桌面型 100M-1Gbps，标准型 1-5Gbps，万兆型 5-10Gbps。纵向换更大型号，或横向多台集群。HA 双机也是常见方式。"</w:t>
      </w:r>
    </w:p>
    <w:p>
      <w:r>
        <w:rPr>
          <w:rFonts w:ascii="微软雅黑" w:hAnsi="微软雅黑"/>
          <w:b/>
          <w:sz w:val="20"/>
        </w:rPr>
        <w:t>10. Q：设备故障业务会中断吗？</w:t>
      </w:r>
    </w:p>
    <w:p>
      <w:r>
        <w:rPr>
          <w:rFonts w:ascii="微软雅黑" w:hAnsi="微软雅黑"/>
          <w:sz w:val="20"/>
        </w:rPr>
        <w:t xml:space="preserve">   A："HA 双机自动切换几乎无感。单机故障会中断。支持硬件 Bypass（断电/故障时直通），但注意 Bypass 后隔离能力消失。"</w:t>
      </w:r>
    </w:p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防火墙 vs 网闸（Q2）是必考题——备好"一页纸对比话术"。网闸销售驱动排序：合规认证 &gt; 品牌信任 &gt; 性能 &gt; 价格 &gt; 功能。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7：竞品矩阵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启明星辰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天融信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深信服GAP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奇安信</w:t>
            </w:r>
          </w:p>
        </w:tc>
        <w:tc>
          <w:tcPr>
            <w:tcW w:type="dxa" w:w="1344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安盟华御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物理隔离技术成熟度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市场份额(党政军)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协议适配广度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性能(同价位)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光闸(单向)能力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</w:tr>
      <w:tr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价格竞争力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</w:tr>
      <w:tr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安全管理平台集成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★★★★★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★★★★☆</w:t>
            </w:r>
          </w:p>
        </w:tc>
        <w:tc>
          <w:tcPr>
            <w:tcW w:type="dxa" w:w="1344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竞争话术策略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面对竞品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应对策略</w:t>
            </w:r>
          </w:p>
        </w:tc>
        <w:tc>
          <w:tcPr>
            <w:tcW w:type="dxa" w:w="3135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话术要点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天融信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技术深度+案例积累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党政军涉密案例最多，认证最全(涉密证书/等保)，对政府场景协议适配做了大量专项优化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深信服 GAP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专业度+产品深度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深信服核心在 AF 和 aTrust，网闸非核心产品线。启明星辰网闸做了近 20 年，研发投入和深度不一样</w:t>
            </w:r>
          </w:p>
        </w:tc>
      </w:tr>
      <w:tr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奇安信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成熟度+合规认证</w:t>
            </w:r>
          </w:p>
        </w:tc>
        <w:tc>
          <w:tcPr>
            <w:tcW w:type="dxa" w:w="3135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奇安信强在数据安全和终端。但在网闸细分市场，启明星辰产品成熟度和合规认证齐全程度更有优势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安盟华御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品牌整体+服务网络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/>
                <w:sz w:val="18"/>
              </w:rPr>
              <w:t>安盟华御技术很专。启明星辰整体安全服务能力+全国 30+省市本地服务+与 SOC 集成深度更优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核心原则：永远不直接贬低竞品。网闸是高度合规驱动的市场，"有证"比"性能强"更重要。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8：行业场景映射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行业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典型痛点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网闸的价值点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行业术语转换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🏛️ 政府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政务内外网隔离合规(等保三级)、政务数据共享交换、视频会议穿越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政务外网↔内网安全文件交换、数据库同步、视频穿越；满足等保三级"网络隔离"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"隔离"→政务内外网隔离，"合规"→等保三级/分保测评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🏦 金融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银保监合规要求网银/生产网隔离、交易数据安全传输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生产网与办公网隔离；电子银行与核心系统安全数据交换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"隔离"→三区隔离，"合规"→银保监检查，"安全"→业务连续性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⚡ 能源/电力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等保三级/四级、工控网安全、两化融合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电力调度网与管理信息网物理隔离；工控网与办公网安全数据交换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"隔离"→生产控制大区与管理信息大区隔离(36号令)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🎓 教育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智慧校园多网融合、一卡通/招考系统隔离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校园网与一卡通专网、招考专网、财务专网之间安全隔离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"隔离"→专网与校园网隔离，"安全"→招考系统安全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🏭 制造/央企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工控网与办公网隔离、内网与互联网隔离、数据防泄露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工控网与办公网物理隔离防勒索；配合光闸单向防数据泄露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"安全"→产线不停/连续性，"隔离"→OT/IT隔离</w:t>
            </w:r>
          </w:p>
        </w:tc>
      </w:tr>
    </w:tbl>
    <w:p/>
    <w:p>
      <w:r>
        <w:rPr>
          <w:rFonts w:ascii="微软雅黑" w:hAnsi="微软雅黑"/>
          <w:b/>
          <w:color w:val="C0392B"/>
          <w:sz w:val="20"/>
        </w:rPr>
        <w:t>📌 售前要点：</w:t>
      </w:r>
      <w:r>
        <w:rPr>
          <w:rFonts w:ascii="微软雅黑" w:hAnsi="微软雅黑"/>
          <w:sz w:val="20"/>
        </w:rPr>
        <w:t>网闸销售是合规驱动——客户买网闸不是因为"想要好东西"而是"合规必须装"。从合规门槛切入，不是从功能出发。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9：方案模板</w:t>
      </w:r>
    </w:p>
    <w:p>
      <w:pPr>
        <w:pStyle w:val="Heading2"/>
      </w:pPr>
      <w:r>
        <w:rPr>
          <w:rFonts w:ascii="微软雅黑" w:hAnsi="微软雅黑"/>
        </w:rPr>
        <w:t>标准售前方案框架</w:t>
      </w:r>
    </w:p>
    <w:p>
      <w:pPr>
        <w:ind w:left="567"/>
      </w:pPr>
      <w:r>
        <w:rPr>
          <w:rFonts w:ascii="Courier New" w:hAnsi="Courier New"/>
          <w:color w:val="333333"/>
          <w:sz w:val="16"/>
        </w:rPr>
        <w:t>一、项目背景与需求分析</w:t>
        <w:br/>
        <w:t xml:space="preserve">   - 客户当前网络拓扑（高安全域/低安全域划分、现有安全设备）</w:t>
        <w:br/>
        <w:t xml:space="preserve">   - 合规需求：等保2.0三级/四级"网络隔离" / 涉密分级防护 / 行业监管要求</w:t>
        <w:br/>
        <w:t xml:space="preserve">   - 业务需求：需要跨安全域传输的数据类型（文件/数据库/邮件/视频）</w:t>
        <w:br/>
        <w:t xml:space="preserve">   - 建设目标：实现不同安全域之间的物理级安全隔离与受控数据交换</w:t>
        <w:br/>
        <w:br/>
        <w:t>二、方案设计</w:t>
        <w:br/>
        <w:t xml:space="preserve">   - 设计原则：物理隔离 + 最小化数据交换 + 可审计可追溯</w:t>
        <w:br/>
        <w:t xml:space="preserve">   - 整体架构：互联网→防火墙→办公网 → 网闸 → 核心内网/生产网</w:t>
        <w:br/>
        <w:t xml:space="preserve">   - 部署位置：高安全域与低安全域边界（旁路或串接）</w:t>
        <w:br/>
        <w:t xml:space="preserve">   - 数据流设计：文件同步/数据库同步/邮件转发/HTTP代理/视频穿越</w:t>
        <w:br/>
        <w:br/>
        <w:t>三、产品介绍</w:t>
        <w:br/>
        <w:t xml:space="preserve">   - 核心能力：物理隔离 / 协议白名单 / 内置安全引擎 / 单向传输</w:t>
        <w:br/>
        <w:t xml:space="preserve">   - 本方案配置清单（见下方）</w:t>
        <w:br/>
        <w:br/>
        <w:t>四、实施计划</w:t>
        <w:br/>
        <w:t xml:space="preserve">   - 第一阶段（1-2天）：设备上架 + 基础网络 + HA部署</w:t>
        <w:br/>
        <w:t xml:space="preserve">   - 第二阶段（3-5天）：逐条配置数据交换策略（先放通测试→再收口加固）</w:t>
        <w:br/>
        <w:t xml:space="preserve">   - 第三阶段（1-2周）：业务验证 + 培训交接</w:t>
        <w:br/>
        <w:t xml:space="preserve">   - 风险应对：保留防火墙逃生通道；先测试模式验证再切阻断</w:t>
        <w:br/>
        <w:br/>
        <w:t>五、售后服务</w:t>
        <w:br/>
        <w:t xml:space="preserve">   - 启明星辰标准维保：5×8远程 + 次日现场硬件替换</w:t>
        <w:br/>
        <w:t xml:space="preserve">   - 众云网本地：7×24电话 + 4小时到场可选</w:t>
        <w:br/>
        <w:t xml:space="preserve">   - 培训：管理员1天 + 运维手册</w:t>
        <w:br/>
        <w:t xml:space="preserve">   - 等保测评配合：提供全套资质文件和日志审计模板</w:t>
      </w:r>
    </w:p>
    <w:p>
      <w:pPr>
        <w:pStyle w:val="Heading2"/>
      </w:pPr>
      <w:r>
        <w:rPr>
          <w:rFonts w:ascii="微软雅黑" w:hAnsi="微软雅黑"/>
        </w:rPr>
        <w:t>典型配置清单模板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描述</w:t>
            </w:r>
          </w:p>
        </w:tc>
        <w:tc>
          <w:tcPr>
            <w:tcW w:type="dxa" w:w="2351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GAP-6000 系列（标准型）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2U 硬件，内外双主机+N个千兆口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2(HA)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文件同步模块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支持 NFS/SMB/FTP 文件同步协议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数据库同步模块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支持 Oracle/MySQL/SQL Server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视频穿越模块（可选）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支持 H.323/SIP/RTSP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</w:t>
            </w:r>
          </w:p>
        </w:tc>
      </w:tr>
      <w:tr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安全引擎订阅（3年）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病毒库+入侵规则库更新</w:t>
            </w:r>
          </w:p>
        </w:tc>
        <w:tc>
          <w:tcPr>
            <w:tcW w:type="dxa" w:w="2351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2节点×3年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实施部署服务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首次部署+策略配置+HA调试+培训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/>
                <w:sz w:val="18"/>
              </w:rPr>
              <w:t>1套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报价策略提示</w:t>
      </w:r>
    </w:p>
    <w:p>
      <w:r>
        <w:rPr>
          <w:rFonts w:ascii="微软雅黑" w:hAnsi="微软雅黑"/>
          <w:sz w:val="20"/>
        </w:rPr>
        <w:t>• 入门版（打价格）：GAP-6000桌面型+基础文件/数据库模块，面向中小企业等保改造项目</w:t>
      </w:r>
    </w:p>
    <w:p>
      <w:r>
        <w:rPr>
          <w:rFonts w:ascii="微软雅黑" w:hAnsi="微软雅黑"/>
          <w:sz w:val="20"/>
        </w:rPr>
        <w:t>• 标准版（主打/利润）：GAP-6000标准型+HA+文件+数据库+视频，政企等保三级/四级合规项目</w:t>
      </w:r>
    </w:p>
    <w:p>
      <w:r>
        <w:rPr>
          <w:rFonts w:ascii="微软雅黑" w:hAnsi="微软雅黑"/>
          <w:sz w:val="20"/>
        </w:rPr>
        <w:t>• 旗舰版（树标杆）：GAP-6000高端万兆型+全模块+光闸+SOC集成，大型涉密/军工/金融数据中心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模块 10：30 秒话术</w:t>
      </w:r>
    </w:p>
    <w:p>
      <w:pPr>
        <w:pStyle w:val="Heading2"/>
      </w:pPr>
      <w:r>
        <w:rPr>
          <w:rFonts w:ascii="微软雅黑" w:hAnsi="微软雅黑"/>
        </w:rPr>
        <w:t>电梯演讲（30 秒版本）</w:t>
      </w:r>
    </w:p>
    <w:p>
      <w:pPr>
        <w:ind w:left="567"/>
      </w:pPr>
      <w:r>
        <w:rPr>
          <w:rFonts w:ascii="微软雅黑" w:hAnsi="微软雅黑"/>
          <w:i/>
          <w:sz w:val="20"/>
        </w:rPr>
        <w:t>"x总，简单介绍一下启明星辰的网闸。它是一台物理级别的安全隔离设备——内外网之间放一个"旋转门"，只让文件从外网转进内网，但 TCP/IP 连接是物理断开的。它最大的价值在于：防火墙可能被漏洞攻破，但网闸在物理层面上就打断了攻击链——外面的人根本连不到内网。我们在某省政府内网部署后，成功实现了政务内外网的合规隔离，等保测评一次性通过。如果您正在考虑等保改造或涉密合规，我们可以安排一个技术交流。"</w:t>
      </w:r>
    </w:p>
    <w:p>
      <w:pPr>
        <w:pStyle w:val="Heading2"/>
      </w:pPr>
      <w:r>
        <w:rPr>
          <w:rFonts w:ascii="微软雅黑" w:hAnsi="微软雅黑"/>
        </w:rPr>
        <w:t>费曼讲解（大白话版）</w:t>
      </w:r>
    </w:p>
    <w:p>
      <w:pPr>
        <w:ind w:left="567"/>
      </w:pPr>
      <w:r>
        <w:rPr>
          <w:rFonts w:ascii="微软雅黑" w:hAnsi="微软雅黑"/>
          <w:sz w:val="20"/>
        </w:rPr>
        <w:t>想象一下，你有一个非常安全的保险库，里面放着公司的核心资产（高安全域的内网）。外面是普通办公区（低安全域的外网）。</w:t>
        <w:br/>
        <w:br/>
        <w:t>防火墙是什么呢？就是在保险库大门口放一个保安。保安查每个人的身份证，只有名单上的人才让进。但问题来了——如果保安被收买了，或者坏人假装成好人闯进来，那就直接进保险库了。</w:t>
        <w:br/>
        <w:br/>
        <w:t>网闸的做法完全不一样。它不是一个门，而是一个旋转传送带。外面的人把需要的文件放在传送带上（通过专用入口），传送带旋转——注意旋转过程中门是物理关着的——把文件送到里面的货架上。内外空间始终没有直接连通。外面的人永远物理上接触不到里面的保险库。</w:t>
        <w:br/>
        <w:br/>
        <w:t>更高级的光闸，就像只有一个单向投递口——里面的东西可以递出来，但外面的东西绝对递不进去。就算外面派人来敲也敲不开——因为没有物理连接。</w:t>
        <w:br/>
        <w:br/>
        <w:t>一句话：防火墙是一个有保安的门（软件隔离），网闸是一堵墙+一个旋转传送带（物理隔离）。高安全场景（等保三级/涉密）——必须要这堵墙。</w:t>
      </w:r>
    </w:p>
    <w:p>
      <w:r>
        <w:br w:type="page"/>
      </w:r>
    </w:p>
    <w:p>
      <w:pPr>
        <w:pStyle w:val="Heading1"/>
      </w:pPr>
      <w:r>
        <w:rPr>
          <w:rFonts w:ascii="微软雅黑" w:hAnsi="微软雅黑"/>
        </w:rPr>
        <w:t>附录：信息来源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703"/>
            <w:shd w:fill="2B579A" w:val="clear"/>
          </w:tcPr>
          <w:p>
            <w:pPr>
              <w:jc w:val="center"/>
            </w:pPr>
            <w:r>
              <w:rPr>
                <w:rFonts w:ascii="微软雅黑" w:hAnsi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厂商速览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[我的知识]+[公开媒体]，建议启明星辰年报确认最新数据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产品定位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技术架构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[我的知识]+[公开资料]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产品线关系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核心功能 TOP 5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FAQ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竞品矩阵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行业场景映射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  <w:tr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方案模板</w:t>
            </w:r>
          </w:p>
        </w:tc>
        <w:tc>
          <w:tcPr>
            <w:tcW w:type="dxa" w:w="4703"/>
            <w:shd w:fill="F2F6FC" w:val="clear"/>
          </w:tcPr>
          <w:p>
            <w:r>
              <w:rPr>
                <w:rFonts w:ascii="微软雅黑" w:hAnsi="微软雅黑"/>
                <w:sz w:val="18"/>
              </w:rPr>
              <w:t>[我的知识]，价格向启明星辰渠道经理获取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30 秒话术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/>
                <w:sz w:val="18"/>
              </w:rPr>
              <w:t>[我的知识]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