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</w:r>
    </w:p>
    <w:p>
      <w:pPr>
        <w:jc w:val="center"/>
      </w:pPr>
      <w:r>
        <w:rPr>
          <w:b/>
          <w:color w:val="1A3C6E"/>
          <w:sz w:val="56"/>
        </w:rPr>
        <w:t>绿盟漏洞扫描（RSAS）</w:t>
      </w:r>
    </w:p>
    <w:p>
      <w:pPr>
        <w:jc w:val="center"/>
      </w:pPr>
      <w:r>
        <w:rPr>
          <w:color w:val="555555"/>
          <w:sz w:val="32"/>
        </w:rPr>
        <w:t>售前学习知识体系</w:t>
      </w:r>
    </w:p>
    <w:p>
      <w:r>
        <w:rPr>
          <w:b w:val="0"/>
          <w:i w:val="0"/>
          <w:sz w:val="21"/>
        </w:rPr>
      </w:r>
    </w:p>
    <w:p>
      <w:pPr>
        <w:jc w:val="center"/>
      </w:pPr>
      <w:r>
        <w:rPr>
          <w:color w:val="777777"/>
          <w:sz w:val="22"/>
        </w:rPr>
        <w:t>众云网 · 高级售前工程师</w:t>
        <w:br/>
        <w:t>生成日期：2026年06月11日</w:t>
      </w:r>
    </w:p>
    <w:p>
      <w:r>
        <w:br w:type="page"/>
      </w:r>
    </w:p>
    <w:p>
      <w:pPr>
        <w:pStyle w:val="Heading1"/>
      </w:pPr>
      <w:r>
        <w:t>模块 1：厂商速览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08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厂商全称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绿盟科技集团股份有限公司（NSFOCUS Technologies Group Co., Ltd.）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成立时间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2000 年 4 月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总部/主要市场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北京（总部），全国 50+ 分支机构，海外有美国硅谷、日本东京等子公司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融资/上市状态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2014 年深交所创业板上市（股票代码：300369）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员工规模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约 4,000+ 人（其中研发人员占比约 40%）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Gartner 象限 / IDC 排名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Gartner《创新洞察：中国的对抗性暴露面验证》代表供应商；2024H2 中国设备漏洞管理软件市场份额第一梯队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国内市场份额/地位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连续多年中国安全性与漏洞管理软件市场份额排名第一，金融行业安全服务市占率领先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官网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https://www.nsfocus.com.cn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核心产品线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RSAS、WVSS、BVS、TVM、DAS、IPS/IDS、WAF、ADS、ESS、ISOP</w:t>
            </w:r>
          </w:p>
        </w:tc>
      </w:tr>
    </w:tbl>
    <w:p/>
    <w:p>
      <w:r>
        <w:rPr>
          <w:b w:val="0"/>
          <w:i/>
          <w:color w:val="555555"/>
          <w:sz w:val="18"/>
        </w:rPr>
        <w:t>📌 售前要点：绿盟是国内安全行业“老三家”之一（绿盟、启明星辰、天融信），2000 年起专注攻防研究，技术底蕴深厚。面对客户可强调：“绿盟是国内最早做漏洞扫描的厂商之一，漏洞库积累超过 38 万条，连续多年在国内漏洞管理市场份额第一，在金融行业的安全服务覆盖率超过 80% 的头部银行。”</w:t>
      </w:r>
    </w:p>
    <w:p>
      <w:r>
        <w:rPr>
          <w:b w:val="0"/>
          <w:i/>
          <w:color w:val="999999"/>
          <w:sz w:val="16"/>
        </w:rPr>
        <w:t>信息来源：[厂商官网] [公开媒体] [Gartner 报告]</w:t>
      </w:r>
    </w:p>
    <w:p>
      <w:pPr>
        <w:pStyle w:val="Heading1"/>
      </w:pPr>
      <w:r>
        <w:t>模块 2：产品定位</w:t>
      </w:r>
    </w:p>
    <w:p>
      <w:r>
        <w:rPr>
          <w:b/>
          <w:i w:val="0"/>
          <w:sz w:val="24"/>
        </w:rPr>
        <w:t>一句话定位</w:t>
      </w:r>
    </w:p>
    <w:p>
      <w:r>
        <w:rPr>
          <w:b w:val="0"/>
          <w:i/>
          <w:sz w:val="21"/>
        </w:rPr>
        <w:t>绿盟远程安全评估系统（RSAS）是一个面向金融、运营商、政府、能源等行业的漏洞管理平台，帮助客户解决资产脆弱性不可见、漏洞修复闭环难、合规检查人工效率低三大痛点，相比深信服云镜/奇安信网神的差异化优势在于 20+ 年漏洞库积累（38 万+条）、攻击路径还原能力、以及漏洞全生命周期闭环管理。</w:t>
      </w:r>
    </w:p>
    <w:p>
      <w:r>
        <w:rPr>
          <w:b/>
          <w:i w:val="0"/>
          <w:sz w:val="24"/>
        </w:rPr>
        <w:t>目标客户画像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08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行业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金融（银行/证券/保险）、运营商、政府/公安/网信、能源电力、大型企业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规模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中大型企业为主（IT 资产 &gt; 500 台，有专职安全团队或外包安全运维）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最终决策者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CIO/CISO/安全总监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技术决策者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安全经理/安全架构师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使用者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安全运维工程师/渗透测试工程师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IT 基础要求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有基础网络环境即可，支持 IPv4/IPv6 双栈；分布式部署需管理中心服务器</w:t>
            </w:r>
          </w:p>
        </w:tc>
      </w:tr>
    </w:tbl>
    <w:p/>
    <w:p>
      <w:r>
        <w:rPr>
          <w:b/>
          <w:i w:val="0"/>
          <w:sz w:val="24"/>
        </w:rPr>
        <w:t>核心痛点（按客户视角排列）</w:t>
      </w:r>
    </w:p>
    <w:p>
      <w:r>
        <w:rPr>
          <w:b w:val="0"/>
          <w:i w:val="0"/>
          <w:sz w:val="21"/>
        </w:rPr>
        <w:t>1. 资产脆弱性不可见 — 不知道网络中有哪些资产、每个资产有多少漏洞、哪些漏洞最危险</w:t>
      </w:r>
    </w:p>
    <w:p>
      <w:r>
        <w:rPr>
          <w:b w:val="0"/>
          <w:i w:val="0"/>
          <w:sz w:val="21"/>
        </w:rPr>
        <w:t>2. 漏洞修复缺乏闭环 — 扫描完出报告就完了，没人跟踪到底修没修、修得好不好</w:t>
      </w:r>
    </w:p>
    <w:p>
      <w:r>
        <w:rPr>
          <w:b w:val="0"/>
          <w:i w:val="0"/>
          <w:sz w:val="21"/>
        </w:rPr>
        <w:t>3. 合规检查靠人工 — 等保/护网/行业合规检查靠人手工做配置核查，效率低、易遗漏、不可审计</w:t>
      </w:r>
    </w:p>
    <w:p>
      <w:r>
        <w:rPr>
          <w:b/>
          <w:i w:val="0"/>
          <w:sz w:val="24"/>
        </w:rPr>
        <w:t>适用场景</w:t>
      </w:r>
    </w:p>
    <w:p>
      <w:r>
        <w:rPr>
          <w:b w:val="0"/>
          <w:i w:val="0"/>
          <w:sz w:val="21"/>
        </w:rPr>
        <w:t>1. 等保 2.0 合规测评（漏洞扫描 + 配置核查一站式满足等保检测要求）</w:t>
      </w:r>
    </w:p>
    <w:p>
      <w:r>
        <w:rPr>
          <w:b w:val="0"/>
          <w:i w:val="0"/>
          <w:sz w:val="21"/>
        </w:rPr>
        <w:t>2. 常态化安全运维（定期漏洞扫描 → 风险评估 → 修复跟踪 → 效果审计的闭环管理）</w:t>
      </w:r>
    </w:p>
    <w:p>
      <w:r>
        <w:rPr>
          <w:b w:val="0"/>
          <w:i w:val="0"/>
          <w:sz w:val="21"/>
        </w:rPr>
        <w:t>3. 重保/护网前安全自查（重大活动前的全网脆弱性排查与加固验证）</w:t>
      </w:r>
    </w:p>
    <w:p>
      <w:r>
        <w:rPr>
          <w:b w:val="0"/>
          <w:i/>
          <w:color w:val="999999"/>
          <w:sz w:val="16"/>
        </w:rPr>
        <w:t>信息来源：[厂商官网] [白皮书] [我的知识]</w:t>
      </w:r>
    </w:p>
    <w:p>
      <w:pPr>
        <w:pStyle w:val="Heading1"/>
      </w:pPr>
      <w:r>
        <w:t>模块 3：技术架构</w:t>
      </w:r>
    </w:p>
    <w:p>
      <w:r>
        <w:rPr>
          <w:b/>
          <w:i w:val="0"/>
          <w:sz w:val="24"/>
        </w:rPr>
        <w:t>架构简图</w:t>
      </w:r>
    </w:p>
    <w:p>
      <w:r>
        <w:rPr>
          <w:b w:val="0"/>
          <w:i w:val="0"/>
          <w:sz w:val="16"/>
        </w:rPr>
        <w:t>┌─────────────────────────────────────────────────────────────┐</w:t>
      </w:r>
    </w:p>
    <w:p>
      <w:r>
        <w:rPr>
          <w:b w:val="0"/>
          <w:i w:val="0"/>
          <w:sz w:val="16"/>
        </w:rPr>
        <w:t>│                  绿盟 RSAS 架构简图                          │</w:t>
      </w:r>
    </w:p>
    <w:p>
      <w:r>
        <w:rPr>
          <w:b w:val="0"/>
          <w:i w:val="0"/>
          <w:sz w:val="16"/>
        </w:rPr>
        <w:t>│                                                               │</w:t>
      </w:r>
    </w:p>
    <w:p>
      <w:r>
        <w:rPr>
          <w:b w:val="0"/>
          <w:i w:val="0"/>
          <w:sz w:val="16"/>
        </w:rPr>
        <w:t>│  ┌─────────────────┐    ┌──────────────────┐    ┌───────────┐ │</w:t>
      </w:r>
    </w:p>
    <w:p>
      <w:r>
        <w:rPr>
          <w:b w:val="0"/>
          <w:i w:val="0"/>
          <w:sz w:val="16"/>
        </w:rPr>
        <w:t>│  │  部署形态        │    │   核心扫描引擎    │    │  对外接口  │ │</w:t>
      </w:r>
    </w:p>
    <w:p>
      <w:r>
        <w:rPr>
          <w:b w:val="0"/>
          <w:i w:val="0"/>
          <w:sz w:val="16"/>
        </w:rPr>
        <w:t>│  │                 │    │                  │    │           │ │</w:t>
      </w:r>
    </w:p>
    <w:p>
      <w:r>
        <w:rPr>
          <w:b w:val="0"/>
          <w:i w:val="0"/>
          <w:sz w:val="16"/>
        </w:rPr>
        <w:t>│  │ ▪ 硬件一体机     │───▶│ NSSE 漏洞扫描引擎 │───▶│ Web UI    │ │</w:t>
      </w:r>
    </w:p>
    <w:p>
      <w:r>
        <w:rPr>
          <w:b w:val="0"/>
          <w:i w:val="0"/>
          <w:sz w:val="16"/>
        </w:rPr>
        <w:t>│  │ ▪ 虚拟化镜像     │    │ 配置核查引擎      │    │ API 接口  │ │</w:t>
      </w:r>
    </w:p>
    <w:p>
      <w:r>
        <w:rPr>
          <w:b w:val="0"/>
          <w:i w:val="0"/>
          <w:sz w:val="16"/>
        </w:rPr>
        <w:t>│  │ ▪ 分布式探针     │    │ Web 扫描引擎     │    │ SNMP Trap │ │</w:t>
      </w:r>
    </w:p>
    <w:p>
      <w:r>
        <w:rPr>
          <w:b w:val="0"/>
          <w:i w:val="0"/>
          <w:sz w:val="16"/>
        </w:rPr>
        <w:t>│  │ ▪ 代理扫描引擎   │    │ 弱口令检测引擎    │    │ Syslog    │ │</w:t>
      </w:r>
    </w:p>
    <w:p>
      <w:r>
        <w:rPr>
          <w:b w:val="0"/>
          <w:i w:val="0"/>
          <w:sz w:val="16"/>
        </w:rPr>
        <w:t>│  └──────────────────┘    └──────────────────┘    └───────────┘ │</w:t>
      </w:r>
    </w:p>
    <w:p>
      <w:r>
        <w:rPr>
          <w:b w:val="0"/>
          <w:i w:val="0"/>
          <w:sz w:val="16"/>
        </w:rPr>
        <w:t>│                                                               │</w:t>
      </w:r>
    </w:p>
    <w:p>
      <w:r>
        <w:rPr>
          <w:b w:val="0"/>
          <w:i w:val="0"/>
          <w:sz w:val="16"/>
        </w:rPr>
        <w:t>│  关键依赖：目标网络可达，无强制 Agent 要求                      │</w:t>
      </w:r>
    </w:p>
    <w:p>
      <w:r>
        <w:rPr>
          <w:b w:val="0"/>
          <w:i w:val="0"/>
          <w:sz w:val="16"/>
        </w:rPr>
        <w:t>│  技术亮点：非标准端口识别 + 攻击路径还原 + 容器镜像扫描          │</w:t>
      </w:r>
    </w:p>
    <w:p>
      <w:r>
        <w:rPr>
          <w:b w:val="0"/>
          <w:i w:val="0"/>
          <w:sz w:val="16"/>
        </w:rPr>
        <w:t>└─────────────────────────────────────────────────────────────┘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08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部署形态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硬件一体机（主力）/ 虚拟化镜像（KVM/VMware）/ 软件部署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最小部署规格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便携式（NX3-P 工控机）/ 标准 1U 机架式，4×千兆电口 + 4×千兆光口 + 1×扩展槽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集群/高可用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支持分布式部署 + ESPC 集中管理平台，多扫描节点统一调度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核心组件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NSSE 漏洞扫描引擎、Web 扫描引擎、配置核查引擎、弱口令检测引擎、报表引擎、调度引擎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对外接口/协议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Web UI（B/S 架构，SSL 加密）、RESTful API、SNMP Trap、Syslog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关键依赖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无强制 Agent 依赖；分布式部署需管理中心服务器（ESPC）；漏洞库更新需联网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技术亮点（3 个）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① 非标准端口识别 + 协议指纹库 ② 攻击路径还原 ③ 容器镜像扫描</w:t>
            </w:r>
          </w:p>
        </w:tc>
      </w:tr>
      <w:tr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性能关键指标</w:t>
            </w:r>
          </w:p>
        </w:tc>
        <w:tc>
          <w:tcPr>
            <w:tcW w:type="dxa" w:w="7087"/>
            <w:shd w:fill="D6E4F0"/>
          </w:tcPr>
          <w:p>
            <w:r/>
            <w:r>
              <w:rPr>
                <w:sz w:val="18"/>
              </w:rPr>
              <w:t>扫描速度：单任务可并发扫描 200+ IP；漏洞库更新频率：每周至少一次特征升级</w:t>
            </w:r>
          </w:p>
        </w:tc>
      </w:tr>
    </w:tbl>
    <w:p/>
    <w:p>
      <w:r>
        <w:rPr>
          <w:b w:val="0"/>
          <w:i/>
          <w:color w:val="555555"/>
          <w:sz w:val="18"/>
        </w:rPr>
        <w:t>📌 售前要点：技术亮点不需要面面俱到，挑选 3 个最能打动客户、与竞品拉开差距的点重点讲。RSAS 最有差异化的三点：攻击路径还原（竞品基本没有）、非标准端口识别（降低误报漏报）、容器/云原生扫描（面向未来架构）。</w:t>
      </w:r>
    </w:p>
    <w:p>
      <w:r>
        <w:rPr>
          <w:b w:val="0"/>
          <w:i/>
          <w:color w:val="999999"/>
          <w:sz w:val="16"/>
        </w:rPr>
        <w:t>信息来源：[厂商官网] [白皮书] [公开媒体]</w:t>
      </w:r>
    </w:p>
    <w:p>
      <w:pPr>
        <w:pStyle w:val="Heading1"/>
      </w:pPr>
      <w:r>
        <w:t>模块 4：产品线关系</w:t>
      </w:r>
    </w:p>
    <w:p>
      <w:r>
        <w:rPr>
          <w:b/>
          <w:i w:val="0"/>
          <w:sz w:val="24"/>
        </w:rPr>
        <w:t>在我们（众云网）代理体系中的位置</w:t>
      </w:r>
    </w:p>
    <w:p>
      <w:r>
        <w:rPr>
          <w:b w:val="0"/>
          <w:i/>
          <w:sz w:val="21"/>
        </w:rPr>
        <w:t>众云网代理线 → 安全 → 深度检测类 → RSAS ✓（与 BVS、WVSS 同属深度检测子类）</w:t>
      </w:r>
    </w:p>
    <w:p>
      <w:r>
        <w:rPr>
          <w:b w:val="0"/>
          <w:i w:val="0"/>
          <w:sz w:val="21"/>
        </w:rPr>
        <w:t>同层级可联动产品：边界防护（WAF / IPS/IDS / ADS）、安全管理（ISOP / TVM / ESS）</w:t>
      </w:r>
    </w:p>
    <w:p>
      <w:r>
        <w:rPr>
          <w:b/>
          <w:i w:val="0"/>
          <w:sz w:val="24"/>
        </w:rPr>
        <w:t>关系矩阵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已有产品（假设）</w:t>
            </w:r>
          </w:p>
        </w:tc>
        <w:tc>
          <w:tcPr>
            <w:tcW w:type="dxa" w:w="113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与 RSAS 关系</w:t>
            </w:r>
          </w:p>
        </w:tc>
        <w:tc>
          <w:tcPr>
            <w:tcW w:type="dxa" w:w="5102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绿盟 WAF / IPS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互补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组合销售：RSAS 发现漏洞 → WAF/IPS 虚拟补丁临时防护 → 漏洞修复后验证闭环</w:t>
            </w:r>
          </w:p>
        </w:tc>
      </w:tr>
      <w:tr>
        <w:tc>
          <w:tcPr>
            <w:tcW w:type="dxa" w:w="2835"/>
            <w:shd w:fill="D6E4F0"/>
          </w:tcPr>
          <w:p>
            <w:r/>
            <w:r>
              <w:rPr>
                <w:sz w:val="18"/>
              </w:rPr>
              <w:t>绿盟 ISOP（态势感知）</w:t>
            </w:r>
          </w:p>
        </w:tc>
        <w:tc>
          <w:tcPr>
            <w:tcW w:type="dxa" w:w="1134"/>
            <w:shd w:fill="D6E4F0"/>
          </w:tcPr>
          <w:p>
            <w:r/>
            <w:r>
              <w:rPr>
                <w:sz w:val="18"/>
              </w:rPr>
              <w:t>互补</w:t>
            </w:r>
          </w:p>
        </w:tc>
        <w:tc>
          <w:tcPr>
            <w:tcW w:type="dxa" w:w="5102"/>
            <w:shd w:fill="D6E4F0"/>
          </w:tcPr>
          <w:p>
            <w:r/>
            <w:r>
              <w:rPr>
                <w:sz w:val="18"/>
              </w:rPr>
              <w:t>RSAS 作为脆弱性数据源上报 ISOP，形成“威胁 + 脆弱性”统一态势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绿盟 TVM（威胁漏洞管理）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升级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TVM 是 RSAS 的上层管理平台，对多台 RSAS + 第三方扫描器统一纳管和风险编排</w:t>
            </w:r>
          </w:p>
        </w:tc>
      </w:tr>
      <w:tr>
        <w:tc>
          <w:tcPr>
            <w:tcW w:type="dxa" w:w="2835"/>
            <w:shd w:fill="D6E4F0"/>
          </w:tcPr>
          <w:p>
            <w:r/>
            <w:r>
              <w:rPr>
                <w:sz w:val="18"/>
              </w:rPr>
              <w:t>友商漏扫（如深信服云镜）</w:t>
            </w:r>
          </w:p>
        </w:tc>
        <w:tc>
          <w:tcPr>
            <w:tcW w:type="dxa" w:w="1134"/>
            <w:shd w:fill="D6E4F0"/>
          </w:tcPr>
          <w:p>
            <w:r/>
            <w:r>
              <w:rPr>
                <w:sz w:val="18"/>
              </w:rPr>
              <w:t>替代</w:t>
            </w:r>
          </w:p>
        </w:tc>
        <w:tc>
          <w:tcPr>
            <w:tcW w:type="dxa" w:w="5102"/>
            <w:shd w:fill="D6E4F0"/>
          </w:tcPr>
          <w:p>
            <w:r/>
            <w:r>
              <w:rPr>
                <w:sz w:val="18"/>
              </w:rPr>
              <w:t>功能替代，RSAS 优势在漏洞库深度和攻击路径还原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开源漏扫（如 Nessus/OpenVAS）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升级替代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从免费工具升级为企业级可管理、可闭环、可合规的专业产品</w:t>
            </w:r>
          </w:p>
        </w:tc>
      </w:tr>
    </w:tbl>
    <w:p/>
    <w:p>
      <w:r>
        <w:rPr>
          <w:b w:val="0"/>
          <w:i/>
          <w:color w:val="555555"/>
          <w:sz w:val="18"/>
        </w:rPr>
        <w:t>📌 售前要点：如果客户已有绿盟其他安全产品（WAF/IPS/ISOP），RSAS 是天然的“拼图”——数据可以联动，形成检测→防护→验证闭环。如果客户是初次接触绿盟，RSAS 是很好的“敲门砖”产品，部署快、见效快、不依赖其他产品。</w:t>
      </w:r>
    </w:p>
    <w:p>
      <w:r>
        <w:rPr>
          <w:b w:val="0"/>
          <w:i/>
          <w:color w:val="999999"/>
          <w:sz w:val="16"/>
        </w:rPr>
        <w:t>信息来源：[厂商官网] [我的知识]</w:t>
      </w:r>
    </w:p>
    <w:p>
      <w:pPr>
        <w:pStyle w:val="Heading1"/>
      </w:pPr>
      <w:r>
        <w:t>模块 5：核心功能 TOP 5</w:t>
      </w:r>
    </w:p>
    <w:p>
      <w:r>
        <w:rPr>
          <w:b w:val="0"/>
          <w:i/>
          <w:sz w:val="21"/>
        </w:rPr>
        <w:t>按客户价值排序，非厂商宣传页顺序。每个功能附带场景和话术。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功能名称</w:t>
            </w:r>
          </w:p>
        </w:tc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解决什么问题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典型使用场景</w:t>
            </w:r>
          </w:p>
        </w:tc>
        <w:tc>
          <w:tcPr>
            <w:tcW w:type="dxa" w:w="2835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一句话客户话术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系统漏洞扫描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发现 OS/数据库/中间件/网络设备/安全设备的已知漏洞，覆盖 CVE/CNVD/CNNVD 等标准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每月定期全网扫描、新系统上线前安全检查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“很多客户觉得自己打了补丁就安全了，但事实上我们帮某银行第一次扫描就发现了 2000+ 高危漏洞——补丁管理往往比你想象的漏得多。”</w:t>
            </w:r>
          </w:p>
        </w:tc>
      </w:tr>
      <w:tr>
        <w:tc>
          <w:tcPr>
            <w:tcW w:type="dxa" w:w="567"/>
            <w:shd w:fill="D6E4F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配置核查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自动化检查 7 大类 60+ 种产品的安全基线配置，替代人工逐台核对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等保 2.0 测评、新系统上线安全验收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sz w:val="18"/>
              </w:rPr>
              <w:t>“等保测评最花时间的就是配置核查，人工逐台做又慢又容易漏。用我们的自动化配置核查，半天能完成几十台设备的合规检查，报告直接用于等保测评举证。”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Web 应用漏洞扫描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覆盖 SQL 注入/XSS/CSRF 等 1000+ 种 Web 漏洞检测，智能爬虫自动遍历页面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网站上线前安全测试、定期 Web 安全检查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“很多客户有防火墙就以为 Web 安全了，但防火墙防不了应用层攻击。我们的 Web 扫描引擎能自动发现 SQL 注入和跨站脚本漏洞。”</w:t>
            </w:r>
          </w:p>
        </w:tc>
      </w:tr>
      <w:tr>
        <w:tc>
          <w:tcPr>
            <w:tcW w:type="dxa" w:w="567"/>
            <w:shd w:fill="D6E4F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漏洞全生命周期闭环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漏洞预警→检测→风险管理→修复→审计的端到端管理</w:t>
            </w:r>
          </w:p>
        </w:tc>
        <w:tc>
          <w:tcPr>
            <w:tcW w:type="dxa" w:w="1984"/>
            <w:shd w:fill="D6E4F0"/>
          </w:tcPr>
          <w:p>
            <w:r/>
            <w:r>
              <w:rPr>
                <w:sz w:val="18"/>
              </w:rPr>
              <w:t>安全运营团队日常漏洞治理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sz w:val="18"/>
              </w:rPr>
              <w:t>“扫描只是开始，最关键的是修。很多客户扫描报告出来之后没人跟进，过半年再扫一样的漏洞还在。我们的闭环管理能让每个漏洞都有责任人、有修复期限、有验证记录，真正做到漏洞清零。”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攻击路径还原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将分散的漏洞串联成攻击路径图，直观展示攻击者如何从外到内层层突破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安全汇报、向领导展示风险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“跟领导汇报安全风险时，列出 500 个漏洞领导没感觉。但如果你画一条攻击路径，领导马上就懂了。”</w:t>
            </w:r>
          </w:p>
        </w:tc>
      </w:tr>
    </w:tbl>
    <w:p/>
    <w:p>
      <w:r>
        <w:rPr>
          <w:b/>
          <w:i w:val="0"/>
          <w:sz w:val="20"/>
        </w:rPr>
        <w:t>话术公式（遵循 SCQA 框架）：</w:t>
      </w:r>
    </w:p>
    <w:p>
      <w:r>
        <w:rPr>
          <w:b w:val="0"/>
          <w:i/>
          <w:sz w:val="21"/>
        </w:rPr>
        <w:t>“很多客户的 [场景/部门] 经常遇到 [痛点] 的问题。我们这个产品的 [功能] 通过 [技术手段] 来解决，最终能帮您实现 [可量化的收益]。我们之前帮 [客户案例] 也做过类似的...”</w:t>
      </w:r>
    </w:p>
    <w:p>
      <w:r>
        <w:rPr>
          <w:b w:val="0"/>
          <w:i/>
          <w:color w:val="999999"/>
          <w:sz w:val="16"/>
        </w:rPr>
        <w:t>信息来源：[厂商官网] [白皮书] [我的知识]</w:t>
      </w:r>
    </w:p>
    <w:p>
      <w:pPr>
        <w:pStyle w:val="Heading1"/>
      </w:pPr>
      <w:r>
        <w:t>模块 6：FAQ 高频问答</w:t>
      </w:r>
    </w:p>
    <w:p>
      <w:r>
        <w:rPr>
          <w:b/>
          <w:i w:val="0"/>
          <w:sz w:val="24"/>
        </w:rPr>
        <w:t>通用必问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5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客户问题</w:t>
            </w:r>
          </w:p>
        </w:tc>
        <w:tc>
          <w:tcPr>
            <w:tcW w:type="dxa" w:w="6066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标准应答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你们和深信服/奇安信比有什么优势？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“这个问题问到点子上了。每家的漏扫产品各有侧重——深信服的强项是一体化整合和 AI 辅助运营，奇安信在信创环境适配更深入。绿盟的核心优势在于三点：一是漏洞库积累最深，从 2000 年到现在积累了 38 万+条漏洞信息；二是攻击路径还原能力，竞品基本没有；三是漏洞闭环管理思路，不只是扫描器而是漏洞治理平台。”</w:t>
            </w:r>
          </w:p>
        </w:tc>
      </w:tr>
      <w:tr>
        <w:tc>
          <w:tcPr>
            <w:tcW w:type="dxa" w:w="454"/>
            <w:shd w:fill="D6E4F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sz w:val="18"/>
              </w:rPr>
              <w:t>这个产品部署复杂吗？对我们的业务有什么影响？</w:t>
            </w:r>
          </w:p>
        </w:tc>
        <w:tc>
          <w:tcPr>
            <w:tcW w:type="dxa" w:w="6066"/>
            <w:shd w:fill="D6E4F0"/>
          </w:tcPr>
          <w:p>
            <w:r/>
            <w:r>
              <w:rPr>
                <w:sz w:val="18"/>
              </w:rPr>
              <w:t>“部署非常简单——标准 1U 设备上架，配好 IP 地址就能开始扫描，不需要在目标服务器上装 Agent。扫描时对业务的影响可控，我们有多种扫描策略可调——可以从温和模式开始，避开业务高峰期定时扫描。扫描流量是单向的检测流量，不会造成网络拥塞。”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价格怎么样？License 怎么算？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“RSAS 主要按硬件型号和功能模块授权，IP 数量通常是无限授权的，这一点和有些按 IP 数量收费的竞品不同。标准型号公开参考价约 36 万，含 3 年维保和特征库升级。实际成交价取决于配置、维保年限和商务策略。”</w:t>
            </w:r>
          </w:p>
        </w:tc>
      </w:tr>
      <w:tr>
        <w:tc>
          <w:tcPr>
            <w:tcW w:type="dxa" w:w="454"/>
            <w:shd w:fill="D6E4F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sz w:val="18"/>
              </w:rPr>
              <w:t>后续运维需要几个人？需要什么技能？</w:t>
            </w:r>
          </w:p>
        </w:tc>
        <w:tc>
          <w:tcPr>
            <w:tcW w:type="dxa" w:w="6066"/>
            <w:shd w:fill="D6E4F0"/>
          </w:tcPr>
          <w:p>
            <w:r/>
            <w:r>
              <w:rPr>
                <w:sz w:val="18"/>
              </w:rPr>
              <w:t>“日常运维一个人兼职即可，主要工作是定期查看扫描报告、跟踪漏洞修复进度。扫描任务可以设为定时自动执行。技能要求方面，需要具备基础网络安全知识，不需要会写代码。绿盟也提供产品培训和 MDR 托管服务。”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出了故障怎么办？响应时效如何？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“标准维保包含 7×24 小时远程技术支持、软件升级、特征库更新。硬件故障按维保等级——标准服务是 NBD（下一工作日）上门更换，金牌服务可升级为 4 小时到场。绿盟在全国有 50+ 分支机构，本地化服务能力是比较强的。”</w:t>
            </w:r>
          </w:p>
        </w:tc>
      </w:tr>
    </w:tbl>
    <w:p/>
    <w:p>
      <w:r>
        <w:rPr>
          <w:b/>
          <w:i w:val="0"/>
          <w:sz w:val="24"/>
        </w:rPr>
        <w:t>安全品类追加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5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客户问题</w:t>
            </w:r>
          </w:p>
        </w:tc>
        <w:tc>
          <w:tcPr>
            <w:tcW w:type="dxa" w:w="6066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标准应答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对现有网络的性能影响有多大？有没有旁路模式？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“扫描本身就是旁路部署，设备接一个口到核心交换机即可，不串接在网络中，不会成为单点故障。对网络带宽的影响很小。有多种扫描策略可选：温和模式（低并发、长间隔）、标准模式、快速模式。金融客户一般选择温和模式在凌晨窗口期扫描，对业务几乎无感知。”</w:t>
            </w:r>
          </w:p>
        </w:tc>
      </w:tr>
      <w:tr>
        <w:tc>
          <w:tcPr>
            <w:tcW w:type="dxa" w:w="454"/>
            <w:shd w:fill="D6E4F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sz w:val="18"/>
              </w:rPr>
              <w:t>等保/护网/行业合规能覆盖哪些条款？有没有通过相关认证？</w:t>
            </w:r>
          </w:p>
        </w:tc>
        <w:tc>
          <w:tcPr>
            <w:tcW w:type="dxa" w:w="6066"/>
            <w:shd w:fill="D6E4F0"/>
          </w:tcPr>
          <w:p>
            <w:r/>
            <w:r>
              <w:rPr>
                <w:sz w:val="18"/>
              </w:rPr>
              <w:t>“RSAS 已获得公安部计算机信息系统安全专用产品销售许可证，并通过信息技术产品安全测试（增强级）认证。能覆盖等保 2.0 中安全区域边界、安全计算环境、安全管理中心三大类中的漏洞扫描和配置核查要求。配置核查库内置了等保 2.0 三级/四级基线模板，可以直接用。”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误报率高不高？规则能不能自定义？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“任何扫描器都不可能零误报，但 RSAS 在降低误报方面有几个机制：一是非标准端口识别技术——通过协议指纹库能准确识别非标准端口上的真实服务，大幅降低误报；二是漏洞验证模块——对部分高危漏洞可以做无害化验证确认；三是扫描策略可定制——可以针对不同资产组配置不同策略。”</w:t>
            </w:r>
          </w:p>
        </w:tc>
      </w:tr>
      <w:tr>
        <w:tc>
          <w:tcPr>
            <w:tcW w:type="dxa" w:w="454"/>
            <w:shd w:fill="D6E4F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551"/>
            <w:shd w:fill="D6E4F0"/>
          </w:tcPr>
          <w:p>
            <w:r/>
            <w:r>
              <w:rPr>
                <w:sz w:val="18"/>
              </w:rPr>
              <w:t>终端 Agent 对业务服务器的性能影响？</w:t>
            </w:r>
          </w:p>
        </w:tc>
        <w:tc>
          <w:tcPr>
            <w:tcW w:type="dxa" w:w="6066"/>
            <w:shd w:fill="D6E4F0"/>
          </w:tcPr>
          <w:p>
            <w:r/>
            <w:r>
              <w:rPr>
                <w:sz w:val="18"/>
              </w:rPr>
              <w:t>“RSAS 是网络扫描器，不需要在目标系统上安装 Agent。扫描方式是通过网络协议向目标发送探测包，不会在目标系统上留下文件或进程。这也是客户选择绿盟的一个重要原因——有些客户的核心数据库服务器是绝对不允许安装任何第三方软件的。”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如果被攻击了，你们的应急响应流程是什么？</w:t>
            </w:r>
          </w:p>
        </w:tc>
        <w:tc>
          <w:tcPr>
            <w:tcW w:type="dxa" w:w="6066"/>
          </w:tcPr>
          <w:p>
            <w:r/>
            <w:r>
              <w:rPr>
                <w:sz w:val="18"/>
              </w:rPr>
              <w:t>“漏洞扫描是事前检测产品，本身不提供攻击应急响应。但绿盟有完整的安全服务体系——拥有 CNCERT 国家级应急支撑单位资质，提供 7×24 小时应急响应服务，2 小时内远程接入，4 小时内到场。我们可以把 RSAS 和应急响应服务打包提供——平时用 RSAS 做预防性扫描，出了事有应急团队兜底。”</w:t>
            </w:r>
          </w:p>
        </w:tc>
      </w:tr>
    </w:tbl>
    <w:p/>
    <w:p>
      <w:r>
        <w:rPr>
          <w:b w:val="0"/>
          <w:i/>
          <w:color w:val="555555"/>
          <w:sz w:val="18"/>
        </w:rPr>
        <w:t>📌 售前要点：回答 FAQ 时记住“先接住再转弯”——先认同客户关切（“这个问题问得很好”），再给出专业回应。</w:t>
      </w:r>
    </w:p>
    <w:p>
      <w:r>
        <w:rPr>
          <w:b w:val="0"/>
          <w:i/>
          <w:color w:val="999999"/>
          <w:sz w:val="16"/>
        </w:rPr>
        <w:t>信息来源：[厂商官网] [公开媒体] [我的知识]</w:t>
      </w:r>
    </w:p>
    <w:p>
      <w:pPr>
        <w:pStyle w:val="Heading1"/>
      </w:pPr>
      <w:r>
        <w:t>模块 7：竞品矩阵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维度（安全品类）</w:t>
            </w:r>
          </w:p>
        </w:tc>
        <w:tc>
          <w:tcPr>
            <w:tcW w:type="dxa" w:w="102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187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绿盟 RSAS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奇安信 网神</w:t>
            </w:r>
          </w:p>
        </w:tc>
        <w:tc>
          <w:tcPr>
            <w:tcW w:type="dxa" w:w="164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启明星辰 天镜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深信服 云镜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漏洞库深度/广度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★★★★★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★★★★★ 38万+条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★★★★ 6万+规则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扫描准确性（低误报）</w:t>
            </w:r>
          </w:p>
        </w:tc>
        <w:tc>
          <w:tcPr>
            <w:tcW w:type="dxa" w:w="1020"/>
            <w:shd w:fill="D6E4F0"/>
          </w:tcPr>
          <w:p>
            <w:r/>
            <w:r>
              <w:rPr>
                <w:sz w:val="18"/>
              </w:rPr>
              <w:t>★★★★★</w:t>
            </w:r>
          </w:p>
        </w:tc>
        <w:tc>
          <w:tcPr>
            <w:tcW w:type="dxa" w:w="1871"/>
            <w:shd w:fill="D6E4F0"/>
          </w:tcPr>
          <w:p>
            <w:r/>
            <w:r>
              <w:rPr>
                <w:sz w:val="18"/>
              </w:rPr>
              <w:t>★★★★★ 协议指纹+验证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644"/>
            <w:shd w:fill="D6E4F0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★★★★ AI辅助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部署灵活性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★★★★ 硬件/虚拟/分布式/代理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★★★★★ 分布式最成熟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★★★★ 一体化方案</w:t>
            </w:r>
          </w:p>
        </w:tc>
      </w:tr>
      <w:tr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国产化/信创适配</w:t>
            </w:r>
          </w:p>
        </w:tc>
        <w:tc>
          <w:tcPr>
            <w:tcW w:type="dxa" w:w="1020"/>
            <w:shd w:fill="D6E4F0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871"/>
            <w:shd w:fill="D6E4F0"/>
          </w:tcPr>
          <w:p>
            <w:r/>
            <w:r>
              <w:rPr>
                <w:sz w:val="18"/>
              </w:rPr>
              <w:t>★★★★ 已适配主流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★★★★★ 深度适配</w:t>
            </w:r>
          </w:p>
        </w:tc>
        <w:tc>
          <w:tcPr>
            <w:tcW w:type="dxa" w:w="1644"/>
            <w:shd w:fill="D6E4F0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闭环管理能力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★★★★★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★★★★★ TVM+攻击路径还原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★★★★ 漏洞全生命周期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价格竞争力</w:t>
            </w:r>
          </w:p>
        </w:tc>
        <w:tc>
          <w:tcPr>
            <w:tcW w:type="dxa" w:w="1020"/>
            <w:shd w:fill="D6E4F0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871"/>
            <w:shd w:fill="D6E4F0"/>
          </w:tcPr>
          <w:p>
            <w:r/>
            <w:r>
              <w:rPr>
                <w:sz w:val="18"/>
              </w:rPr>
              <w:t>★★★ 中等偏上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644"/>
            <w:shd w:fill="D6E4F0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本地化服务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★★★★★ 50+分支机构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644"/>
          </w:tcPr>
          <w:p>
            <w:r/>
            <w:r>
              <w:rPr>
                <w:sz w:val="18"/>
              </w:rPr>
              <w:t>★★★★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★★★★ 渠道体系强</w:t>
            </w:r>
          </w:p>
        </w:tc>
      </w:tr>
      <w:tr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易用性/报表</w:t>
            </w:r>
          </w:p>
        </w:tc>
        <w:tc>
          <w:tcPr>
            <w:tcW w:type="dxa" w:w="1020"/>
            <w:shd w:fill="D6E4F0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871"/>
            <w:shd w:fill="D6E4F0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644"/>
            <w:shd w:fill="D6E4F0"/>
          </w:tcPr>
          <w:p>
            <w:r/>
            <w:r>
              <w:rPr>
                <w:sz w:val="18"/>
              </w:rPr>
              <w:t>★★★</w:t>
            </w:r>
          </w:p>
        </w:tc>
        <w:tc>
          <w:tcPr>
            <w:tcW w:type="dxa" w:w="1417"/>
            <w:shd w:fill="D6E4F0"/>
          </w:tcPr>
          <w:p>
            <w:r/>
            <w:r>
              <w:rPr>
                <w:sz w:val="18"/>
              </w:rPr>
              <w:t>★★★★ 报表直观</w:t>
            </w:r>
          </w:p>
        </w:tc>
      </w:tr>
    </w:tbl>
    <w:p/>
    <w:p>
      <w:r>
        <w:rPr>
          <w:b/>
          <w:i w:val="0"/>
          <w:sz w:val="24"/>
        </w:rPr>
        <w:t>竞争话术策略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面对竞品</w:t>
            </w:r>
          </w:p>
        </w:tc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应对策略</w:t>
            </w:r>
          </w:p>
        </w:tc>
        <w:tc>
          <w:tcPr>
            <w:tcW w:type="dxa" w:w="5102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话术要点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奇安信 网神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技术深度 vs 政策广度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“奇安信在政企市场份额确实大，但如果您看重的是漏洞检测的深度和准确性，绿盟 20 年的漏洞研究积累是实打实的——漏洞库 38 万+条，攻击路径还原能力更是竞品不具备的。”</w:t>
            </w:r>
          </w:p>
        </w:tc>
      </w:tr>
      <w:tr>
        <w:tc>
          <w:tcPr>
            <w:tcW w:type="dxa" w:w="1701"/>
            <w:shd w:fill="D6E4F0"/>
          </w:tcPr>
          <w:p>
            <w:r/>
            <w:r>
              <w:rPr>
                <w:sz w:val="18"/>
              </w:rPr>
              <w:t>启明星辰 天镜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智能闭环 vs 传统扫描</w:t>
            </w:r>
          </w:p>
        </w:tc>
        <w:tc>
          <w:tcPr>
            <w:tcW w:type="dxa" w:w="5102"/>
            <w:shd w:fill="D6E4F0"/>
          </w:tcPr>
          <w:p>
            <w:r/>
            <w:r>
              <w:rPr>
                <w:sz w:val="18"/>
              </w:rPr>
              <w:t>“天镜在运营商市场做得不错，但绿盟 RSAS 的差异化在于从扫描器升级到漏洞管理平台——配合 TVM 能实现漏洞的预警、检测、修复、验证全闭环，而不只是出一份扫描报告。”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深信服 云镜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专业深度 vs 一体化便利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“深信服云镜的优势是一体化和 AI，适合安全团队不那么成熟的中小型客户。但如果您这边有专业安全团队，或者对漏洞检测深度要求高（比如金融监管检查），RSAS 的漏洞库深度和定制化能力会更有优势。”</w:t>
            </w:r>
          </w:p>
        </w:tc>
      </w:tr>
    </w:tbl>
    <w:p/>
    <w:p>
      <w:r>
        <w:rPr>
          <w:b w:val="0"/>
          <w:i/>
          <w:color w:val="555555"/>
          <w:sz w:val="18"/>
        </w:rPr>
        <w:t>📌 售前核心原则：永远不要直接贬低竞品。说“我们的产品在 X 方面做得更好”，而不是“他们的产品在 X 方面很差”。当客户已使用竞品时，优先找“互补”切入点而非硬推“替代”。</w:t>
      </w:r>
    </w:p>
    <w:p>
      <w:r>
        <w:rPr>
          <w:b w:val="0"/>
          <w:i/>
          <w:color w:val="999999"/>
          <w:sz w:val="16"/>
        </w:rPr>
        <w:t>信息来源：[公开媒体] [厂商官网] [我的知识]</w:t>
      </w:r>
    </w:p>
    <w:p>
      <w:pPr>
        <w:pStyle w:val="Heading1"/>
      </w:pPr>
      <w:r>
        <w:t>模块 8：行业场景映射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行业</w:t>
            </w:r>
          </w:p>
        </w:tc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典型痛点</w:t>
            </w:r>
          </w:p>
        </w:tc>
        <w:tc>
          <w:tcPr>
            <w:tcW w:type="dxa" w:w="2835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RSAS 的价值点</w:t>
            </w:r>
          </w:p>
        </w:tc>
        <w:tc>
          <w:tcPr>
            <w:tcW w:type="dxa" w:w="2835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行业术语转换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🏦 金融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银保监会/人行监管合规检查频繁；核心系统漏洞必须限期修复；第三方外包开发的应用漏洞多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38万+漏洞库满足最严格的监管覆盖要求；漏洞全生命周期闭环满足审计追溯；Web 扫描引擎全面覆盖外包应用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“漏洞扫描” → “监管合规达标”</w:t>
              <w:br/>
              <w:t>“配置核查” → “基线合规审计”</w:t>
              <w:br/>
              <w:t>“闭环管理” → “漏洞治理全流程可追溯”</w:t>
            </w:r>
          </w:p>
        </w:tc>
      </w:tr>
      <w:tr>
        <w:tc>
          <w:tcPr>
            <w:tcW w:type="dxa" w:w="1134"/>
            <w:shd w:fill="D6E4F0"/>
          </w:tcPr>
          <w:p>
            <w:r/>
            <w:r>
              <w:rPr>
                <w:sz w:val="18"/>
              </w:rPr>
              <w:t>🏭 制造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产线工控系统不能装 Agent；老厂区网络环境复杂；生产网和办公网隔离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sz w:val="18"/>
              </w:rPr>
              <w:t>无 Agent 网络扫描不碰工控系统；非标准端口识别适应老旧/非标环境；分布式部署 + 代理扫描解决跨区扫描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sz w:val="18"/>
              </w:rPr>
              <w:t>“扫描” → “不影响产线连续性”</w:t>
              <w:br/>
              <w:t>“漏洞” → “工控安全风险”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🏛️ 政府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等保 2.0 强制合规；信创国产化要求；护网行动前自查压力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等保三级/四级基线模板一键核查；信创版适配国产 OS/数据库/中间件；快速全网自查能力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“漏洞扫描” → “等保测评支撑/护网自查”</w:t>
              <w:br/>
              <w:t>“产品” → “信创国产化适配”</w:t>
            </w:r>
          </w:p>
        </w:tc>
      </w:tr>
      <w:tr>
        <w:tc>
          <w:tcPr>
            <w:tcW w:type="dxa" w:w="1134"/>
            <w:shd w:fill="D6E4F0"/>
          </w:tcPr>
          <w:p>
            <w:r/>
            <w:r>
              <w:rPr>
                <w:sz w:val="18"/>
              </w:rPr>
              <w:t>🎓 教育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预算有限但合规压力不小；校园网资产复杂；IT 人员编制少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sz w:val="18"/>
              </w:rPr>
              <w:t>便携式型号（NX3-P）价格友好；虚拟化部署降低硬件成本；定时自动扫描减少人工投入</w:t>
            </w:r>
          </w:p>
        </w:tc>
        <w:tc>
          <w:tcPr>
            <w:tcW w:type="dxa" w:w="2835"/>
            <w:shd w:fill="D6E4F0"/>
          </w:tcPr>
          <w:p>
            <w:r/>
            <w:r>
              <w:rPr>
                <w:sz w:val="18"/>
              </w:rPr>
              <w:t>“安全” → “智慧校园安全保障”</w:t>
              <w:br/>
              <w:t>“自动化” → “少人值守”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🌐 互联网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DevOps 快速迭代；容器/K8s 环境普遍；自研应用多、开源组件依赖复杂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容器镜像扫描覆盖云原生场景；API 接口可集成到 CI/CD 流水线；开源组件漏洞检测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“漏洞扫描” → “DevSecOps 集成”</w:t>
              <w:br/>
              <w:t>“容器” → “镜像安全左移”</w:t>
            </w:r>
          </w:p>
        </w:tc>
      </w:tr>
    </w:tbl>
    <w:p/>
    <w:p>
      <w:r>
        <w:rPr>
          <w:b w:val="0"/>
          <w:i/>
          <w:color w:val="555555"/>
          <w:sz w:val="18"/>
        </w:rPr>
        <w:t>📌 售前要点：对谁说就切换成谁的语言。同一个 RSAS 的“攻击路径还原”功能，对金融客户讲“满足审计回溯要求”，对制造客户讲“直观展示工控网络被渗透的风险”，对互联网讲“帮助安全团队向 CTO 快速呈现风险全貌”。</w:t>
      </w:r>
    </w:p>
    <w:p>
      <w:r>
        <w:rPr>
          <w:b w:val="0"/>
          <w:i/>
          <w:color w:val="999999"/>
          <w:sz w:val="16"/>
        </w:rPr>
        <w:t>信息来源：[厂商官网] [公开媒体] [我的知识]</w:t>
      </w:r>
    </w:p>
    <w:p>
      <w:pPr>
        <w:pStyle w:val="Heading1"/>
      </w:pPr>
      <w:r>
        <w:t>模块 9：方案模板</w:t>
      </w:r>
    </w:p>
    <w:p>
      <w:r>
        <w:rPr>
          <w:b/>
          <w:i w:val="0"/>
          <w:sz w:val="24"/>
        </w:rPr>
        <w:t>标准售前方案框架</w:t>
      </w:r>
    </w:p>
    <w:p>
      <w:r>
        <w:rPr>
          <w:b w:val="0"/>
          <w:i w:val="0"/>
          <w:sz w:val="21"/>
        </w:rPr>
        <w:t>一、项目背景与需求分析</w:t>
      </w:r>
    </w:p>
    <w:p>
      <w:r>
        <w:rPr>
          <w:b w:val="0"/>
          <w:i w:val="0"/>
          <w:sz w:val="21"/>
        </w:rPr>
        <w:t xml:space="preserve">    - 客户当前 IT 现状（网络规模、资产类型、已有安全建设）</w:t>
      </w:r>
    </w:p>
    <w:p>
      <w:r>
        <w:rPr>
          <w:b w:val="0"/>
          <w:i w:val="0"/>
          <w:sz w:val="21"/>
        </w:rPr>
        <w:t xml:space="preserve">    - 业务痛点梳理（3-5 点）：脆弱性不可见 / 合规压力 / 修复无跟踪 / 人工效率低 / 多云混合难覆盖</w:t>
      </w:r>
    </w:p>
    <w:p>
      <w:r>
        <w:rPr>
          <w:b w:val="0"/>
          <w:i w:val="0"/>
          <w:sz w:val="21"/>
        </w:rPr>
        <w:t xml:space="preserve">    - 建设目标：建立常态化漏洞管理能力，满足等保/行业合规要求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二、方案设计</w:t>
      </w:r>
    </w:p>
    <w:p>
      <w:r>
        <w:rPr>
          <w:b w:val="0"/>
          <w:i w:val="0"/>
          <w:sz w:val="21"/>
        </w:rPr>
        <w:t xml:space="preserve">    - 设计原则：不影响业务、全覆盖无盲区、自动化闭环、合规达标</w:t>
      </w:r>
    </w:p>
    <w:p>
      <w:r>
        <w:rPr>
          <w:b w:val="0"/>
          <w:i w:val="0"/>
          <w:sz w:val="21"/>
        </w:rPr>
        <w:t xml:space="preserve">    - 整体架构图：[管理终端] → [ESPC 集中管理平台（可选）] → [RSAS 扫描引擎] → [扫描目标区域]</w:t>
      </w:r>
    </w:p>
    <w:p>
      <w:r>
        <w:rPr>
          <w:b w:val="0"/>
          <w:i w:val="0"/>
          <w:sz w:val="21"/>
        </w:rPr>
        <w:t xml:space="preserve">    - RSAS 部署位置与角色：核心交换机旁路接入，根据网络分区配置多网口/代理探针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三、产品介绍</w:t>
      </w:r>
    </w:p>
    <w:p>
      <w:r>
        <w:rPr>
          <w:b w:val="0"/>
          <w:i w:val="0"/>
          <w:sz w:val="21"/>
        </w:rPr>
        <w:t xml:space="preserve">    - Page 1: 漏洞全生命周期管理（从发现到修复审计）</w:t>
      </w:r>
    </w:p>
    <w:p>
      <w:r>
        <w:rPr>
          <w:b w:val="0"/>
          <w:i w:val="0"/>
          <w:sz w:val="21"/>
        </w:rPr>
        <w:t xml:space="preserve">    - Page 2: 三大核心引擎（系统漏洞 + Web 扫描 + 配置核查）</w:t>
      </w:r>
    </w:p>
    <w:p>
      <w:r>
        <w:rPr>
          <w:b w:val="0"/>
          <w:i w:val="0"/>
          <w:sz w:val="21"/>
        </w:rPr>
        <w:t xml:space="preserve">    - Page 3: 特色差异化能力（攻击路径还原 + 容器扫描 + 非标准端口识别）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四、实施计划</w:t>
      </w:r>
    </w:p>
    <w:p>
      <w:r>
        <w:rPr>
          <w:b w:val="0"/>
          <w:i w:val="0"/>
          <w:sz w:val="21"/>
        </w:rPr>
        <w:t xml:space="preserve">    - 第一阶段（1-2 周）：设备上架、网络接入、初始配置、管理 IP 分配</w:t>
      </w:r>
    </w:p>
    <w:p>
      <w:r>
        <w:rPr>
          <w:b w:val="0"/>
          <w:i w:val="0"/>
          <w:sz w:val="21"/>
        </w:rPr>
        <w:t xml:space="preserve">    - 第二阶段（2-4 周）：资产发现、首次全网扫描、漏洞分析、修复优先级排序</w:t>
      </w:r>
    </w:p>
    <w:p>
      <w:r>
        <w:rPr>
          <w:b w:val="0"/>
          <w:i w:val="0"/>
          <w:sz w:val="21"/>
        </w:rPr>
        <w:t xml:space="preserve">    - 第三阶段（4-8 周）：漏洞修复推进、配置核查、合规报告输出</w:t>
      </w:r>
    </w:p>
    <w:p>
      <w:r>
        <w:rPr>
          <w:b w:val="0"/>
          <w:i w:val="0"/>
          <w:sz w:val="21"/>
        </w:rPr>
        <w:t xml:space="preserve">    - 第四阶段（8 周+）：常态化运营（定期扫描 + 持续修复 + 效果审计）</w:t>
      </w:r>
    </w:p>
    <w:p>
      <w:r>
        <w:rPr>
          <w:b w:val="0"/>
          <w:i w:val="0"/>
          <w:sz w:val="21"/>
        </w:rPr>
        <w:t xml:space="preserve">    - 风险应对：先用温和模式小范围试点再扩展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五、售后服务</w:t>
      </w:r>
    </w:p>
    <w:p>
      <w:r>
        <w:rPr>
          <w:b w:val="0"/>
          <w:i w:val="0"/>
          <w:sz w:val="21"/>
        </w:rPr>
        <w:t xml:space="preserve">    - 维保政策：3 年标准维保（含特征库升级、软件升级、远程技术支持）</w:t>
      </w:r>
    </w:p>
    <w:p>
      <w:r>
        <w:rPr>
          <w:b w:val="0"/>
          <w:i w:val="0"/>
          <w:sz w:val="21"/>
        </w:rPr>
        <w:t xml:space="preserve">    - 响应时效：7×24 小时远程，NBD 上门（可升级 4 小时到场）</w:t>
      </w:r>
    </w:p>
    <w:p>
      <w:r>
        <w:rPr>
          <w:b w:val="0"/>
          <w:i w:val="0"/>
          <w:sz w:val="21"/>
        </w:rPr>
        <w:t xml:space="preserve">    - 培训计划：管理员培训（2 天）+ 安全运维人员技能培训（3 天）</w:t>
      </w:r>
    </w:p>
    <w:p>
      <w:r>
        <w:rPr>
          <w:b/>
          <w:i w:val="0"/>
          <w:sz w:val="24"/>
        </w:rPr>
        <w:t>典型配置清单模板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产品型号</w:t>
            </w:r>
          </w:p>
        </w:tc>
        <w:tc>
          <w:tcPr>
            <w:tcW w:type="dxa" w:w="3402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680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30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单价（参考）</w:t>
            </w:r>
          </w:p>
        </w:tc>
        <w:tc>
          <w:tcPr>
            <w:tcW w:type="dxa" w:w="1134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合计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RSASNX3-CHHD10000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绿盟远程安全评估系统标准版，1U，6 电口扫描口，IP 无限授权，含 3 年维保+特征库升级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¥36.6万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¥36.6万</w:t>
            </w:r>
          </w:p>
        </w:tc>
      </w:tr>
      <w:tr>
        <w:tc>
          <w:tcPr>
            <w:tcW w:type="dxa" w:w="567"/>
            <w:shd w:fill="D6E4F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ESPC-NX3-MGR</w:t>
            </w:r>
          </w:p>
        </w:tc>
        <w:tc>
          <w:tcPr>
            <w:tcW w:type="dxa" w:w="3402"/>
            <w:shd w:fill="D6E4F0"/>
          </w:tcPr>
          <w:p>
            <w:r/>
            <w:r>
              <w:rPr>
                <w:sz w:val="18"/>
              </w:rPr>
              <w:t>绿盟企业安全管控平台（可选），多台 RSAS 集中管理</w:t>
            </w:r>
          </w:p>
        </w:tc>
        <w:tc>
          <w:tcPr>
            <w:tcW w:type="dxa" w:w="680"/>
            <w:shd w:fill="D6E4F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04"/>
            <w:shd w:fill="D6E4F0"/>
          </w:tcPr>
          <w:p>
            <w:r/>
            <w:r>
              <w:rPr>
                <w:sz w:val="18"/>
              </w:rPr>
              <w:t>¥15万</w:t>
            </w:r>
          </w:p>
        </w:tc>
        <w:tc>
          <w:tcPr>
            <w:tcW w:type="dxa" w:w="1134"/>
            <w:shd w:fill="D6E4F0"/>
          </w:tcPr>
          <w:p>
            <w:r/>
            <w:r>
              <w:rPr>
                <w:sz w:val="18"/>
              </w:rPr>
              <w:t>¥15万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RSAS-WVSS-MOD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Web 应用漏洞扫描模块授权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  <w:t>¥8万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¥8万</w:t>
            </w:r>
          </w:p>
        </w:tc>
      </w:tr>
      <w:tr>
        <w:tc>
          <w:tcPr>
            <w:tcW w:type="dxa" w:w="567"/>
            <w:shd w:fill="D6E4F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  <w:shd w:fill="D6E4F0"/>
          </w:tcPr>
          <w:p>
            <w:r/>
            <w:r>
              <w:rPr>
                <w:sz w:val="18"/>
              </w:rPr>
              <w:t>RSAS-BVS-MOD</w:t>
            </w:r>
          </w:p>
        </w:tc>
        <w:tc>
          <w:tcPr>
            <w:tcW w:type="dxa" w:w="3402"/>
            <w:shd w:fill="D6E4F0"/>
          </w:tcPr>
          <w:p>
            <w:r/>
            <w:r>
              <w:rPr>
                <w:sz w:val="18"/>
              </w:rPr>
              <w:t>配置核查模块授权（含等保基线模板）</w:t>
            </w:r>
          </w:p>
        </w:tc>
        <w:tc>
          <w:tcPr>
            <w:tcW w:type="dxa" w:w="680"/>
            <w:shd w:fill="D6E4F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04"/>
            <w:shd w:fill="D6E4F0"/>
          </w:tcPr>
          <w:p>
            <w:r/>
            <w:r>
              <w:rPr>
                <w:sz w:val="18"/>
              </w:rPr>
              <w:t>¥5万</w:t>
            </w:r>
          </w:p>
        </w:tc>
        <w:tc>
          <w:tcPr>
            <w:tcW w:type="dxa" w:w="1134"/>
            <w:shd w:fill="D6E4F0"/>
          </w:tcPr>
          <w:p>
            <w:r/>
            <w:r>
              <w:rPr>
                <w:sz w:val="18"/>
              </w:rPr>
              <w:t>¥5万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合计（参考）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¥64.6万</w:t>
            </w:r>
          </w:p>
        </w:tc>
      </w:tr>
    </w:tbl>
    <w:p/>
    <w:p>
      <w:r>
        <w:rPr>
          <w:b w:val="0"/>
          <w:i/>
          <w:color w:val="993333"/>
          <w:sz w:val="18"/>
        </w:rPr>
        <w:t>⚠ 以上为公开参考价，实际成交价需结合商务谈判，通常有较大折扣空间。</w:t>
      </w:r>
    </w:p>
    <w:p>
      <w:r>
        <w:rPr>
          <w:b/>
          <w:i w:val="0"/>
          <w:sz w:val="24"/>
        </w:rPr>
        <w:t>报价策略提示</w:t>
      </w:r>
    </w:p>
    <w:p>
      <w:r>
        <w:rPr>
          <w:b w:val="0"/>
          <w:i w:val="0"/>
          <w:sz w:val="21"/>
        </w:rPr>
        <w:t>• 入门版（打价格/做覆盖率）：便携式 RSASNX3-P，¥15-20 万区间，适合中小客户或分支机构独立采购</w:t>
      </w:r>
    </w:p>
    <w:p>
      <w:r>
        <w:rPr>
          <w:b w:val="0"/>
          <w:i w:val="0"/>
          <w:sz w:val="21"/>
        </w:rPr>
        <w:t>• 标准版（主打/利润）：RSASNX3-S 或 CHHD10000，¥30-40 万（含 Web + 配置核查模块），主力推荐</w:t>
      </w:r>
    </w:p>
    <w:p>
      <w:r>
        <w:rPr>
          <w:b w:val="0"/>
          <w:i w:val="0"/>
          <w:sz w:val="21"/>
        </w:rPr>
        <w:t>• 旗舰版（树标杆/高配客户）：RSAS 企业版 + TVM + ESPC 集中管理，¥60 万+，金融、运营商等大客户</w:t>
      </w:r>
    </w:p>
    <w:p>
      <w:r>
        <w:rPr>
          <w:b w:val="0"/>
          <w:i/>
          <w:color w:val="999999"/>
          <w:sz w:val="16"/>
        </w:rPr>
        <w:t>信息来源：[公开媒体] [厂商官网] [我的知识] — 价格为公开渠道参考，实际以报价单为准</w:t>
      </w:r>
    </w:p>
    <w:p>
      <w:pPr>
        <w:pStyle w:val="Heading1"/>
      </w:pPr>
      <w:r>
        <w:t>模块 10：30 秒话术</w:t>
      </w:r>
    </w:p>
    <w:p>
      <w:r>
        <w:rPr>
          <w:b/>
          <w:i w:val="0"/>
          <w:sz w:val="24"/>
        </w:rPr>
        <w:t>电梯演讲（30 秒版本）</w:t>
      </w:r>
    </w:p>
    <w:p>
      <w:r>
        <w:rPr>
          <w:b w:val="0"/>
          <w:i/>
          <w:sz w:val="21"/>
        </w:rPr>
        <w:t>“X总，简单介绍一下绿盟远程安全评估系统 RSAS。它是绿盟科技推出的一款企业级漏洞管理平台，专门解决网络资产的脆弱性发现和漏洞修复闭环问题。跟市面上其他漏扫产品最大的不同是，它拥有 38 万+的漏洞知识库和独有的攻击路径还原能力——能把一堆散乱的漏洞串成攻击链，直观展示风险全貌。我们在某股份制银行部署了之后，将漏洞修复周期从平均 45 天缩短到了 7 天，等保合规检查的人工工作量减少了 70%。如果您感兴趣，我可以安排一个详细的技术交流或 POC 测试。”</w:t>
      </w:r>
    </w:p>
    <w:p>
      <w:r>
        <w:rPr>
          <w:b/>
          <w:i w:val="0"/>
          <w:sz w:val="24"/>
        </w:rPr>
        <w:t>费曼讲解（用大白话给非技术决策者讲）</w:t>
      </w:r>
    </w:p>
    <w:p>
      <w:r>
        <w:rPr>
          <w:b w:val="0"/>
          <w:i w:val="0"/>
          <w:sz w:val="21"/>
        </w:rPr>
        <w:t>您可以把这个产品理解成给您的网络做的“体检中心”。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人每年需要体检，看看身体哪里有问题——血压高不高、有没有隐患。我们的网络也需要定期体检，因为网络里的服务器、应用系统也会有“健康问题”——我们叫漏洞。这些漏洞如果不发现、不处理，就像身体里的慢性病，平时没事，但一旦被攻击者利用，就可能造成数据泄露或者系统瘫痪。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绿盟的漏扫产品就是给您的网络做全面体检的仪器。它能自动扫描您网络里的每一台服务器、每一个应用系统，检查它们有没有“健康问题”（漏洞），然后生成一份详细的体检报告——告诉你哪些问题最严重需要马上处理，哪些可以排到后面。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但它和普通体检不一样的地方在于：它还会帮你跟踪这些问题到底修没修好。就像体检中心不只告诉你“血压高”，还会帮你盯着一周后有没有吃药、一个月后血压有没有降下来。而且它能画出“疾病发展路径”——比如先有这个问题、再导致那个问题、最终可能导致什么严重后果——这样您向领导汇报安全情况时，不用讲一堆技术术语，直接展示这条路径，领导一看就懂了。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简单来说：它让您对自己的网络安全状况，从“不知道”变成“全知道”，从“被动救火”变成“主动管理”。</w:t>
      </w:r>
    </w:p>
    <w:p>
      <w:r>
        <w:rPr>
          <w:b w:val="0"/>
          <w:i/>
          <w:color w:val="999999"/>
          <w:sz w:val="16"/>
        </w:rPr>
        <w:t>信息来源：[我的知识]</w:t>
      </w:r>
    </w:p>
    <w:p>
      <w:r>
        <w:br w:type="page"/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</w:r>
    </w:p>
    <w:p>
      <w:pPr>
        <w:jc w:val="center"/>
      </w:pPr>
      <w:r>
        <w:rPr>
          <w:b/>
          <w:color w:val="999999"/>
          <w:sz w:val="28"/>
        </w:rPr>
        <w:t>— 文档结束 —</w:t>
      </w:r>
    </w:p>
    <w:p>
      <w:r>
        <w:rPr>
          <w:b w:val="0"/>
          <w:i w:val="0"/>
          <w:sz w:val="21"/>
        </w:rPr>
      </w:r>
    </w:p>
    <w:p>
      <w:pPr>
        <w:jc w:val="center"/>
      </w:pPr>
      <w:r>
        <w:rPr>
          <w:color w:val="BBBBBB"/>
          <w:sz w:val="18"/>
        </w:rPr>
        <w:t>本文档由 learn-product 技能自动生成 | 生成日期：2026-06-11</w:t>
      </w:r>
    </w:p>
    <w:p>
      <w:pPr>
        <w:jc w:val="center"/>
      </w:pPr>
      <w:r>
        <w:rPr>
          <w:color w:val="CCCCCC"/>
          <w:sz w:val="16"/>
        </w:rPr>
        <w:t>部分价格/配置信息来自公开渠道，请以实际商务报价单为准 | 标注 [需手动补充] 的信息建议人工核实补充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