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C91E9" w14:textId="079222F2" w:rsidR="007575AD" w:rsidRDefault="0093608F" w:rsidP="0093608F">
      <w:pPr>
        <w:pStyle w:val="Title"/>
        <w:jc w:val="center"/>
        <w:rPr>
          <w:lang w:val="en-GB"/>
        </w:rPr>
      </w:pPr>
      <w:r>
        <w:rPr>
          <w:lang w:val="en-GB"/>
        </w:rPr>
        <w:t>Rendering Profiling Pack</w:t>
      </w:r>
    </w:p>
    <w:p w14:paraId="0FD9DEED" w14:textId="35C531F7" w:rsidR="00DA1F76" w:rsidRPr="00CC1DBF" w:rsidRDefault="00DA1F76" w:rsidP="00CC1DBF">
      <w:pPr>
        <w:pStyle w:val="Heading1"/>
        <w:rPr>
          <w:lang w:val="en-GB"/>
        </w:rPr>
      </w:pPr>
      <w:r>
        <w:rPr>
          <w:lang w:val="en-GB"/>
        </w:rPr>
        <w:t>Scene Setup</w:t>
      </w:r>
    </w:p>
    <w:p w14:paraId="5089289F" w14:textId="4BE91789" w:rsidR="00DA1F76" w:rsidRDefault="00DA1F76" w:rsidP="00DA1F76">
      <w:pPr>
        <w:pStyle w:val="ListParagraph"/>
        <w:numPr>
          <w:ilvl w:val="0"/>
          <w:numId w:val="1"/>
        </w:numPr>
        <w:rPr>
          <w:lang w:val="en-GB"/>
        </w:rPr>
      </w:pPr>
      <w:r w:rsidRPr="00DA1F76">
        <w:rPr>
          <w:lang w:val="en-GB"/>
        </w:rPr>
        <w:t>Alpha</w:t>
      </w:r>
      <w:r w:rsidR="00A71C6D">
        <w:rPr>
          <w:lang w:val="en-GB"/>
        </w:rPr>
        <w:t>-</w:t>
      </w:r>
      <w:r w:rsidRPr="00DA1F76">
        <w:rPr>
          <w:lang w:val="en-GB"/>
        </w:rPr>
        <w:t xml:space="preserve">Tested </w:t>
      </w:r>
      <w:r w:rsidR="00DA67B3">
        <w:rPr>
          <w:lang w:val="en-GB"/>
        </w:rPr>
        <w:t>Cypress Tree</w:t>
      </w:r>
      <w:r w:rsidRPr="00DA1F76">
        <w:rPr>
          <w:lang w:val="en-GB"/>
        </w:rPr>
        <w:t xml:space="preserve"> (from the </w:t>
      </w:r>
      <w:r w:rsidR="00DA67B3">
        <w:rPr>
          <w:lang w:val="en-GB"/>
        </w:rPr>
        <w:t>Unity URP Terrain Demo pack)</w:t>
      </w:r>
    </w:p>
    <w:p w14:paraId="72DB3693" w14:textId="484E8530" w:rsidR="00DA67B3" w:rsidRPr="00086E1D" w:rsidRDefault="00DA67B3" w:rsidP="00086E1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Opaque power boxes (from the </w:t>
      </w:r>
      <w:proofErr w:type="spellStart"/>
      <w:r>
        <w:rPr>
          <w:lang w:val="en-GB"/>
        </w:rPr>
        <w:t>TirgamesAssets</w:t>
      </w:r>
      <w:proofErr w:type="spellEnd"/>
      <w:r>
        <w:rPr>
          <w:lang w:val="en-GB"/>
        </w:rPr>
        <w:t xml:space="preserve"> Factory pack)</w:t>
      </w:r>
    </w:p>
    <w:p w14:paraId="370E7AFC" w14:textId="7465BE81" w:rsidR="00DA1F76" w:rsidRPr="00DA1F76" w:rsidRDefault="00DA1F76" w:rsidP="00DA1F7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Lights:</w:t>
      </w:r>
    </w:p>
    <w:p w14:paraId="4B744102" w14:textId="77777777" w:rsidR="00DA1F76" w:rsidRDefault="00DA1F76" w:rsidP="00DA1F76">
      <w:pPr>
        <w:pStyle w:val="ListParagraph"/>
        <w:numPr>
          <w:ilvl w:val="1"/>
          <w:numId w:val="1"/>
        </w:numPr>
        <w:rPr>
          <w:lang w:val="en-GB"/>
        </w:rPr>
      </w:pPr>
      <w:r w:rsidRPr="00DA1F76">
        <w:rPr>
          <w:lang w:val="en-GB"/>
        </w:rPr>
        <w:t xml:space="preserve">Direction Light </w:t>
      </w:r>
    </w:p>
    <w:p w14:paraId="105EA6BC" w14:textId="422B9F5F" w:rsidR="00DA1F76" w:rsidRDefault="00DA1F76" w:rsidP="00DA1F76">
      <w:pPr>
        <w:pStyle w:val="ListParagraph"/>
        <w:numPr>
          <w:ilvl w:val="1"/>
          <w:numId w:val="1"/>
        </w:numPr>
        <w:rPr>
          <w:lang w:val="en-GB"/>
        </w:rPr>
      </w:pPr>
      <w:r w:rsidRPr="00DA1F76">
        <w:rPr>
          <w:lang w:val="en-GB"/>
        </w:rPr>
        <w:t>2-point</w:t>
      </w:r>
      <w:r>
        <w:rPr>
          <w:lang w:val="en-GB"/>
        </w:rPr>
        <w:t xml:space="preserve"> lights</w:t>
      </w:r>
    </w:p>
    <w:p w14:paraId="478D832A" w14:textId="22068B22" w:rsidR="00DA1F76" w:rsidRPr="00DA1F76" w:rsidRDefault="00DA1F76" w:rsidP="00DA1F76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Spotlight</w:t>
      </w:r>
    </w:p>
    <w:p w14:paraId="2A8F0CE0" w14:textId="7ABC9BF1" w:rsidR="0093134A" w:rsidRDefault="003E4EF2" w:rsidP="004269A0">
      <w:pPr>
        <w:rPr>
          <w:lang w:val="en-GB"/>
        </w:rPr>
      </w:pPr>
      <w:r w:rsidRPr="003E4EF2">
        <w:rPr>
          <w:noProof/>
          <w:lang w:val="en-GB"/>
        </w:rPr>
        <w:drawing>
          <wp:inline distT="0" distB="0" distL="0" distR="0" wp14:anchorId="53E4C6DE" wp14:editId="7CD7B80C">
            <wp:extent cx="5731510" cy="3134360"/>
            <wp:effectExtent l="0" t="0" r="2540" b="8890"/>
            <wp:docPr id="7361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0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6A47" w14:textId="77777777" w:rsidR="007B0FC3" w:rsidRDefault="007B0FC3" w:rsidP="004269A0">
      <w:pPr>
        <w:rPr>
          <w:lang w:val="en-GB"/>
        </w:rPr>
      </w:pPr>
    </w:p>
    <w:p w14:paraId="0A69D475" w14:textId="0FF4036B" w:rsidR="007B0FC3" w:rsidRDefault="007B0FC3" w:rsidP="00593166">
      <w:pPr>
        <w:pStyle w:val="Heading1"/>
        <w:rPr>
          <w:lang w:val="en-GB"/>
        </w:rPr>
      </w:pPr>
      <w:r>
        <w:rPr>
          <w:lang w:val="en-GB"/>
        </w:rPr>
        <w:t>Forward &amp; Deferred Rendering</w:t>
      </w:r>
    </w:p>
    <w:tbl>
      <w:tblPr>
        <w:tblStyle w:val="GridTable5Dark-Accent1"/>
        <w:tblW w:w="5000" w:type="pct"/>
        <w:tblLook w:val="04A0" w:firstRow="1" w:lastRow="0" w:firstColumn="1" w:lastColumn="0" w:noHBand="0" w:noVBand="1"/>
      </w:tblPr>
      <w:tblGrid>
        <w:gridCol w:w="1162"/>
        <w:gridCol w:w="3941"/>
        <w:gridCol w:w="3913"/>
      </w:tblGrid>
      <w:tr w:rsidR="00C30685" w14:paraId="13FC94A7" w14:textId="77777777" w:rsidTr="00A05B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" w:type="pct"/>
            <w:vAlign w:val="center"/>
          </w:tcPr>
          <w:p w14:paraId="50F2DFF6" w14:textId="77777777" w:rsidR="00212DFC" w:rsidRDefault="00212DFC" w:rsidP="00212DFC">
            <w:pPr>
              <w:jc w:val="center"/>
              <w:rPr>
                <w:lang w:val="en-GB"/>
              </w:rPr>
            </w:pPr>
          </w:p>
        </w:tc>
        <w:tc>
          <w:tcPr>
            <w:tcW w:w="2548" w:type="pct"/>
            <w:vAlign w:val="center"/>
          </w:tcPr>
          <w:p w14:paraId="1086C5C0" w14:textId="3B7E95FC" w:rsidR="00212DFC" w:rsidRDefault="00212DFC" w:rsidP="00212D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Forward</w:t>
            </w:r>
          </w:p>
        </w:tc>
        <w:tc>
          <w:tcPr>
            <w:tcW w:w="1903" w:type="pct"/>
            <w:vAlign w:val="center"/>
          </w:tcPr>
          <w:p w14:paraId="1D5D0103" w14:textId="6324B76B" w:rsidR="00212DFC" w:rsidRDefault="00212DFC" w:rsidP="00212D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Deferred</w:t>
            </w:r>
          </w:p>
        </w:tc>
      </w:tr>
      <w:tr w:rsidR="00C30685" w14:paraId="444ADF35" w14:textId="77777777" w:rsidTr="00A05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" w:type="pct"/>
            <w:vAlign w:val="center"/>
          </w:tcPr>
          <w:p w14:paraId="5BDF85DC" w14:textId="382FA19A" w:rsidR="00212DFC" w:rsidRDefault="00212DFC" w:rsidP="00212DF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lastRenderedPageBreak/>
              <w:t>Inspector</w:t>
            </w:r>
          </w:p>
        </w:tc>
        <w:tc>
          <w:tcPr>
            <w:tcW w:w="2548" w:type="pct"/>
            <w:vAlign w:val="center"/>
          </w:tcPr>
          <w:p w14:paraId="291F35CB" w14:textId="2B100F0C" w:rsidR="00212DFC" w:rsidRDefault="00212DFC" w:rsidP="00A05B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7B0FC3">
              <w:rPr>
                <w:noProof/>
                <w:lang w:val="en-GB"/>
              </w:rPr>
              <w:drawing>
                <wp:inline distT="0" distB="0" distL="0" distR="0" wp14:anchorId="221E0A4A" wp14:editId="103CAAA4">
                  <wp:extent cx="1987550" cy="3244252"/>
                  <wp:effectExtent l="0" t="0" r="0" b="0"/>
                  <wp:docPr id="2126083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08395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987" cy="3262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3" w:type="pct"/>
            <w:vAlign w:val="center"/>
          </w:tcPr>
          <w:p w14:paraId="2D5F83AA" w14:textId="06B6E4FF" w:rsidR="00212DFC" w:rsidRDefault="00212DFC" w:rsidP="00A05B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47543A">
              <w:rPr>
                <w:noProof/>
                <w:lang w:val="en-GB"/>
              </w:rPr>
              <w:drawing>
                <wp:inline distT="0" distB="0" distL="0" distR="0" wp14:anchorId="317BB1C0" wp14:editId="2273C629">
                  <wp:extent cx="2264084" cy="3238500"/>
                  <wp:effectExtent l="0" t="0" r="3175" b="0"/>
                  <wp:docPr id="1268798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7986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888" cy="3255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0685" w14:paraId="0E018486" w14:textId="77777777" w:rsidTr="00A05B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" w:type="pct"/>
            <w:vAlign w:val="center"/>
          </w:tcPr>
          <w:p w14:paraId="0761D4EA" w14:textId="55260BB8" w:rsidR="00212DFC" w:rsidRDefault="00212DFC" w:rsidP="00212DF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Frame Debugger</w:t>
            </w:r>
          </w:p>
        </w:tc>
        <w:tc>
          <w:tcPr>
            <w:tcW w:w="2548" w:type="pct"/>
            <w:vAlign w:val="center"/>
          </w:tcPr>
          <w:p w14:paraId="4F31D49F" w14:textId="0C56B0AB" w:rsidR="00212DFC" w:rsidRDefault="00212DFC" w:rsidP="00A05B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47543A">
              <w:rPr>
                <w:noProof/>
                <w:lang w:val="en-GB"/>
              </w:rPr>
              <w:drawing>
                <wp:inline distT="0" distB="0" distL="0" distR="0" wp14:anchorId="74C44CBC" wp14:editId="67DA2A6A">
                  <wp:extent cx="2406650" cy="2830379"/>
                  <wp:effectExtent l="0" t="0" r="0" b="8255"/>
                  <wp:docPr id="66476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7635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373" cy="283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3" w:type="pct"/>
            <w:vAlign w:val="center"/>
          </w:tcPr>
          <w:p w14:paraId="45B6B9C5" w14:textId="550F0FF8" w:rsidR="00212DFC" w:rsidRDefault="00212DFC" w:rsidP="00A05B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47543A">
              <w:rPr>
                <w:noProof/>
                <w:lang w:val="en-GB"/>
              </w:rPr>
              <w:drawing>
                <wp:inline distT="0" distB="0" distL="0" distR="0" wp14:anchorId="3DE47FA0" wp14:editId="74015C68">
                  <wp:extent cx="2139950" cy="2856924"/>
                  <wp:effectExtent l="0" t="0" r="0" b="635"/>
                  <wp:docPr id="25115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152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402" cy="2866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0685" w14:paraId="3624D553" w14:textId="77777777" w:rsidTr="00A05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" w:type="pct"/>
            <w:vAlign w:val="center"/>
          </w:tcPr>
          <w:p w14:paraId="6B45C6DE" w14:textId="3EC4A6F8" w:rsidR="00212DFC" w:rsidRDefault="00212DFC" w:rsidP="00212DF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Game View</w:t>
            </w:r>
          </w:p>
        </w:tc>
        <w:tc>
          <w:tcPr>
            <w:tcW w:w="2548" w:type="pct"/>
            <w:vAlign w:val="center"/>
          </w:tcPr>
          <w:p w14:paraId="6EEB29B5" w14:textId="3F3DC9FF" w:rsidR="00212DFC" w:rsidRDefault="00212DFC" w:rsidP="00A05B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593166">
              <w:rPr>
                <w:lang w:val="en-GB"/>
              </w:rPr>
              <w:drawing>
                <wp:inline distT="0" distB="0" distL="0" distR="0" wp14:anchorId="407B043E" wp14:editId="60935D05">
                  <wp:extent cx="1923889" cy="2640925"/>
                  <wp:effectExtent l="0" t="0" r="635" b="7620"/>
                  <wp:docPr id="1599147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14787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808" cy="270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3" w:type="pct"/>
            <w:vAlign w:val="center"/>
          </w:tcPr>
          <w:p w14:paraId="4EABF6B8" w14:textId="789354F4" w:rsidR="00212DFC" w:rsidRDefault="00212DFC" w:rsidP="00A05B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593166">
              <w:rPr>
                <w:lang w:val="en-GB"/>
              </w:rPr>
              <w:drawing>
                <wp:inline distT="0" distB="0" distL="0" distR="0" wp14:anchorId="472F1E0F" wp14:editId="315DB897">
                  <wp:extent cx="1885696" cy="2622968"/>
                  <wp:effectExtent l="0" t="0" r="635" b="6350"/>
                  <wp:docPr id="1970936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93676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860" cy="2667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0685" w14:paraId="1A04BBCA" w14:textId="77777777" w:rsidTr="00A05B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" w:type="pct"/>
            <w:vAlign w:val="center"/>
          </w:tcPr>
          <w:p w14:paraId="576D1C67" w14:textId="43ADB0F2" w:rsidR="00A05B32" w:rsidRDefault="00A05B32" w:rsidP="00212DF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lastRenderedPageBreak/>
              <w:t>GPU Profiling</w:t>
            </w:r>
          </w:p>
        </w:tc>
        <w:tc>
          <w:tcPr>
            <w:tcW w:w="2548" w:type="pct"/>
            <w:vAlign w:val="center"/>
          </w:tcPr>
          <w:p w14:paraId="0FE76FB7" w14:textId="4D4FAB67" w:rsidR="00A05B32" w:rsidRPr="00593166" w:rsidRDefault="00C30685" w:rsidP="00A05B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C30685">
              <w:rPr>
                <w:lang w:val="en-GB"/>
              </w:rPr>
              <w:drawing>
                <wp:inline distT="0" distB="0" distL="0" distR="0" wp14:anchorId="046F6AA9" wp14:editId="582F113F">
                  <wp:extent cx="2311400" cy="1207685"/>
                  <wp:effectExtent l="0" t="0" r="0" b="0"/>
                  <wp:docPr id="796606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60630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443" cy="1217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3" w:type="pct"/>
            <w:vAlign w:val="center"/>
          </w:tcPr>
          <w:p w14:paraId="3CB58038" w14:textId="3642B49B" w:rsidR="00A05B32" w:rsidRPr="00593166" w:rsidRDefault="00AD290A" w:rsidP="00A05B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AD290A">
              <w:rPr>
                <w:lang w:val="en-GB"/>
              </w:rPr>
              <w:drawing>
                <wp:inline distT="0" distB="0" distL="0" distR="0" wp14:anchorId="38175FB9" wp14:editId="3C7728F9">
                  <wp:extent cx="2388946" cy="1200825"/>
                  <wp:effectExtent l="0" t="0" r="0" b="0"/>
                  <wp:docPr id="934917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9173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692" cy="1216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0685" w14:paraId="0DA98B8F" w14:textId="77777777" w:rsidTr="00A05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" w:type="pct"/>
            <w:vAlign w:val="center"/>
          </w:tcPr>
          <w:p w14:paraId="72CD13F8" w14:textId="3BA8B71D" w:rsidR="00A05B32" w:rsidRDefault="00AD290A" w:rsidP="00212DF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Overdraw</w:t>
            </w:r>
          </w:p>
        </w:tc>
        <w:tc>
          <w:tcPr>
            <w:tcW w:w="2548" w:type="pct"/>
            <w:vAlign w:val="center"/>
          </w:tcPr>
          <w:p w14:paraId="40840396" w14:textId="433B26A6" w:rsidR="00A05B32" w:rsidRPr="00593166" w:rsidRDefault="00C30685" w:rsidP="00A05B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C30685">
              <w:rPr>
                <w:lang w:val="en-GB"/>
              </w:rPr>
              <w:drawing>
                <wp:inline distT="0" distB="0" distL="0" distR="0" wp14:anchorId="4F467483" wp14:editId="5C715004">
                  <wp:extent cx="2336800" cy="2234277"/>
                  <wp:effectExtent l="0" t="0" r="6350" b="0"/>
                  <wp:docPr id="673471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47127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305" cy="2244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3" w:type="pct"/>
            <w:vAlign w:val="center"/>
          </w:tcPr>
          <w:p w14:paraId="238A59F3" w14:textId="57D59C14" w:rsidR="00A05B32" w:rsidRPr="00593166" w:rsidRDefault="00AD290A" w:rsidP="00A05B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A05B32">
              <w:rPr>
                <w:lang w:val="en-GB"/>
              </w:rPr>
              <w:drawing>
                <wp:inline distT="0" distB="0" distL="0" distR="0" wp14:anchorId="38D186E7" wp14:editId="27CE7766">
                  <wp:extent cx="2384232" cy="2266950"/>
                  <wp:effectExtent l="0" t="0" r="0" b="0"/>
                  <wp:docPr id="411697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69747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231" cy="229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A3EB9E" w14:textId="3179173A" w:rsidR="00593166" w:rsidRDefault="00593166" w:rsidP="007B0FC3">
      <w:pPr>
        <w:rPr>
          <w:lang w:val="en-GB"/>
        </w:rPr>
      </w:pPr>
    </w:p>
    <w:p w14:paraId="284EA64B" w14:textId="3A093DD6" w:rsidR="00761A6C" w:rsidRPr="00761A6C" w:rsidRDefault="00761A6C" w:rsidP="00761A6C">
      <w:pPr>
        <w:rPr>
          <w:lang w:val="en-GB"/>
        </w:rPr>
      </w:pPr>
      <w:r w:rsidRPr="00761A6C">
        <w:rPr>
          <w:lang w:val="en-GB"/>
        </w:rPr>
        <w:t xml:space="preserve">In this controlled scene (1 opaque + 1 alpha-tested foliage + 4 lights), </w:t>
      </w:r>
      <w:r>
        <w:rPr>
          <w:lang w:val="en-GB"/>
        </w:rPr>
        <w:t>d</w:t>
      </w:r>
      <w:r w:rsidRPr="00761A6C">
        <w:rPr>
          <w:lang w:val="en-GB"/>
        </w:rPr>
        <w:t>eferred</w:t>
      </w:r>
      <w:r>
        <w:rPr>
          <w:lang w:val="en-GB"/>
        </w:rPr>
        <w:t xml:space="preserve"> rendering</w:t>
      </w:r>
      <w:r w:rsidRPr="00761A6C">
        <w:rPr>
          <w:lang w:val="en-GB"/>
        </w:rPr>
        <w:t xml:space="preserve"> was slightly faster than </w:t>
      </w:r>
      <w:r w:rsidRPr="00761A6C">
        <w:rPr>
          <w:lang w:val="en-GB"/>
        </w:rPr>
        <w:t>forward</w:t>
      </w:r>
      <w:r w:rsidRPr="00761A6C">
        <w:rPr>
          <w:lang w:val="en-GB"/>
        </w:rPr>
        <w:t>, while draw calls remained nearly identical.</w:t>
      </w:r>
    </w:p>
    <w:p w14:paraId="6C4E556C" w14:textId="15858A39" w:rsidR="00761A6C" w:rsidRPr="00761A6C" w:rsidRDefault="00761A6C" w:rsidP="00761A6C">
      <w:pPr>
        <w:rPr>
          <w:lang w:val="en-GB"/>
        </w:rPr>
      </w:pPr>
      <w:r w:rsidRPr="00761A6C">
        <w:rPr>
          <w:lang w:val="en-GB"/>
        </w:rPr>
        <w:t>The cost came from foliage overlap overdraw</w:t>
      </w:r>
      <w:r>
        <w:rPr>
          <w:lang w:val="en-GB"/>
        </w:rPr>
        <w:t>,</w:t>
      </w:r>
      <w:r w:rsidRPr="00761A6C">
        <w:rPr>
          <w:lang w:val="en-GB"/>
        </w:rPr>
        <w:t xml:space="preserve"> render path changed pass structure more than geometry workload.</w:t>
      </w:r>
    </w:p>
    <w:p w14:paraId="26D15C48" w14:textId="1C187FC0" w:rsidR="00761A6C" w:rsidRDefault="00761A6C" w:rsidP="00761A6C">
      <w:pPr>
        <w:rPr>
          <w:lang w:val="en-GB"/>
        </w:rPr>
      </w:pPr>
      <w:r>
        <w:rPr>
          <w:lang w:val="en-GB"/>
        </w:rPr>
        <w:t>In c</w:t>
      </w:r>
      <w:r w:rsidRPr="00761A6C">
        <w:rPr>
          <w:lang w:val="en-GB"/>
        </w:rPr>
        <w:t>onclusion for this test, path choice had a modest impact</w:t>
      </w:r>
      <w:r>
        <w:rPr>
          <w:lang w:val="en-GB"/>
        </w:rPr>
        <w:t xml:space="preserve"> while</w:t>
      </w:r>
      <w:r w:rsidRPr="00761A6C">
        <w:rPr>
          <w:lang w:val="en-GB"/>
        </w:rPr>
        <w:t xml:space="preserve"> foliage representation is likely the stronger optimization lever in Step 3.”</w:t>
      </w:r>
    </w:p>
    <w:p w14:paraId="4E984C78" w14:textId="159F8FBE" w:rsidR="00593166" w:rsidRDefault="00A05B32" w:rsidP="00593166">
      <w:pPr>
        <w:pStyle w:val="Heading2"/>
        <w:rPr>
          <w:lang w:val="en-GB"/>
        </w:rPr>
      </w:pPr>
      <w:r>
        <w:rPr>
          <w:lang w:val="en-GB"/>
        </w:rPr>
        <w:t>Record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597"/>
        <w:gridCol w:w="2975"/>
        <w:gridCol w:w="2703"/>
        <w:gridCol w:w="1741"/>
      </w:tblGrid>
      <w:tr w:rsidR="00761A6C" w14:paraId="0A4E084A" w14:textId="77777777" w:rsidTr="0076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3F539AF" w14:textId="7525EDAE" w:rsidR="00761A6C" w:rsidRPr="00761A6C" w:rsidRDefault="00761A6C" w:rsidP="00761A6C">
            <w:pPr>
              <w:jc w:val="center"/>
            </w:pPr>
            <w:r w:rsidRPr="00761A6C">
              <w:t>Metric</w:t>
            </w:r>
          </w:p>
        </w:tc>
        <w:tc>
          <w:tcPr>
            <w:tcW w:w="0" w:type="auto"/>
            <w:vAlign w:val="center"/>
          </w:tcPr>
          <w:p w14:paraId="01B2D801" w14:textId="6B8C3D48" w:rsidR="00761A6C" w:rsidRPr="00761A6C" w:rsidRDefault="00761A6C" w:rsidP="00761A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1A6C">
              <w:t>Forward</w:t>
            </w:r>
          </w:p>
        </w:tc>
        <w:tc>
          <w:tcPr>
            <w:tcW w:w="0" w:type="auto"/>
            <w:vAlign w:val="center"/>
          </w:tcPr>
          <w:p w14:paraId="45154148" w14:textId="6ECBE3B0" w:rsidR="00761A6C" w:rsidRPr="00761A6C" w:rsidRDefault="00761A6C" w:rsidP="00761A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1A6C">
              <w:t>Deferred</w:t>
            </w:r>
          </w:p>
        </w:tc>
        <w:tc>
          <w:tcPr>
            <w:tcW w:w="0" w:type="auto"/>
            <w:vAlign w:val="center"/>
          </w:tcPr>
          <w:p w14:paraId="5B76335C" w14:textId="7262D620" w:rsidR="00761A6C" w:rsidRPr="00761A6C" w:rsidRDefault="00761A6C" w:rsidP="00761A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1A6C">
              <w:t>Notes</w:t>
            </w:r>
          </w:p>
        </w:tc>
      </w:tr>
      <w:tr w:rsidR="00761A6C" w14:paraId="65A8CD0E" w14:textId="77777777" w:rsidTr="00761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EA0B01C" w14:textId="54BD6BDB" w:rsidR="00761A6C" w:rsidRPr="00761A6C" w:rsidRDefault="00761A6C" w:rsidP="00761A6C">
            <w:pPr>
              <w:jc w:val="center"/>
            </w:pPr>
            <w:r w:rsidRPr="00761A6C">
              <w:t>GPU Frame Time (</w:t>
            </w:r>
            <w:proofErr w:type="spellStart"/>
            <w:r w:rsidRPr="00761A6C">
              <w:t>ms</w:t>
            </w:r>
            <w:proofErr w:type="spellEnd"/>
            <w:r w:rsidRPr="00761A6C">
              <w:t>)</w:t>
            </w:r>
          </w:p>
        </w:tc>
        <w:tc>
          <w:tcPr>
            <w:tcW w:w="0" w:type="auto"/>
            <w:vAlign w:val="center"/>
          </w:tcPr>
          <w:p w14:paraId="259108FA" w14:textId="01DF8F7F" w:rsidR="00761A6C" w:rsidRPr="00761A6C" w:rsidRDefault="00761A6C" w:rsidP="00761A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A6C">
              <w:t xml:space="preserve">3.10 </w:t>
            </w:r>
            <w:proofErr w:type="spellStart"/>
            <w:r w:rsidRPr="00761A6C">
              <w:t>ms</w:t>
            </w:r>
            <w:proofErr w:type="spellEnd"/>
          </w:p>
        </w:tc>
        <w:tc>
          <w:tcPr>
            <w:tcW w:w="0" w:type="auto"/>
            <w:vAlign w:val="center"/>
          </w:tcPr>
          <w:p w14:paraId="48121A63" w14:textId="7890B3EE" w:rsidR="00761A6C" w:rsidRPr="00761A6C" w:rsidRDefault="00761A6C" w:rsidP="00761A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A6C">
              <w:t xml:space="preserve">2.64 </w:t>
            </w:r>
            <w:proofErr w:type="spellStart"/>
            <w:r w:rsidRPr="00761A6C">
              <w:t>ms</w:t>
            </w:r>
            <w:proofErr w:type="spellEnd"/>
          </w:p>
        </w:tc>
        <w:tc>
          <w:tcPr>
            <w:tcW w:w="0" w:type="auto"/>
            <w:vAlign w:val="center"/>
          </w:tcPr>
          <w:p w14:paraId="798B3150" w14:textId="1B179FAD" w:rsidR="00761A6C" w:rsidRPr="00761A6C" w:rsidRDefault="00761A6C" w:rsidP="00761A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A6C">
              <w:t>Deferred faster by </w:t>
            </w:r>
            <w:r w:rsidRPr="00761A6C">
              <w:t xml:space="preserve">0.46 </w:t>
            </w:r>
            <w:proofErr w:type="spellStart"/>
            <w:r w:rsidRPr="00761A6C">
              <w:t>ms</w:t>
            </w:r>
            <w:proofErr w:type="spellEnd"/>
            <w:r w:rsidRPr="00761A6C">
              <w:t xml:space="preserve"> (</w:t>
            </w:r>
            <w:r w:rsidRPr="00761A6C">
              <w:t>14.8%)</w:t>
            </w:r>
          </w:p>
        </w:tc>
      </w:tr>
      <w:tr w:rsidR="00761A6C" w14:paraId="106D7610" w14:textId="77777777" w:rsidTr="00761A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AEA1959" w14:textId="3E020462" w:rsidR="00761A6C" w:rsidRPr="00761A6C" w:rsidRDefault="00761A6C" w:rsidP="00761A6C">
            <w:pPr>
              <w:jc w:val="center"/>
            </w:pPr>
            <w:r w:rsidRPr="00761A6C">
              <w:t>CPU Frame Time (</w:t>
            </w:r>
            <w:proofErr w:type="spellStart"/>
            <w:r w:rsidRPr="00761A6C">
              <w:t>ms</w:t>
            </w:r>
            <w:proofErr w:type="spellEnd"/>
            <w:r w:rsidRPr="00761A6C">
              <w:t>)</w:t>
            </w:r>
          </w:p>
        </w:tc>
        <w:tc>
          <w:tcPr>
            <w:tcW w:w="0" w:type="auto"/>
            <w:vAlign w:val="center"/>
          </w:tcPr>
          <w:p w14:paraId="31DB4D90" w14:textId="6E6F035B" w:rsidR="00761A6C" w:rsidRPr="00761A6C" w:rsidRDefault="00761A6C" w:rsidP="00761A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A6C">
              <w:t xml:space="preserve">4.28 </w:t>
            </w:r>
            <w:proofErr w:type="spellStart"/>
            <w:r w:rsidRPr="00761A6C">
              <w:t>ms</w:t>
            </w:r>
            <w:proofErr w:type="spellEnd"/>
          </w:p>
        </w:tc>
        <w:tc>
          <w:tcPr>
            <w:tcW w:w="0" w:type="auto"/>
            <w:vAlign w:val="center"/>
          </w:tcPr>
          <w:p w14:paraId="453B6C3F" w14:textId="33E0BF82" w:rsidR="00761A6C" w:rsidRPr="00761A6C" w:rsidRDefault="00761A6C" w:rsidP="00761A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A6C">
              <w:t xml:space="preserve">4.54 </w:t>
            </w:r>
            <w:proofErr w:type="spellStart"/>
            <w:r w:rsidRPr="00761A6C">
              <w:t>ms</w:t>
            </w:r>
            <w:proofErr w:type="spellEnd"/>
          </w:p>
        </w:tc>
        <w:tc>
          <w:tcPr>
            <w:tcW w:w="0" w:type="auto"/>
            <w:vAlign w:val="center"/>
          </w:tcPr>
          <w:p w14:paraId="13B48C0C" w14:textId="1716A5E6" w:rsidR="00761A6C" w:rsidRPr="00761A6C" w:rsidRDefault="00761A6C" w:rsidP="00761A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A6C">
              <w:t>Similar overall</w:t>
            </w:r>
            <w:r>
              <w:t xml:space="preserve"> with </w:t>
            </w:r>
            <w:r w:rsidRPr="00761A6C">
              <w:t>minor variation</w:t>
            </w:r>
          </w:p>
        </w:tc>
      </w:tr>
      <w:tr w:rsidR="00761A6C" w14:paraId="320B6761" w14:textId="77777777" w:rsidTr="00761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F545B1F" w14:textId="690B16B2" w:rsidR="00761A6C" w:rsidRPr="00761A6C" w:rsidRDefault="00761A6C" w:rsidP="00761A6C">
            <w:pPr>
              <w:jc w:val="center"/>
            </w:pPr>
            <w:r w:rsidRPr="00761A6C">
              <w:t>Draw Calls</w:t>
            </w:r>
          </w:p>
        </w:tc>
        <w:tc>
          <w:tcPr>
            <w:tcW w:w="0" w:type="auto"/>
            <w:vAlign w:val="center"/>
          </w:tcPr>
          <w:p w14:paraId="023869FD" w14:textId="69728EFE" w:rsidR="00761A6C" w:rsidRPr="00761A6C" w:rsidRDefault="00761A6C" w:rsidP="00761A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A6C">
              <w:t>62</w:t>
            </w:r>
          </w:p>
        </w:tc>
        <w:tc>
          <w:tcPr>
            <w:tcW w:w="0" w:type="auto"/>
            <w:vAlign w:val="center"/>
          </w:tcPr>
          <w:p w14:paraId="4946CB74" w14:textId="6AE4886D" w:rsidR="00761A6C" w:rsidRPr="00761A6C" w:rsidRDefault="00761A6C" w:rsidP="00761A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A6C">
              <w:t>63</w:t>
            </w:r>
          </w:p>
        </w:tc>
        <w:tc>
          <w:tcPr>
            <w:tcW w:w="0" w:type="auto"/>
            <w:vAlign w:val="center"/>
          </w:tcPr>
          <w:p w14:paraId="3BF7F1FE" w14:textId="25806225" w:rsidR="00761A6C" w:rsidRPr="00761A6C" w:rsidRDefault="00761A6C" w:rsidP="00761A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A6C">
              <w:t>Equivalent in this setup</w:t>
            </w:r>
          </w:p>
        </w:tc>
      </w:tr>
      <w:tr w:rsidR="00761A6C" w14:paraId="6636BA27" w14:textId="77777777" w:rsidTr="00761A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A8C0E63" w14:textId="6CFD7694" w:rsidR="00761A6C" w:rsidRPr="00761A6C" w:rsidRDefault="00761A6C" w:rsidP="00761A6C">
            <w:pPr>
              <w:jc w:val="center"/>
            </w:pPr>
            <w:r w:rsidRPr="00761A6C">
              <w:t>Dominant GPU Passes</w:t>
            </w:r>
          </w:p>
        </w:tc>
        <w:tc>
          <w:tcPr>
            <w:tcW w:w="0" w:type="auto"/>
            <w:vAlign w:val="center"/>
          </w:tcPr>
          <w:p w14:paraId="6A10E9D8" w14:textId="52BB0A8B" w:rsidR="00761A6C" w:rsidRPr="00761A6C" w:rsidRDefault="00761A6C" w:rsidP="00761A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A6C">
              <w:t xml:space="preserve">SSAO (1.212), </w:t>
            </w:r>
            <w:proofErr w:type="spellStart"/>
            <w:r w:rsidRPr="00761A6C">
              <w:t>DrawOpaqueObjects</w:t>
            </w:r>
            <w:proofErr w:type="spellEnd"/>
            <w:r w:rsidRPr="00761A6C">
              <w:t xml:space="preserve"> (0.932), </w:t>
            </w:r>
            <w:proofErr w:type="spellStart"/>
            <w:r w:rsidRPr="00761A6C">
              <w:t>RG_UberPost</w:t>
            </w:r>
            <w:proofErr w:type="spellEnd"/>
            <w:r w:rsidRPr="00761A6C">
              <w:t xml:space="preserve"> (0.281), Bloom (0.192), </w:t>
            </w:r>
            <w:proofErr w:type="spellStart"/>
            <w:r w:rsidRPr="00761A6C">
              <w:t>RG_FinalBlit</w:t>
            </w:r>
            <w:proofErr w:type="spellEnd"/>
            <w:r w:rsidRPr="00761A6C">
              <w:t xml:space="preserve"> (0.190), </w:t>
            </w:r>
            <w:proofErr w:type="spellStart"/>
            <w:r w:rsidRPr="00761A6C">
              <w:t>DrawDepthNormalPrepass</w:t>
            </w:r>
            <w:proofErr w:type="spellEnd"/>
            <w:r w:rsidRPr="00761A6C">
              <w:t xml:space="preserve"> (0.171)</w:t>
            </w:r>
          </w:p>
        </w:tc>
        <w:tc>
          <w:tcPr>
            <w:tcW w:w="0" w:type="auto"/>
            <w:vAlign w:val="center"/>
          </w:tcPr>
          <w:p w14:paraId="25E7E34E" w14:textId="6C905D38" w:rsidR="00761A6C" w:rsidRPr="00761A6C" w:rsidRDefault="00761A6C" w:rsidP="00761A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A6C">
              <w:t xml:space="preserve">SSAO (0.699), </w:t>
            </w:r>
            <w:proofErr w:type="spellStart"/>
            <w:r w:rsidRPr="00761A6C">
              <w:t>DrawGBuffer</w:t>
            </w:r>
            <w:proofErr w:type="spellEnd"/>
            <w:r w:rsidRPr="00761A6C">
              <w:t xml:space="preserve"> (0.538), </w:t>
            </w:r>
            <w:proofErr w:type="spellStart"/>
            <w:r w:rsidRPr="00761A6C">
              <w:t>RenderDeferredLighting</w:t>
            </w:r>
            <w:proofErr w:type="spellEnd"/>
            <w:r w:rsidRPr="00761A6C">
              <w:t xml:space="preserve"> (0.386), </w:t>
            </w:r>
            <w:proofErr w:type="spellStart"/>
            <w:r w:rsidRPr="00761A6C">
              <w:t>CopyDepth</w:t>
            </w:r>
            <w:proofErr w:type="spellEnd"/>
            <w:r w:rsidRPr="00761A6C">
              <w:t xml:space="preserve"> (0.284), </w:t>
            </w:r>
            <w:proofErr w:type="spellStart"/>
            <w:r w:rsidRPr="00761A6C">
              <w:t>RG_UberPost</w:t>
            </w:r>
            <w:proofErr w:type="spellEnd"/>
            <w:r w:rsidRPr="00761A6C">
              <w:t xml:space="preserve"> (0.260), Bloom (0.183), </w:t>
            </w:r>
            <w:proofErr w:type="spellStart"/>
            <w:r w:rsidRPr="00761A6C">
              <w:t>RG_FinalBlit</w:t>
            </w:r>
            <w:proofErr w:type="spellEnd"/>
            <w:r w:rsidRPr="00761A6C">
              <w:t xml:space="preserve"> (0.176)</w:t>
            </w:r>
          </w:p>
        </w:tc>
        <w:tc>
          <w:tcPr>
            <w:tcW w:w="0" w:type="auto"/>
            <w:vAlign w:val="center"/>
          </w:tcPr>
          <w:p w14:paraId="4C07E706" w14:textId="56411A19" w:rsidR="00761A6C" w:rsidRPr="00761A6C" w:rsidRDefault="00761A6C" w:rsidP="00761A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A6C">
              <w:t>Forward concentrates lighting/object shading in opaque pass</w:t>
            </w:r>
            <w:r w:rsidR="003E286A">
              <w:t xml:space="preserve">. </w:t>
            </w:r>
            <w:r w:rsidRPr="00761A6C">
              <w:t xml:space="preserve"> Deferred splits into </w:t>
            </w:r>
            <w:proofErr w:type="spellStart"/>
            <w:r w:rsidRPr="00761A6C">
              <w:t>GBuffer</w:t>
            </w:r>
            <w:proofErr w:type="spellEnd"/>
            <w:r w:rsidRPr="00761A6C">
              <w:t xml:space="preserve"> + lighting pass</w:t>
            </w:r>
            <w:r w:rsidR="003E286A">
              <w:t>.</w:t>
            </w:r>
          </w:p>
        </w:tc>
      </w:tr>
      <w:tr w:rsidR="00761A6C" w14:paraId="11C12627" w14:textId="77777777" w:rsidTr="00761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6A6BFBC" w14:textId="53EC43BE" w:rsidR="00761A6C" w:rsidRPr="00761A6C" w:rsidRDefault="00761A6C" w:rsidP="00761A6C">
            <w:pPr>
              <w:jc w:val="center"/>
            </w:pPr>
            <w:r w:rsidRPr="00761A6C">
              <w:t xml:space="preserve">Frame Debugger </w:t>
            </w:r>
            <w:proofErr w:type="spellStart"/>
            <w:r w:rsidRPr="00761A6C">
              <w:lastRenderedPageBreak/>
              <w:t>RenderGraph</w:t>
            </w:r>
            <w:proofErr w:type="spellEnd"/>
            <w:r w:rsidRPr="00761A6C">
              <w:t xml:space="preserve"> Events</w:t>
            </w:r>
          </w:p>
        </w:tc>
        <w:tc>
          <w:tcPr>
            <w:tcW w:w="0" w:type="auto"/>
            <w:vAlign w:val="center"/>
          </w:tcPr>
          <w:p w14:paraId="06166AF0" w14:textId="29EF9FF9" w:rsidR="00761A6C" w:rsidRPr="00761A6C" w:rsidRDefault="00761A6C" w:rsidP="00761A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A6C">
              <w:lastRenderedPageBreak/>
              <w:t>~45</w:t>
            </w:r>
          </w:p>
        </w:tc>
        <w:tc>
          <w:tcPr>
            <w:tcW w:w="0" w:type="auto"/>
            <w:vAlign w:val="center"/>
          </w:tcPr>
          <w:p w14:paraId="25113249" w14:textId="68D8E607" w:rsidR="00761A6C" w:rsidRPr="00761A6C" w:rsidRDefault="00761A6C" w:rsidP="00761A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A6C">
              <w:t>~44</w:t>
            </w:r>
          </w:p>
        </w:tc>
        <w:tc>
          <w:tcPr>
            <w:tcW w:w="0" w:type="auto"/>
            <w:vAlign w:val="center"/>
          </w:tcPr>
          <w:p w14:paraId="1FC2DDBC" w14:textId="5AE72C70" w:rsidR="00761A6C" w:rsidRPr="00761A6C" w:rsidRDefault="00761A6C" w:rsidP="00761A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A6C">
              <w:t>Near-identical complexity</w:t>
            </w:r>
          </w:p>
        </w:tc>
      </w:tr>
      <w:tr w:rsidR="00761A6C" w14:paraId="10EBE8AA" w14:textId="77777777" w:rsidTr="00761A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DB8F696" w14:textId="0E5DDA28" w:rsidR="00761A6C" w:rsidRPr="00761A6C" w:rsidRDefault="00761A6C" w:rsidP="00761A6C">
            <w:pPr>
              <w:jc w:val="center"/>
            </w:pPr>
            <w:r w:rsidRPr="00761A6C">
              <w:lastRenderedPageBreak/>
              <w:t>Overdraw (All mode)</w:t>
            </w:r>
          </w:p>
        </w:tc>
        <w:tc>
          <w:tcPr>
            <w:tcW w:w="0" w:type="auto"/>
            <w:vAlign w:val="center"/>
          </w:tcPr>
          <w:p w14:paraId="7BD89E3F" w14:textId="4186DA6B" w:rsidR="00761A6C" w:rsidRPr="00761A6C" w:rsidRDefault="00761A6C" w:rsidP="00761A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A6C">
              <w:t xml:space="preserve">High overlap at foliage </w:t>
            </w:r>
            <w:proofErr w:type="spellStart"/>
            <w:r w:rsidRPr="00761A6C">
              <w:t>center</w:t>
            </w:r>
            <w:proofErr w:type="spellEnd"/>
            <w:r w:rsidRPr="00761A6C">
              <w:t xml:space="preserve"> (yellow/red hotspots), blue background</w:t>
            </w:r>
          </w:p>
        </w:tc>
        <w:tc>
          <w:tcPr>
            <w:tcW w:w="0" w:type="auto"/>
            <w:vAlign w:val="center"/>
          </w:tcPr>
          <w:p w14:paraId="403BDB36" w14:textId="6D7602F3" w:rsidR="00761A6C" w:rsidRPr="00761A6C" w:rsidRDefault="00761A6C" w:rsidP="00761A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A6C">
              <w:t>Similar foliage hotspot pattern</w:t>
            </w:r>
          </w:p>
        </w:tc>
        <w:tc>
          <w:tcPr>
            <w:tcW w:w="0" w:type="auto"/>
            <w:vAlign w:val="center"/>
          </w:tcPr>
          <w:p w14:paraId="53557810" w14:textId="635C1A70" w:rsidR="00761A6C" w:rsidRPr="00761A6C" w:rsidRDefault="00761A6C" w:rsidP="00761A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A6C">
              <w:t>Overdraw source is foliage overlap, not render-path change</w:t>
            </w:r>
          </w:p>
        </w:tc>
      </w:tr>
      <w:tr w:rsidR="00761A6C" w14:paraId="75A51922" w14:textId="77777777" w:rsidTr="00761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740925F" w14:textId="1493CED2" w:rsidR="00761A6C" w:rsidRPr="00761A6C" w:rsidRDefault="00761A6C" w:rsidP="00761A6C">
            <w:pPr>
              <w:jc w:val="center"/>
            </w:pPr>
            <w:r w:rsidRPr="00761A6C">
              <w:t>Visual Result</w:t>
            </w:r>
          </w:p>
        </w:tc>
        <w:tc>
          <w:tcPr>
            <w:tcW w:w="0" w:type="auto"/>
            <w:vAlign w:val="center"/>
          </w:tcPr>
          <w:p w14:paraId="333C2A9E" w14:textId="05720657" w:rsidR="00761A6C" w:rsidRPr="00761A6C" w:rsidRDefault="00761A6C" w:rsidP="00761A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A6C">
              <w:t>Comparable look</w:t>
            </w:r>
          </w:p>
        </w:tc>
        <w:tc>
          <w:tcPr>
            <w:tcW w:w="0" w:type="auto"/>
            <w:vAlign w:val="center"/>
          </w:tcPr>
          <w:p w14:paraId="263BBCA7" w14:textId="0269E5FD" w:rsidR="00761A6C" w:rsidRPr="00761A6C" w:rsidRDefault="00761A6C" w:rsidP="00761A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A6C">
              <w:t>Slight perceived detail difference</w:t>
            </w:r>
          </w:p>
        </w:tc>
        <w:tc>
          <w:tcPr>
            <w:tcW w:w="0" w:type="auto"/>
            <w:vAlign w:val="center"/>
          </w:tcPr>
          <w:p w14:paraId="5CC1108F" w14:textId="33A8DF19" w:rsidR="00761A6C" w:rsidRPr="00761A6C" w:rsidRDefault="00761A6C" w:rsidP="00761A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A6C">
              <w:t>Likely AA/path/post differences; not major correctness issue</w:t>
            </w:r>
          </w:p>
        </w:tc>
      </w:tr>
    </w:tbl>
    <w:p w14:paraId="785EE63F" w14:textId="7E7F6175" w:rsidR="002834DE" w:rsidRDefault="002834DE" w:rsidP="002834DE">
      <w:pPr>
        <w:pStyle w:val="Heading1"/>
        <w:rPr>
          <w:lang w:val="en-GB"/>
        </w:rPr>
      </w:pPr>
      <w:r>
        <w:rPr>
          <w:lang w:val="en-GB"/>
        </w:rPr>
        <w:t>Foliage</w:t>
      </w:r>
    </w:p>
    <w:p w14:paraId="37FB8EEB" w14:textId="607ED994" w:rsidR="002834DE" w:rsidRPr="002834DE" w:rsidRDefault="002834DE" w:rsidP="002834DE">
      <w:pPr>
        <w:pStyle w:val="Subtitle"/>
        <w:rPr>
          <w:rStyle w:val="SubtleEmphasis"/>
        </w:rPr>
      </w:pPr>
      <w:r w:rsidRPr="002834DE">
        <w:rPr>
          <w:rStyle w:val="SubtleEmphasis"/>
        </w:rPr>
        <w:t>Dense micro-triangles</w:t>
      </w:r>
    </w:p>
    <w:p w14:paraId="2754DFF5" w14:textId="50C07C0D" w:rsidR="002834DE" w:rsidRDefault="00BD0FA8" w:rsidP="002834DE">
      <w:pPr>
        <w:rPr>
          <w:lang w:val="en-GB"/>
        </w:rPr>
      </w:pPr>
      <w:r w:rsidRPr="00BD0FA8">
        <w:rPr>
          <w:noProof/>
          <w:lang w:val="en-GB"/>
        </w:rPr>
        <w:drawing>
          <wp:inline distT="0" distB="0" distL="0" distR="0" wp14:anchorId="0363ED52" wp14:editId="6C5E7745">
            <wp:extent cx="5731510" cy="2009140"/>
            <wp:effectExtent l="0" t="0" r="2540" b="0"/>
            <wp:docPr id="204858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847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D039" w14:textId="5FFC9228" w:rsidR="002834DE" w:rsidRDefault="008170EB" w:rsidP="002834DE">
      <w:pPr>
        <w:rPr>
          <w:lang w:val="en-GB"/>
        </w:rPr>
      </w:pPr>
      <w:r w:rsidRPr="008170EB">
        <w:rPr>
          <w:noProof/>
          <w:lang w:val="en-GB"/>
        </w:rPr>
        <w:drawing>
          <wp:inline distT="0" distB="0" distL="0" distR="0" wp14:anchorId="777FED15" wp14:editId="01B735B2">
            <wp:extent cx="3486329" cy="2578233"/>
            <wp:effectExtent l="0" t="0" r="0" b="0"/>
            <wp:docPr id="33653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397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C103" w14:textId="0D5AE6D5" w:rsidR="002834DE" w:rsidRDefault="002834DE" w:rsidP="002834DE">
      <w:pPr>
        <w:pStyle w:val="Subtitle"/>
        <w:rPr>
          <w:rStyle w:val="SubtleEmphasis"/>
        </w:rPr>
      </w:pPr>
      <w:r w:rsidRPr="002834DE">
        <w:rPr>
          <w:rStyle w:val="SubtleEmphasis"/>
        </w:rPr>
        <w:t>LOD-simplified</w:t>
      </w:r>
    </w:p>
    <w:p w14:paraId="19DBF206" w14:textId="0AC297D6" w:rsidR="00FC6FD3" w:rsidRPr="00FC6FD3" w:rsidRDefault="00FC6FD3" w:rsidP="00FC6FD3">
      <w:r w:rsidRPr="00FC6FD3">
        <w:rPr>
          <w:noProof/>
        </w:rPr>
        <w:lastRenderedPageBreak/>
        <w:drawing>
          <wp:inline distT="0" distB="0" distL="0" distR="0" wp14:anchorId="6647AEFA" wp14:editId="67109C89">
            <wp:extent cx="5245370" cy="1333569"/>
            <wp:effectExtent l="0" t="0" r="0" b="0"/>
            <wp:docPr id="26948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829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8133" w14:textId="743AD940" w:rsidR="002834DE" w:rsidRDefault="008170EB" w:rsidP="002834DE">
      <w:r w:rsidRPr="008170EB">
        <w:rPr>
          <w:noProof/>
        </w:rPr>
        <w:drawing>
          <wp:inline distT="0" distB="0" distL="0" distR="0" wp14:anchorId="10AD69D5" wp14:editId="6E6B66AB">
            <wp:extent cx="5731510" cy="2837180"/>
            <wp:effectExtent l="0" t="0" r="2540" b="1270"/>
            <wp:docPr id="207920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073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3AC3" w14:textId="710546A8" w:rsidR="008170EB" w:rsidRDefault="008170EB" w:rsidP="002834DE">
      <w:r w:rsidRPr="008170EB">
        <w:rPr>
          <w:noProof/>
        </w:rPr>
        <w:drawing>
          <wp:inline distT="0" distB="0" distL="0" distR="0" wp14:anchorId="72748C9F" wp14:editId="7FC57F09">
            <wp:extent cx="5731510" cy="2147570"/>
            <wp:effectExtent l="0" t="0" r="2540" b="5080"/>
            <wp:docPr id="39771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111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BA74" w14:textId="7C08106A" w:rsidR="008170EB" w:rsidRDefault="008170EB" w:rsidP="002834DE">
      <w:r w:rsidRPr="008170EB">
        <w:rPr>
          <w:noProof/>
        </w:rPr>
        <w:drawing>
          <wp:inline distT="0" distB="0" distL="0" distR="0" wp14:anchorId="5C6AAC0A" wp14:editId="56C97B8F">
            <wp:extent cx="5731510" cy="2003425"/>
            <wp:effectExtent l="0" t="0" r="2540" b="0"/>
            <wp:docPr id="202027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769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425C" w14:textId="0F393AD6" w:rsidR="008170EB" w:rsidRDefault="008170EB" w:rsidP="002834DE">
      <w:r w:rsidRPr="008170EB">
        <w:rPr>
          <w:noProof/>
        </w:rPr>
        <w:lastRenderedPageBreak/>
        <w:drawing>
          <wp:inline distT="0" distB="0" distL="0" distR="0" wp14:anchorId="2192E6CE" wp14:editId="1B80B064">
            <wp:extent cx="5731510" cy="2479040"/>
            <wp:effectExtent l="0" t="0" r="2540" b="0"/>
            <wp:docPr id="110499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980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9D00" w14:textId="2114F637" w:rsidR="008170EB" w:rsidRDefault="008170EB" w:rsidP="002834DE">
      <w:r w:rsidRPr="008170EB">
        <w:rPr>
          <w:noProof/>
        </w:rPr>
        <w:drawing>
          <wp:inline distT="0" distB="0" distL="0" distR="0" wp14:anchorId="3C365154" wp14:editId="467FF8FB">
            <wp:extent cx="5731510" cy="1898015"/>
            <wp:effectExtent l="0" t="0" r="2540" b="6985"/>
            <wp:docPr id="140370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068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5526" w14:textId="000D1AAD" w:rsidR="000F3BA1" w:rsidRPr="006B0A54" w:rsidRDefault="00BD0FA8" w:rsidP="000F3BA1">
      <w:pPr>
        <w:rPr>
          <w:noProof/>
        </w:rPr>
      </w:pPr>
      <w:r w:rsidRPr="00BD0FA8">
        <w:rPr>
          <w:noProof/>
        </w:rPr>
        <w:t xml:space="preserve"> </w:t>
      </w:r>
      <w:r w:rsidRPr="00BD0FA8">
        <w:rPr>
          <w:noProof/>
        </w:rPr>
        <w:drawing>
          <wp:inline distT="0" distB="0" distL="0" distR="0" wp14:anchorId="1A1A0030" wp14:editId="7285F2B3">
            <wp:extent cx="1873346" cy="2349621"/>
            <wp:effectExtent l="0" t="0" r="0" b="0"/>
            <wp:docPr id="23461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166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0FA8">
        <w:rPr>
          <w:noProof/>
        </w:rPr>
        <w:t xml:space="preserve"> </w:t>
      </w:r>
      <w:r w:rsidRPr="00BD0FA8">
        <w:rPr>
          <w:noProof/>
        </w:rPr>
        <w:drawing>
          <wp:inline distT="0" distB="0" distL="0" distR="0" wp14:anchorId="51ADD6B2" wp14:editId="275BE3A4">
            <wp:extent cx="1982815" cy="2349500"/>
            <wp:effectExtent l="0" t="0" r="0" b="0"/>
            <wp:docPr id="21801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127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84924" cy="235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BA1" w:rsidRPr="006B0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4FA"/>
    <w:multiLevelType w:val="hybridMultilevel"/>
    <w:tmpl w:val="355C804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D0AFD"/>
    <w:multiLevelType w:val="hybridMultilevel"/>
    <w:tmpl w:val="9F62F1F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F1F03"/>
    <w:multiLevelType w:val="hybridMultilevel"/>
    <w:tmpl w:val="E3863AF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2B28B9"/>
    <w:multiLevelType w:val="hybridMultilevel"/>
    <w:tmpl w:val="BCF0E57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236006"/>
    <w:multiLevelType w:val="hybridMultilevel"/>
    <w:tmpl w:val="10281ED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8126866">
    <w:abstractNumId w:val="3"/>
  </w:num>
  <w:num w:numId="2" w16cid:durableId="791241090">
    <w:abstractNumId w:val="0"/>
  </w:num>
  <w:num w:numId="3" w16cid:durableId="211575384">
    <w:abstractNumId w:val="1"/>
  </w:num>
  <w:num w:numId="4" w16cid:durableId="830604546">
    <w:abstractNumId w:val="4"/>
  </w:num>
  <w:num w:numId="5" w16cid:durableId="612051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08F"/>
    <w:rsid w:val="00086E1D"/>
    <w:rsid w:val="000F3BA1"/>
    <w:rsid w:val="00212DFC"/>
    <w:rsid w:val="002834DE"/>
    <w:rsid w:val="003941B1"/>
    <w:rsid w:val="003E286A"/>
    <w:rsid w:val="003E33C1"/>
    <w:rsid w:val="003E4EF2"/>
    <w:rsid w:val="004269A0"/>
    <w:rsid w:val="00431288"/>
    <w:rsid w:val="0047543A"/>
    <w:rsid w:val="00593166"/>
    <w:rsid w:val="006713EE"/>
    <w:rsid w:val="006B0A54"/>
    <w:rsid w:val="006C523A"/>
    <w:rsid w:val="007575AD"/>
    <w:rsid w:val="00761A6C"/>
    <w:rsid w:val="007B0FC3"/>
    <w:rsid w:val="008170EB"/>
    <w:rsid w:val="0093134A"/>
    <w:rsid w:val="0093608F"/>
    <w:rsid w:val="00963AA2"/>
    <w:rsid w:val="00A05B32"/>
    <w:rsid w:val="00A374F9"/>
    <w:rsid w:val="00A60894"/>
    <w:rsid w:val="00A71C6D"/>
    <w:rsid w:val="00AD290A"/>
    <w:rsid w:val="00BD0FA8"/>
    <w:rsid w:val="00C23856"/>
    <w:rsid w:val="00C30685"/>
    <w:rsid w:val="00CC1DBF"/>
    <w:rsid w:val="00CE2B07"/>
    <w:rsid w:val="00D14787"/>
    <w:rsid w:val="00DA1F76"/>
    <w:rsid w:val="00DA67B3"/>
    <w:rsid w:val="00EA53EB"/>
    <w:rsid w:val="00F1464C"/>
    <w:rsid w:val="00FC6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BD6F1"/>
  <w15:chartTrackingRefBased/>
  <w15:docId w15:val="{25B45373-7260-4862-BE80-95CC5AE65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6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08F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DA1F76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593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5Dark-Accent5">
    <w:name w:val="List Table 5 Dark Accent 5"/>
    <w:basedOn w:val="TableNormal"/>
    <w:uiPriority w:val="50"/>
    <w:rsid w:val="0059316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6">
    <w:name w:val="Grid Table 1 Light Accent 6"/>
    <w:basedOn w:val="TableNormal"/>
    <w:uiPriority w:val="46"/>
    <w:rsid w:val="00593166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59316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3">
    <w:name w:val="Grid Table 3"/>
    <w:basedOn w:val="TableNormal"/>
    <w:uiPriority w:val="48"/>
    <w:rsid w:val="00212DF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">
    <w:name w:val="Grid Table 7 Colorful"/>
    <w:basedOn w:val="TableNormal"/>
    <w:uiPriority w:val="52"/>
    <w:rsid w:val="00212DF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212DF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6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(20102008) Davin Barron</dc:creator>
  <cp:keywords/>
  <dc:description/>
  <cp:lastModifiedBy>(20102008) Davin Barron</cp:lastModifiedBy>
  <cp:revision>14</cp:revision>
  <dcterms:created xsi:type="dcterms:W3CDTF">2026-03-20T20:18:00Z</dcterms:created>
  <dcterms:modified xsi:type="dcterms:W3CDTF">2026-03-21T19:49:00Z</dcterms:modified>
</cp:coreProperties>
</file>