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DBD2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begin"/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instrText xml:space="preserve"> HYPERLINK "https://m4gm.com/moodle/course/view.php?id=30" </w:instrTex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separate"/>
      </w:r>
    </w:p>
    <w:p w14:paraId="0ACE5F3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s-MX"/>
        </w:rPr>
        <w:t>Desarrollo de Sistemas Distribuidos - 4CM3</w:t>
      </w:r>
    </w:p>
    <w:p w14:paraId="2A27263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fldChar w:fldCharType="end"/>
      </w:r>
    </w:p>
    <w:p w14:paraId="3AF28531" w14:textId="77777777" w:rsidR="00FF2423" w:rsidRPr="00FF2423" w:rsidRDefault="00FF2423" w:rsidP="00FF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history="1">
        <w:r w:rsidRPr="00FF24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Tablero</w:t>
        </w:r>
      </w:hyperlink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4EC87E4" w14:textId="77777777" w:rsidR="00FF2423" w:rsidRPr="00FF2423" w:rsidRDefault="00FF2423" w:rsidP="00FF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Mis cursos</w:t>
      </w:r>
    </w:p>
    <w:p w14:paraId="0125D634" w14:textId="77777777" w:rsidR="00FF2423" w:rsidRPr="00FF2423" w:rsidRDefault="00FF2423" w:rsidP="00FF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tooltip="Desarrollo de Sistemas Distribuidos - 4CM3" w:history="1">
        <w:r w:rsidRPr="00FF24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SISDIS-4CM3</w:t>
        </w:r>
      </w:hyperlink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39727FD" w14:textId="77777777" w:rsidR="00FF2423" w:rsidRPr="00FF2423" w:rsidRDefault="00FF2423" w:rsidP="00FF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anchor="section-0" w:history="1">
        <w:r w:rsidRPr="00FF24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General</w:t>
        </w:r>
      </w:hyperlink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8E5D6FF" w14:textId="77777777" w:rsidR="00FF2423" w:rsidRPr="00FF2423" w:rsidRDefault="00FF2423" w:rsidP="00FF24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tooltip="Examen" w:history="1">
        <w:r w:rsidRPr="00FF24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Tercer examen parcial</w:t>
        </w:r>
      </w:hyperlink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835"/>
      </w:tblGrid>
      <w:tr w:rsidR="00FF2423" w:rsidRPr="00FF2423" w14:paraId="272E6319" w14:textId="77777777" w:rsidTr="00FF2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E1EC" w14:textId="77777777" w:rsidR="00FF2423" w:rsidRPr="00FF2423" w:rsidRDefault="00FF2423" w:rsidP="00FF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Comenzado en</w:t>
            </w:r>
          </w:p>
        </w:tc>
        <w:tc>
          <w:tcPr>
            <w:tcW w:w="0" w:type="auto"/>
            <w:vAlign w:val="center"/>
            <w:hideMark/>
          </w:tcPr>
          <w:p w14:paraId="5968DE8B" w14:textId="77777777" w:rsidR="00FF2423" w:rsidRPr="00FF2423" w:rsidRDefault="00FF2423" w:rsidP="00FF2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Wednesday</w:t>
            </w:r>
            <w:proofErr w:type="spellEnd"/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16 de June de 2021, 13:30</w:t>
            </w:r>
          </w:p>
        </w:tc>
      </w:tr>
      <w:tr w:rsidR="00FF2423" w:rsidRPr="00FF2423" w14:paraId="6093C939" w14:textId="77777777" w:rsidTr="00FF2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7F70" w14:textId="77777777" w:rsidR="00FF2423" w:rsidRPr="00FF2423" w:rsidRDefault="00FF2423" w:rsidP="00FF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3D1BEDC" w14:textId="77777777" w:rsidR="00FF2423" w:rsidRPr="00FF2423" w:rsidRDefault="00FF2423" w:rsidP="00FF2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Terminado</w:t>
            </w:r>
          </w:p>
        </w:tc>
      </w:tr>
      <w:tr w:rsidR="00FF2423" w:rsidRPr="00FF2423" w14:paraId="33850313" w14:textId="77777777" w:rsidTr="00FF2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B7E9A" w14:textId="77777777" w:rsidR="00FF2423" w:rsidRPr="00FF2423" w:rsidRDefault="00FF2423" w:rsidP="00FF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Finalizado en</w:t>
            </w:r>
          </w:p>
        </w:tc>
        <w:tc>
          <w:tcPr>
            <w:tcW w:w="0" w:type="auto"/>
            <w:vAlign w:val="center"/>
            <w:hideMark/>
          </w:tcPr>
          <w:p w14:paraId="0854AD32" w14:textId="77777777" w:rsidR="00FF2423" w:rsidRPr="00FF2423" w:rsidRDefault="00FF2423" w:rsidP="00FF2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Wednesday</w:t>
            </w:r>
            <w:proofErr w:type="spellEnd"/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16 de June de 2021, 14:21</w:t>
            </w:r>
          </w:p>
        </w:tc>
      </w:tr>
      <w:tr w:rsidR="00FF2423" w:rsidRPr="00FF2423" w14:paraId="7026EC52" w14:textId="77777777" w:rsidTr="00FF2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B451" w14:textId="77777777" w:rsidR="00FF2423" w:rsidRPr="00FF2423" w:rsidRDefault="00FF2423" w:rsidP="00FF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Tiempo empleado</w:t>
            </w:r>
          </w:p>
        </w:tc>
        <w:tc>
          <w:tcPr>
            <w:tcW w:w="0" w:type="auto"/>
            <w:vAlign w:val="center"/>
            <w:hideMark/>
          </w:tcPr>
          <w:p w14:paraId="24B934AF" w14:textId="77777777" w:rsidR="00FF2423" w:rsidRPr="00FF2423" w:rsidRDefault="00FF2423" w:rsidP="00FF2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 minutos 29 segundos</w:t>
            </w:r>
          </w:p>
        </w:tc>
      </w:tr>
      <w:tr w:rsidR="00FF2423" w:rsidRPr="00FF2423" w14:paraId="74804266" w14:textId="77777777" w:rsidTr="00FF2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50252" w14:textId="77777777" w:rsidR="00FF2423" w:rsidRPr="00FF2423" w:rsidRDefault="00FF2423" w:rsidP="00FF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1276D96F" w14:textId="77777777" w:rsidR="00FF2423" w:rsidRPr="00FF2423" w:rsidRDefault="00FF2423" w:rsidP="00FF2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88.00/90.00</w:t>
            </w:r>
          </w:p>
        </w:tc>
      </w:tr>
      <w:tr w:rsidR="00FF2423" w:rsidRPr="00FF2423" w14:paraId="2FFEC96C" w14:textId="77777777" w:rsidTr="00FF24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4367" w14:textId="77777777" w:rsidR="00FF2423" w:rsidRPr="00FF2423" w:rsidRDefault="00FF2423" w:rsidP="00FF2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Calificación</w:t>
            </w:r>
          </w:p>
        </w:tc>
        <w:tc>
          <w:tcPr>
            <w:tcW w:w="0" w:type="auto"/>
            <w:vAlign w:val="center"/>
            <w:hideMark/>
          </w:tcPr>
          <w:p w14:paraId="0EA6CC78" w14:textId="77777777" w:rsidR="00FF2423" w:rsidRPr="00FF2423" w:rsidRDefault="00FF2423" w:rsidP="00FF2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F24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97.78</w:t>
            </w:r>
            <w:r w:rsidRPr="00FF242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un total de 100.00</w:t>
            </w:r>
          </w:p>
        </w:tc>
      </w:tr>
    </w:tbl>
    <w:p w14:paraId="5C82060E" w14:textId="77777777" w:rsidR="00FF2423" w:rsidRPr="00FF2423" w:rsidRDefault="00FF2423" w:rsidP="00FF24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F2423">
        <w:rPr>
          <w:rFonts w:ascii="Arial" w:eastAsia="Times New Roman" w:hAnsi="Arial" w:cs="Arial"/>
          <w:vanish/>
          <w:sz w:val="16"/>
          <w:szCs w:val="16"/>
          <w:lang w:eastAsia="es-MX"/>
        </w:rPr>
        <w:t>Principio del formulario</w:t>
      </w:r>
    </w:p>
    <w:p w14:paraId="032F2E6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</w:t>
      </w:r>
    </w:p>
    <w:p w14:paraId="44145E7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C79D44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8D183BB" w14:textId="3C53922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B0D4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330" type="#_x0000_t75" style="width:1in;height:1in" o:ole="">
            <v:imagedata r:id="rId9" o:title=""/>
          </v:shape>
          <w:control r:id="rId10" w:name="DefaultOcxName" w:shapeid="_x0000_i233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8B771E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099840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¿Qué es Azure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MySQL?</w:t>
      </w:r>
    </w:p>
    <w:p w14:paraId="3C6A197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4D5EE049" w14:textId="7821FFA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714070B">
          <v:shape id="_x0000_i2329" type="#_x0000_t75" style="width:19.35pt;height:16.1pt" o:ole="">
            <v:imagedata r:id="rId11" o:title=""/>
          </v:shape>
          <w:control r:id="rId12" w:name="DefaultOcxName1" w:shapeid="_x0000_i232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MySQL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Community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Server completamente administrado como servicio </w:t>
      </w:r>
    </w:p>
    <w:p w14:paraId="4BCF415C" w14:textId="11F7DC3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65F03CB">
          <v:shape id="_x0000_i2328" type="#_x0000_t75" style="width:19.35pt;height:16.1pt" o:ole="">
            <v:imagedata r:id="rId13" o:title=""/>
          </v:shape>
          <w:control r:id="rId14" w:name="DefaultOcxName2" w:shapeid="_x0000_i232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Una consola de administración para MySQL </w:t>
      </w:r>
    </w:p>
    <w:p w14:paraId="690B5563" w14:textId="2B53FE4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6215191">
          <v:shape id="_x0000_i2327" type="#_x0000_t75" style="width:19.35pt;height:16.1pt" o:ole="">
            <v:imagedata r:id="rId13" o:title=""/>
          </v:shape>
          <w:control r:id="rId15" w:name="DefaultOcxName3" w:shapeid="_x0000_i232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MySQL Enterprise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Edition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servicio </w:t>
      </w:r>
    </w:p>
    <w:p w14:paraId="72D7B78A" w14:textId="0EB2919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7432B2C">
          <v:shape id="_x0000_i2326" type="#_x0000_t75" style="width:19.35pt;height:16.1pt" o:ole="">
            <v:imagedata r:id="rId13" o:title=""/>
          </v:shape>
          <w:control r:id="rId16" w:name="DefaultOcxName4" w:shapeid="_x0000_i232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Una base de datos creada en el servidor MySQL en la nube </w:t>
      </w:r>
    </w:p>
    <w:p w14:paraId="58A91DA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</w:t>
      </w:r>
    </w:p>
    <w:p w14:paraId="6AE32E2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Correcta</w:t>
      </w:r>
    </w:p>
    <w:p w14:paraId="286ED85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F6DC4B0" w14:textId="305F98C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6DC2ECB">
          <v:shape id="_x0000_i2325" type="#_x0000_t75" style="width:1in;height:1in" o:ole="">
            <v:imagedata r:id="rId9" o:title=""/>
          </v:shape>
          <w:control r:id="rId17" w:name="DefaultOcxName5" w:shapeid="_x0000_i232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11F7A4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FA3475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conservar en la imagen de una máquina virtual, la última cuenta de usuario creada, se ejecuta:</w:t>
      </w:r>
    </w:p>
    <w:p w14:paraId="15F5BCF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0F5E0A39" w14:textId="3D7D7C7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7FC0CAC">
          <v:shape id="_x0000_i2324" type="#_x0000_t75" style="width:19.35pt;height:16.1pt" o:ole="">
            <v:imagedata r:id="rId13" o:title=""/>
          </v:shape>
          <w:control r:id="rId18" w:name="DefaultOcxName6" w:shapeid="_x0000_i232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sudo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deprovision+user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5BAE7AD" w14:textId="5B3C0DA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B7EDDAE">
          <v:shape id="_x0000_i2323" type="#_x0000_t75" style="width:19.35pt;height:16.1pt" o:ole="">
            <v:imagedata r:id="rId13" o:title=""/>
          </v:shape>
          <w:control r:id="rId19" w:name="DefaultOcxName7" w:shapeid="_x0000_i232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sudo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E56AFD1" w14:textId="26F1E01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D0B22B9">
          <v:shape id="_x0000_i2322" type="#_x0000_t75" style="width:19.35pt;height:16.1pt" o:ole="">
            <v:imagedata r:id="rId11" o:title=""/>
          </v:shape>
          <w:control r:id="rId20" w:name="DefaultOcxName8" w:shapeid="_x0000_i232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sudo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-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deprovision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EA3A1D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</w:t>
      </w:r>
    </w:p>
    <w:p w14:paraId="5684A8C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A4C5EF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EE4272A" w14:textId="5D675C1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F3FC3C3">
          <v:shape id="_x0000_i2321" type="#_x0000_t75" style="width:1in;height:1in" o:ole="">
            <v:imagedata r:id="rId9" o:title=""/>
          </v:shape>
          <w:control r:id="rId21" w:name="DefaultOcxName9" w:shapeid="_x0000_i232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1BF2C4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E129E9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Acuerdo entre los procesos que acceden un almacén de datos y el almacén de datos</w:t>
      </w:r>
    </w:p>
    <w:p w14:paraId="7B5A2DC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4D9A932A" w14:textId="03570DA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C45DE4A">
          <v:shape id="_x0000_i2320" type="#_x0000_t75" style="width:19.35pt;height:16.1pt" o:ole="">
            <v:imagedata r:id="rId13" o:title=""/>
          </v:shape>
          <w:control r:id="rId22" w:name="DefaultOcxName10" w:shapeid="_x0000_i232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Acuerdo de nivel de servicio </w:t>
      </w:r>
    </w:p>
    <w:p w14:paraId="3E0C9FE1" w14:textId="3B6C8F8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F6D9D89">
          <v:shape id="_x0000_i2319" type="#_x0000_t75" style="width:19.35pt;height:16.1pt" o:ole="">
            <v:imagedata r:id="rId13" o:title=""/>
          </v:shape>
          <w:control r:id="rId23" w:name="DefaultOcxName11" w:shapeid="_x0000_i231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Confiabilidad </w:t>
      </w:r>
    </w:p>
    <w:p w14:paraId="055E4A9E" w14:textId="0F94BD3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B419D1D">
          <v:shape id="_x0000_i2318" type="#_x0000_t75" style="width:19.35pt;height:16.1pt" o:ole="">
            <v:imagedata r:id="rId11" o:title=""/>
          </v:shape>
          <w:control r:id="rId24" w:name="DefaultOcxName12" w:shapeid="_x0000_i231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Modelo de consistencia </w:t>
      </w:r>
    </w:p>
    <w:p w14:paraId="0D6134A4" w14:textId="1EB42D1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F351D42">
          <v:shape id="_x0000_i2317" type="#_x0000_t75" style="width:19.35pt;height:16.1pt" o:ole="">
            <v:imagedata r:id="rId13" o:title=""/>
          </v:shape>
          <w:control r:id="rId25" w:name="DefaultOcxName13" w:shapeid="_x0000_i231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Rendimiento </w:t>
      </w:r>
    </w:p>
    <w:p w14:paraId="652D359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</w:t>
      </w:r>
    </w:p>
    <w:p w14:paraId="126ED78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14F037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F442F78" w14:textId="4AB402A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03B0178A">
          <v:shape id="_x0000_i2316" type="#_x0000_t75" style="width:1in;height:1in" o:ole="">
            <v:imagedata r:id="rId9" o:title=""/>
          </v:shape>
          <w:control r:id="rId26" w:name="DefaultOcxName14" w:shapeid="_x0000_i231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5DDB62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5A1F2C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Mapea la dirección IP pública y puerto a una IP privada y puerto de una máquina virtual</w:t>
      </w:r>
    </w:p>
    <w:p w14:paraId="10EB726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39045B7" w14:textId="240D951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583C335">
          <v:shape id="_x0000_i2315" type="#_x0000_t75" style="width:19.35pt;height:16.1pt" o:ole="">
            <v:imagedata r:id="rId13" o:title=""/>
          </v:shape>
          <w:control r:id="rId27" w:name="DefaultOcxName15" w:shapeid="_x0000_i231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Balanceador de carga interno </w:t>
      </w:r>
    </w:p>
    <w:p w14:paraId="40CF39B9" w14:textId="7AA3912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AE472F6">
          <v:shape id="_x0000_i2314" type="#_x0000_t75" style="width:19.35pt;height:16.1pt" o:ole="">
            <v:imagedata r:id="rId13" o:title=""/>
          </v:shape>
          <w:control r:id="rId28" w:name="DefaultOcxName16" w:shapeid="_x0000_i231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Administrador de tráfico </w:t>
      </w:r>
    </w:p>
    <w:p w14:paraId="68E6498B" w14:textId="266751E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91B35BD">
          <v:shape id="_x0000_i2313" type="#_x0000_t75" style="width:19.35pt;height:16.1pt" o:ole="">
            <v:imagedata r:id="rId11" o:title=""/>
          </v:shape>
          <w:control r:id="rId29" w:name="DefaultOcxName17" w:shapeid="_x0000_i231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Balanceador de carga público </w:t>
      </w:r>
    </w:p>
    <w:p w14:paraId="65A0437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</w:t>
      </w:r>
    </w:p>
    <w:p w14:paraId="5048401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7ED047E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762C7E1" w14:textId="4A0DC74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3E95C92">
          <v:shape id="_x0000_i2312" type="#_x0000_t75" style="width:1in;height:1in" o:ole="">
            <v:imagedata r:id="rId9" o:title=""/>
          </v:shape>
          <w:control r:id="rId30" w:name="DefaultOcxName18" w:shapeid="_x0000_i231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39AB25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0B7B46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Es un ejemplo de servicio al nivel de PaaS</w:t>
      </w:r>
    </w:p>
    <w:p w14:paraId="428FB6B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E627822" w14:textId="4388FB3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A90F665">
          <v:shape id="_x0000_i2311" type="#_x0000_t75" style="width:19.35pt;height:16.1pt" o:ole="">
            <v:imagedata r:id="rId13" o:title=""/>
          </v:shape>
          <w:control r:id="rId31" w:name="DefaultOcxName19" w:shapeid="_x0000_i231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Azure Load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Balancer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2A7736A" w14:textId="103D6D7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6498B16">
          <v:shape id="_x0000_i2310" type="#_x0000_t75" style="width:19.35pt;height:16.1pt" o:ole="">
            <v:imagedata r:id="rId13" o:title=""/>
          </v:shape>
          <w:control r:id="rId32" w:name="DefaultOcxName20" w:shapeid="_x0000_i231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b. Azure Site Recovery </w:t>
      </w:r>
    </w:p>
    <w:p w14:paraId="2D0372CA" w14:textId="63F54D8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E699159">
          <v:shape id="_x0000_i2309" type="#_x0000_t75" style="width:19.35pt;height:16.1pt" o:ole="">
            <v:imagedata r:id="rId11" o:title=""/>
          </v:shape>
          <w:control r:id="rId33" w:name="DefaultOcxName21" w:shapeid="_x0000_i230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Azure Database for MySQL </w:t>
      </w:r>
    </w:p>
    <w:p w14:paraId="78577B95" w14:textId="18A61F7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2F9F2AC">
          <v:shape id="_x0000_i2308" type="#_x0000_t75" style="width:19.35pt;height:16.1pt" o:ole="">
            <v:imagedata r:id="rId13" o:title=""/>
          </v:shape>
          <w:control r:id="rId34" w:name="DefaultOcxName22" w:shapeid="_x0000_i230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Azure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Backup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F2CF8EA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</w:t>
      </w:r>
    </w:p>
    <w:p w14:paraId="0B56178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0D16CD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D482813" w14:textId="420A1B0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9DFADB1">
          <v:shape id="_x0000_i2307" type="#_x0000_t75" style="width:1in;height:1in" o:ole="">
            <v:imagedata r:id="rId9" o:title=""/>
          </v:shape>
          <w:control r:id="rId35" w:name="DefaultOcxName23" w:shapeid="_x0000_i230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43649C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Texto de la pregunta</w:t>
      </w:r>
    </w:p>
    <w:p w14:paraId="41BA2E3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El balanceador de carga de Azure utiliza un algoritmo de distribución haciendo el hash de los siguientes elementos:</w:t>
      </w:r>
    </w:p>
    <w:p w14:paraId="1E8CC22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9017D3B" w14:textId="5A3825F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51726C9">
          <v:shape id="_x0000_i2306" type="#_x0000_t75" style="width:19.35pt;height:16.1pt" o:ole="">
            <v:imagedata r:id="rId13" o:title=""/>
          </v:shape>
          <w:control r:id="rId36" w:name="DefaultOcxName24" w:shapeid="_x0000_i230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IP origen, IP destino, tipo protocolo </w:t>
      </w:r>
    </w:p>
    <w:p w14:paraId="692E0E35" w14:textId="27CD9CF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437AB6F">
          <v:shape id="_x0000_i2305" type="#_x0000_t75" style="width:19.35pt;height:16.1pt" o:ole="">
            <v:imagedata r:id="rId13" o:title=""/>
          </v:shape>
          <w:control r:id="rId37" w:name="DefaultOcxName25" w:shapeid="_x0000_i230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IP origen, puerto de origen, IP destino, puerto de destino, ID balanceador </w:t>
      </w:r>
    </w:p>
    <w:p w14:paraId="26E3F5ED" w14:textId="4DA99B8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6B8A6ED">
          <v:shape id="_x0000_i2304" type="#_x0000_t75" style="width:19.35pt;height:16.1pt" o:ole="">
            <v:imagedata r:id="rId11" o:title=""/>
          </v:shape>
          <w:control r:id="rId38" w:name="DefaultOcxName26" w:shapeid="_x0000_i230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IP origen, puerto de origen, IP destino, puerto de destino, tipo protocolo </w:t>
      </w:r>
    </w:p>
    <w:p w14:paraId="125E4371" w14:textId="01CEAD9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4E8B7A0">
          <v:shape id="_x0000_i2303" type="#_x0000_t75" style="width:19.35pt;height:16.1pt" o:ole="">
            <v:imagedata r:id="rId13" o:title=""/>
          </v:shape>
          <w:control r:id="rId39" w:name="DefaultOcxName27" w:shapeid="_x0000_i230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IP origen, puerto de origen, IP destino, puerto de destino </w:t>
      </w:r>
    </w:p>
    <w:p w14:paraId="454DFE5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</w:t>
      </w:r>
    </w:p>
    <w:p w14:paraId="5C22797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Incorrecta</w:t>
      </w:r>
    </w:p>
    <w:p w14:paraId="31999BE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0.00 sobre 1.00</w:t>
      </w:r>
    </w:p>
    <w:p w14:paraId="6CFDA036" w14:textId="3901945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ED953AF">
          <v:shape id="_x0000_i2302" type="#_x0000_t75" style="width:1in;height:1in" o:ole="">
            <v:imagedata r:id="rId9" o:title=""/>
          </v:shape>
          <w:control r:id="rId40" w:name="DefaultOcxName28" w:shapeid="_x0000_i230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8F82E8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41DD51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la resolución iterativa de un DNS el solucionador de nombre en el cliente se conecta a:</w:t>
      </w:r>
    </w:p>
    <w:p w14:paraId="4784002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E07F373" w14:textId="47DB521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26C4341">
          <v:shape id="_x0000_i2301" type="#_x0000_t75" style="width:19.35pt;height:16.1pt" o:ole="">
            <v:imagedata r:id="rId13" o:title=""/>
          </v:shape>
          <w:control r:id="rId41" w:name="DefaultOcxName29" w:shapeid="_x0000_i230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Varios solucionadores simultáneamente </w:t>
      </w:r>
    </w:p>
    <w:p w14:paraId="02135D98" w14:textId="4F59331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E5CF6EC">
          <v:shape id="_x0000_i2300" type="#_x0000_t75" style="width:19.35pt;height:16.1pt" o:ole="">
            <v:imagedata r:id="rId11" o:title=""/>
          </v:shape>
          <w:control r:id="rId42" w:name="DefaultOcxName30" w:shapeid="_x0000_i230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Un solucionador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si es necesario este se conecta a otro solucionador </w:t>
      </w:r>
    </w:p>
    <w:p w14:paraId="3BFA4964" w14:textId="4D557D4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F797B32">
          <v:shape id="_x0000_i2299" type="#_x0000_t75" style="width:19.35pt;height:16.1pt" o:ole="">
            <v:imagedata r:id="rId13" o:title=""/>
          </v:shape>
          <w:control r:id="rId43" w:name="DefaultOcxName31" w:shapeid="_x0000_i229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Un solucionador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si es necesario se conecta a otros solucionadores </w:t>
      </w:r>
    </w:p>
    <w:p w14:paraId="0BDE4B83" w14:textId="38238C9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2782799">
          <v:shape id="_x0000_i2298" type="#_x0000_t75" style="width:19.35pt;height:16.1pt" o:ole="">
            <v:imagedata r:id="rId13" o:title=""/>
          </v:shape>
          <w:control r:id="rId44" w:name="DefaultOcxName32" w:shapeid="_x0000_i229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Un solucionador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A03A45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</w:t>
      </w:r>
    </w:p>
    <w:p w14:paraId="28C3E5C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7E531D7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559F63EE" w14:textId="0F557A0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693EAED">
          <v:shape id="_x0000_i2297" type="#_x0000_t75" style="width:1in;height:1in" o:ole="">
            <v:imagedata r:id="rId9" o:title=""/>
          </v:shape>
          <w:control r:id="rId45" w:name="DefaultOcxName33" w:shapeid="_x0000_i229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EC996B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6A81B4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DNS, capa compuesta por nodos que representan el último subdominio:</w:t>
      </w:r>
    </w:p>
    <w:p w14:paraId="2A2C995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Seleccione una:</w:t>
      </w:r>
    </w:p>
    <w:p w14:paraId="0C027665" w14:textId="3C4E985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3A877D7">
          <v:shape id="_x0000_i2296" type="#_x0000_t75" style="width:19.35pt;height:16.1pt" o:ole="">
            <v:imagedata r:id="rId13" o:title=""/>
          </v:shape>
          <w:control r:id="rId46" w:name="DefaultOcxName34" w:shapeid="_x0000_i229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Capa local </w:t>
      </w:r>
    </w:p>
    <w:p w14:paraId="5584BC7C" w14:textId="43F162D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10A42C2">
          <v:shape id="_x0000_i2295" type="#_x0000_t75" style="width:19.35pt;height:16.1pt" o:ole="">
            <v:imagedata r:id="rId11" o:title=""/>
          </v:shape>
          <w:control r:id="rId47" w:name="DefaultOcxName35" w:shapeid="_x0000_i229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Capa de dirección </w:t>
      </w:r>
    </w:p>
    <w:p w14:paraId="603FB8F0" w14:textId="6D32E2B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1AFC32C">
          <v:shape id="_x0000_i2294" type="#_x0000_t75" style="width:19.35pt;height:16.1pt" o:ole="">
            <v:imagedata r:id="rId13" o:title=""/>
          </v:shape>
          <w:control r:id="rId48" w:name="DefaultOcxName36" w:shapeid="_x0000_i229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Capa de administración </w:t>
      </w:r>
    </w:p>
    <w:p w14:paraId="07A6AB81" w14:textId="6E1628D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EDF5FC0">
          <v:shape id="_x0000_i2293" type="#_x0000_t75" style="width:19.35pt;height:16.1pt" o:ole="">
            <v:imagedata r:id="rId13" o:title=""/>
          </v:shape>
          <w:control r:id="rId49" w:name="DefaultOcxName37" w:shapeid="_x0000_i229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Capa global </w:t>
      </w:r>
    </w:p>
    <w:p w14:paraId="200E1EF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9</w:t>
      </w:r>
    </w:p>
    <w:p w14:paraId="58C614C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217576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481E198" w14:textId="672E272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6930C0">
          <v:shape id="_x0000_i2292" type="#_x0000_t75" style="width:1in;height:1in" o:ole="">
            <v:imagedata r:id="rId9" o:title=""/>
          </v:shape>
          <w:control r:id="rId50" w:name="DefaultOcxName38" w:shapeid="_x0000_i229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5B8346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6BEFF0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Antes de agregar reglas de equilibrio de carga es necesario:</w:t>
      </w:r>
    </w:p>
    <w:p w14:paraId="384A7E7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CE19928" w14:textId="3B5147F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0801415">
          <v:shape id="_x0000_i2291" type="#_x0000_t75" style="width:19.35pt;height:16.1pt" o:ole="">
            <v:imagedata r:id="rId13" o:title=""/>
          </v:shape>
          <w:control r:id="rId51" w:name="DefaultOcxName39" w:shapeid="_x0000_i229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Crear al menos una máquina virtual </w:t>
      </w:r>
    </w:p>
    <w:p w14:paraId="15BD60C9" w14:textId="6D3E4D7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C8F5DC4">
          <v:shape id="_x0000_i2290" type="#_x0000_t75" style="width:19.35pt;height:16.1pt" o:ole="">
            <v:imagedata r:id="rId13" o:title=""/>
          </v:shape>
          <w:control r:id="rId52" w:name="DefaultOcxName40" w:shapeid="_x0000_i229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Crear al menos una regla NAT de salida </w:t>
      </w:r>
    </w:p>
    <w:p w14:paraId="1D36BCEA" w14:textId="2039713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30D1706">
          <v:shape id="_x0000_i2289" type="#_x0000_t75" style="width:19.35pt;height:16.1pt" o:ole="">
            <v:imagedata r:id="rId11" o:title=""/>
          </v:shape>
          <w:control r:id="rId53" w:name="DefaultOcxName41" w:shapeid="_x0000_i228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Crear al menos un sondeo de estado </w:t>
      </w:r>
    </w:p>
    <w:p w14:paraId="57FA11D5" w14:textId="312CB0E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8390D88">
          <v:shape id="_x0000_i2288" type="#_x0000_t75" style="width:19.35pt;height:16.1pt" o:ole="">
            <v:imagedata r:id="rId13" o:title=""/>
          </v:shape>
          <w:control r:id="rId54" w:name="DefaultOcxName42" w:shapeid="_x0000_i228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Crear al menos una regla NAT de entrada </w:t>
      </w:r>
    </w:p>
    <w:p w14:paraId="2F8AF46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10</w:t>
      </w:r>
    </w:p>
    <w:p w14:paraId="00CE7C4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C8211A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4ECCC93" w14:textId="5F175D7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FC8F7C4">
          <v:shape id="_x0000_i2287" type="#_x0000_t75" style="width:1in;height:1in" o:ole="">
            <v:imagedata r:id="rId9" o:title=""/>
          </v:shape>
          <w:control r:id="rId55" w:name="DefaultOcxName43" w:shapeid="_x0000_i228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B71079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A3E235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Para restaurar una máquina virtual completa:</w:t>
      </w:r>
    </w:p>
    <w:p w14:paraId="3CDDE25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74136FE" w14:textId="5326582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BD6007A">
          <v:shape id="_x0000_i2286" type="#_x0000_t75" style="width:19.35pt;height:16.1pt" o:ole="">
            <v:imagedata r:id="rId13" o:title=""/>
          </v:shape>
          <w:control r:id="rId56" w:name="DefaultOcxName44" w:shapeid="_x0000_i228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Se debe detener el proceso de respaldo </w:t>
      </w:r>
    </w:p>
    <w:p w14:paraId="0BE76CC4" w14:textId="089FEB9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BDD4634">
          <v:shape id="_x0000_i2285" type="#_x0000_t75" style="width:19.35pt;height:16.1pt" o:ole="">
            <v:imagedata r:id="rId11" o:title=""/>
          </v:shape>
          <w:control r:id="rId57" w:name="DefaultOcxName45" w:shapeid="_x0000_i228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Se crea una nueva máquina virtual </w:t>
      </w:r>
    </w:p>
    <w:p w14:paraId="48446169" w14:textId="35DBC66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42DAF25C">
          <v:shape id="_x0000_i2284" type="#_x0000_t75" style="width:19.35pt;height:16.1pt" o:ole="">
            <v:imagedata r:id="rId13" o:title=""/>
          </v:shape>
          <w:control r:id="rId58" w:name="DefaultOcxName46" w:shapeid="_x0000_i228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Se debe eliminar la máquina virtual previamente respaldada </w:t>
      </w:r>
    </w:p>
    <w:p w14:paraId="0259DA8E" w14:textId="168B2A1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4909979">
          <v:shape id="_x0000_i2283" type="#_x0000_t75" style="width:19.35pt;height:16.1pt" o:ole="">
            <v:imagedata r:id="rId13" o:title=""/>
          </v:shape>
          <w:control r:id="rId59" w:name="DefaultOcxName47" w:shapeid="_x0000_i228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Se debe apagar la máquina virtual previamente respaldada </w:t>
      </w:r>
    </w:p>
    <w:p w14:paraId="4C22322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11</w:t>
      </w:r>
    </w:p>
    <w:p w14:paraId="56EB07B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192F60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DF462FF" w14:textId="1D2850F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A5C9FEF">
          <v:shape id="_x0000_i2282" type="#_x0000_t75" style="width:1in;height:1in" o:ole="">
            <v:imagedata r:id="rId9" o:title=""/>
          </v:shape>
          <w:control r:id="rId60" w:name="DefaultOcxName48" w:shapeid="_x0000_i228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386BA4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2A560B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 utiliza para reenviar el tráfico que entra al balanceador de carga hacia una máquina virtual específica</w:t>
      </w:r>
    </w:p>
    <w:p w14:paraId="2D7BBF9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F71FAC3" w14:textId="0DA562B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E7059A8">
          <v:shape id="_x0000_i2281" type="#_x0000_t75" style="width:19.35pt;height:16.1pt" o:ole="">
            <v:imagedata r:id="rId13" o:title=""/>
          </v:shape>
          <w:control r:id="rId61" w:name="DefaultOcxName49" w:shapeid="_x0000_i228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Regla de balance de carga </w:t>
      </w:r>
    </w:p>
    <w:p w14:paraId="52AE1528" w14:textId="2BED77E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72C66F5">
          <v:shape id="_x0000_i2280" type="#_x0000_t75" style="width:19.35pt;height:16.1pt" o:ole="">
            <v:imagedata r:id="rId13" o:title=""/>
          </v:shape>
          <w:control r:id="rId62" w:name="DefaultOcxName50" w:shapeid="_x0000_i228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Regla NAT de salida </w:t>
      </w:r>
    </w:p>
    <w:p w14:paraId="7B6E855B" w14:textId="035EACB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D76B89F">
          <v:shape id="_x0000_i2279" type="#_x0000_t75" style="width:19.35pt;height:16.1pt" o:ole="">
            <v:imagedata r:id="rId11" o:title=""/>
          </v:shape>
          <w:control r:id="rId63" w:name="DefaultOcxName51" w:shapeid="_x0000_i227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Regla NAT de entrada </w:t>
      </w:r>
    </w:p>
    <w:p w14:paraId="59FEEE7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12</w:t>
      </w:r>
    </w:p>
    <w:p w14:paraId="24102A1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B2CB2A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CCE0D14" w14:textId="5F9933A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E9569A7">
          <v:shape id="_x0000_i2278" type="#_x0000_t75" style="width:1in;height:1in" o:ole="">
            <v:imagedata r:id="rId9" o:title=""/>
          </v:shape>
          <w:control r:id="rId64" w:name="DefaultOcxName52" w:shapeid="_x0000_i227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7D8876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38CED9F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Es un ejemplo de servicio al nivel de SaaS</w:t>
      </w:r>
    </w:p>
    <w:p w14:paraId="728D0CB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82D6122" w14:textId="302CD03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50306DC">
          <v:shape id="_x0000_i2277" type="#_x0000_t75" style="width:19.35pt;height:16.1pt" o:ole="">
            <v:imagedata r:id="rId13" o:title=""/>
          </v:shape>
          <w:control r:id="rId65" w:name="DefaultOcxName53" w:shapeid="_x0000_i227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Azure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Backup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FF4260C" w14:textId="317F58C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02ADB92">
          <v:shape id="_x0000_i2276" type="#_x0000_t75" style="width:19.35pt;height:16.1pt" o:ole="">
            <v:imagedata r:id="rId13" o:title=""/>
          </v:shape>
          <w:control r:id="rId66" w:name="DefaultOcxName54" w:shapeid="_x0000_i227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Azure Load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Balancer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4648C41" w14:textId="0F7DF35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7364BF9">
          <v:shape id="_x0000_i2275" type="#_x0000_t75" style="width:19.35pt;height:16.1pt" o:ole="">
            <v:imagedata r:id="rId13" o:title=""/>
          </v:shape>
          <w:control r:id="rId67" w:name="DefaultOcxName55" w:shapeid="_x0000_i227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Azure Site Recovery </w:t>
      </w:r>
    </w:p>
    <w:p w14:paraId="206550B0" w14:textId="013A67D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90D8ACA">
          <v:shape id="_x0000_i2274" type="#_x0000_t75" style="width:19.35pt;height:16.1pt" o:ole="">
            <v:imagedata r:id="rId11" o:title=""/>
          </v:shape>
          <w:control r:id="rId68" w:name="DefaultOcxName56" w:shapeid="_x0000_i227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SendGrid </w:t>
      </w:r>
    </w:p>
    <w:p w14:paraId="69D536D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13</w:t>
      </w:r>
    </w:p>
    <w:p w14:paraId="33A4E9A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Correcta</w:t>
      </w:r>
    </w:p>
    <w:p w14:paraId="58A5BEC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994E12F" w14:textId="53DC475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792407A">
          <v:shape id="_x0000_i2273" type="#_x0000_t75" style="width:1in;height:1in" o:ole="">
            <v:imagedata r:id="rId9" o:title=""/>
          </v:shape>
          <w:control r:id="rId69" w:name="DefaultOcxName57" w:shapeid="_x0000_i227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F8FC2C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93146E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Estrategia utilizada para mantener copias consistentes de los datos en diferentes locaciones</w:t>
      </w:r>
    </w:p>
    <w:p w14:paraId="127A059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E35BE2F" w14:textId="21FB97A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0C03AAD">
          <v:shape id="_x0000_i2272" type="#_x0000_t75" style="width:19.35pt;height:16.1pt" o:ole="">
            <v:imagedata r:id="rId13" o:title=""/>
          </v:shape>
          <w:control r:id="rId70" w:name="DefaultOcxName58" w:shapeid="_x0000_i227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Elasticidad </w:t>
      </w:r>
    </w:p>
    <w:p w14:paraId="1ECDF7BA" w14:textId="06FC05C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997B4B9">
          <v:shape id="_x0000_i2271" type="#_x0000_t75" style="width:19.35pt;height:16.1pt" o:ole="">
            <v:imagedata r:id="rId11" o:title=""/>
          </v:shape>
          <w:control r:id="rId71" w:name="DefaultOcxName59" w:shapeid="_x0000_i227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Replicación de los datos </w:t>
      </w:r>
    </w:p>
    <w:p w14:paraId="5EA56EB7" w14:textId="1D699C5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BFCE7B0">
          <v:shape id="_x0000_i2270" type="#_x0000_t75" style="width:19.35pt;height:16.1pt" o:ole="">
            <v:imagedata r:id="rId13" o:title=""/>
          </v:shape>
          <w:control r:id="rId72" w:name="DefaultOcxName60" w:shapeid="_x0000_i227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Migración de procesos </w:t>
      </w:r>
    </w:p>
    <w:p w14:paraId="0B953BA6" w14:textId="06D1F08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051138C">
          <v:shape id="_x0000_i2269" type="#_x0000_t75" style="width:19.35pt;height:16.1pt" o:ole="">
            <v:imagedata r:id="rId13" o:title=""/>
          </v:shape>
          <w:control r:id="rId73" w:name="DefaultOcxName61" w:shapeid="_x0000_i226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Balance de carga </w:t>
      </w:r>
    </w:p>
    <w:p w14:paraId="771E089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14</w:t>
      </w:r>
    </w:p>
    <w:p w14:paraId="563DBA3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91EA76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807F952" w14:textId="63C68F9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16795B6">
          <v:shape id="_x0000_i2268" type="#_x0000_t75" style="width:1in;height:1in" o:ole="">
            <v:imagedata r:id="rId9" o:title=""/>
          </v:shape>
          <w:control r:id="rId74" w:name="DefaultOcxName62" w:shapeid="_x0000_i226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4F4AAC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947CAD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protocolos soporta el sondeo de estado?</w:t>
      </w:r>
    </w:p>
    <w:p w14:paraId="023E59D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D08CFD1" w14:textId="2DFDA8A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DE73545">
          <v:shape id="_x0000_i2267" type="#_x0000_t75" style="width:19.35pt;height:16.1pt" o:ole="">
            <v:imagedata r:id="rId13" o:title=""/>
          </v:shape>
          <w:control r:id="rId75" w:name="DefaultOcxName63" w:shapeid="_x0000_i226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TCP y UDP </w:t>
      </w:r>
    </w:p>
    <w:p w14:paraId="46194870" w14:textId="372B96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9F36B3C">
          <v:shape id="_x0000_i2266" type="#_x0000_t75" style="width:19.35pt;height:16.1pt" o:ole="">
            <v:imagedata r:id="rId13" o:title=""/>
          </v:shape>
          <w:control r:id="rId76" w:name="DefaultOcxName64" w:shapeid="_x0000_i226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HTTP y HTTPS </w:t>
      </w:r>
    </w:p>
    <w:p w14:paraId="52FCD46B" w14:textId="4F17A7F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65CE77">
          <v:shape id="_x0000_i2265" type="#_x0000_t75" style="width:19.35pt;height:16.1pt" o:ole="">
            <v:imagedata r:id="rId11" o:title=""/>
          </v:shape>
          <w:control r:id="rId77" w:name="DefaultOcxName65" w:shapeid="_x0000_i226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TCP, HTTP y HTTPS </w:t>
      </w:r>
    </w:p>
    <w:p w14:paraId="486DDDA5" w14:textId="4682400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EAE73C2">
          <v:shape id="_x0000_i2264" type="#_x0000_t75" style="width:19.35pt;height:16.1pt" o:ole="">
            <v:imagedata r:id="rId13" o:title=""/>
          </v:shape>
          <w:control r:id="rId78" w:name="DefaultOcxName66" w:shapeid="_x0000_i226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TCP, UDP, HTTP y HTTPS </w:t>
      </w:r>
    </w:p>
    <w:p w14:paraId="39DCD57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15</w:t>
      </w:r>
    </w:p>
    <w:p w14:paraId="67F5030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D81049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99B17A3" w14:textId="1C1F6C0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359BD316">
          <v:shape id="_x0000_i2263" type="#_x0000_t75" style="width:1in;height:1in" o:ole="">
            <v:imagedata r:id="rId9" o:title=""/>
          </v:shape>
          <w:control r:id="rId79" w:name="DefaultOcxName67" w:shapeid="_x0000_i226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6DE693D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1C19D5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espacio de nombres, Diferencia entre dirección e identificador</w:t>
      </w:r>
    </w:p>
    <w:p w14:paraId="3BBD88A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12FCF58" w14:textId="58E1243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5FDC557">
          <v:shape id="_x0000_i2262" type="#_x0000_t75" style="width:19.35pt;height:16.1pt" o:ole="">
            <v:imagedata r:id="rId13" o:title=""/>
          </v:shape>
          <w:control r:id="rId80" w:name="DefaultOcxName68" w:shapeid="_x0000_i226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Una entidad puede tener una </w:t>
      </w:r>
      <w:proofErr w:type="gram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dirección</w:t>
      </w:r>
      <w:proofErr w:type="gram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pero varios identificadores </w:t>
      </w:r>
    </w:p>
    <w:p w14:paraId="52326604" w14:textId="7C46292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38865FB">
          <v:shape id="_x0000_i2261" type="#_x0000_t75" style="width:19.35pt;height:16.1pt" o:ole="">
            <v:imagedata r:id="rId13" o:title=""/>
          </v:shape>
          <w:control r:id="rId81" w:name="DefaultOcxName69" w:shapeid="_x0000_i226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Un identificador puede hacer referencia a varias entidades </w:t>
      </w:r>
    </w:p>
    <w:p w14:paraId="72809BD0" w14:textId="71810D3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2BD440D">
          <v:shape id="_x0000_i2260" type="#_x0000_t75" style="width:19.35pt;height:16.1pt" o:ole="">
            <v:imagedata r:id="rId13" o:title=""/>
          </v:shape>
          <w:control r:id="rId82" w:name="DefaultOcxName70" w:shapeid="_x0000_i226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Un identificador de una entidad puede cambiar, una dirección no cambia </w:t>
      </w:r>
    </w:p>
    <w:p w14:paraId="4AE67E23" w14:textId="34E5F36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1E84F7C">
          <v:shape id="_x0000_i2259" type="#_x0000_t75" style="width:19.35pt;height:16.1pt" o:ole="">
            <v:imagedata r:id="rId11" o:title=""/>
          </v:shape>
          <w:control r:id="rId83" w:name="DefaultOcxName71" w:shapeid="_x0000_i225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Una dirección de una entidad puede cambiar, un identificador no cambia </w:t>
      </w:r>
    </w:p>
    <w:p w14:paraId="0781DD0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16</w:t>
      </w:r>
    </w:p>
    <w:p w14:paraId="1C0A41D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08CDA8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6A94051" w14:textId="599456E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83E1AB2">
          <v:shape id="_x0000_i2258" type="#_x0000_t75" style="width:1in;height:1in" o:ole="">
            <v:imagedata r:id="rId9" o:title=""/>
          </v:shape>
          <w:control r:id="rId84" w:name="DefaultOcxName72" w:shapeid="_x0000_i225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66154F3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A8E0C5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 una copia de los datos falla es posible seguir trabajando con otra copia de los datos</w:t>
      </w:r>
    </w:p>
    <w:p w14:paraId="167C210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30BBE98" w14:textId="460A8BB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192F68E">
          <v:shape id="_x0000_i2257" type="#_x0000_t75" style="width:19.35pt;height:16.1pt" o:ole="">
            <v:imagedata r:id="rId13" o:title=""/>
          </v:shape>
          <w:control r:id="rId85" w:name="DefaultOcxName73" w:shapeid="_x0000_i225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Rendimiento </w:t>
      </w:r>
    </w:p>
    <w:p w14:paraId="649B97C5" w14:textId="06E7F64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E0981E6">
          <v:shape id="_x0000_i2256" type="#_x0000_t75" style="width:19.35pt;height:16.1pt" o:ole="">
            <v:imagedata r:id="rId13" o:title=""/>
          </v:shape>
          <w:control r:id="rId86" w:name="DefaultOcxName74" w:shapeid="_x0000_i225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Portabilidad </w:t>
      </w:r>
    </w:p>
    <w:p w14:paraId="401A5681" w14:textId="70EC314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DC92601">
          <v:shape id="_x0000_i2255" type="#_x0000_t75" style="width:19.35pt;height:16.1pt" o:ole="">
            <v:imagedata r:id="rId13" o:title=""/>
          </v:shape>
          <w:control r:id="rId87" w:name="DefaultOcxName75" w:shapeid="_x0000_i225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Seguridad </w:t>
      </w:r>
    </w:p>
    <w:p w14:paraId="4D7568F5" w14:textId="34EE43D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8C3B8D8">
          <v:shape id="_x0000_i2254" type="#_x0000_t75" style="width:19.35pt;height:16.1pt" o:ole="">
            <v:imagedata r:id="rId11" o:title=""/>
          </v:shape>
          <w:control r:id="rId88" w:name="DefaultOcxName76" w:shapeid="_x0000_i225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Confiabilidad </w:t>
      </w:r>
    </w:p>
    <w:p w14:paraId="2C484D8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17</w:t>
      </w:r>
    </w:p>
    <w:p w14:paraId="6CD31BA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79D950F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2104695A" w14:textId="2D5F80D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0797376D">
          <v:shape id="_x0000_i2253" type="#_x0000_t75" style="width:1in;height:1in" o:ole="">
            <v:imagedata r:id="rId9" o:title=""/>
          </v:shape>
          <w:control r:id="rId89" w:name="DefaultOcxName77" w:shapeid="_x0000_i225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14A762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0A311C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enviar email a través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SendGrid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puede utilizar:</w:t>
      </w:r>
    </w:p>
    <w:p w14:paraId="6AECE84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D991EAE" w14:textId="2E30BC0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F35F4F0">
          <v:shape id="_x0000_i2252" type="#_x0000_t75" style="width:19.35pt;height:16.1pt" o:ole="">
            <v:imagedata r:id="rId13" o:title=""/>
          </v:shape>
          <w:control r:id="rId90" w:name="DefaultOcxName78" w:shapeid="_x0000_i225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FTP </w:t>
      </w:r>
    </w:p>
    <w:p w14:paraId="163AB5FB" w14:textId="0B95541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40278B2">
          <v:shape id="_x0000_i2251" type="#_x0000_t75" style="width:19.35pt;height:16.1pt" o:ole="">
            <v:imagedata r:id="rId13" o:title=""/>
          </v:shape>
          <w:control r:id="rId91" w:name="DefaultOcxName79" w:shapeid="_x0000_i225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UDP </w:t>
      </w:r>
    </w:p>
    <w:p w14:paraId="65641D92" w14:textId="53B5014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DDD38E1">
          <v:shape id="_x0000_i2250" type="#_x0000_t75" style="width:19.35pt;height:16.1pt" o:ole="">
            <v:imagedata r:id="rId13" o:title=""/>
          </v:shape>
          <w:control r:id="rId92" w:name="DefaultOcxName80" w:shapeid="_x0000_i225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SFTP </w:t>
      </w:r>
    </w:p>
    <w:p w14:paraId="4CCF5D81" w14:textId="2782135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DBDF03">
          <v:shape id="_x0000_i2249" type="#_x0000_t75" style="width:19.35pt;height:16.1pt" o:ole="">
            <v:imagedata r:id="rId11" o:title=""/>
          </v:shape>
          <w:control r:id="rId93" w:name="DefaultOcxName81" w:shapeid="_x0000_i224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SMTP </w:t>
      </w:r>
    </w:p>
    <w:p w14:paraId="4A42F42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18</w:t>
      </w:r>
    </w:p>
    <w:p w14:paraId="059E6C2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29A77C5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959F897" w14:textId="2AC6EE8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00756AD">
          <v:shape id="_x0000_i2248" type="#_x0000_t75" style="width:1in;height:1in" o:ole="">
            <v:imagedata r:id="rId9" o:title=""/>
          </v:shape>
          <w:control r:id="rId94" w:name="DefaultOcxName82" w:shapeid="_x0000_i224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BA26A4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0D52E0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 utiliza para mantener un estado consistente de la base de datos en un DBMS</w:t>
      </w:r>
    </w:p>
    <w:p w14:paraId="5D54319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01FE4BCA" w14:textId="2E9B466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494E37E">
          <v:shape id="_x0000_i2247" type="#_x0000_t75" style="width:19.35pt;height:16.1pt" o:ole="">
            <v:imagedata r:id="rId13" o:title=""/>
          </v:shape>
          <w:control r:id="rId95" w:name="DefaultOcxName83" w:shapeid="_x0000_i224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Respaldo total </w:t>
      </w:r>
    </w:p>
    <w:p w14:paraId="13AE3C22" w14:textId="181E856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EE83EE6">
          <v:shape id="_x0000_i2246" type="#_x0000_t75" style="width:19.35pt;height:16.1pt" o:ole="">
            <v:imagedata r:id="rId11" o:title=""/>
          </v:shape>
          <w:control r:id="rId96" w:name="DefaultOcxName84" w:shapeid="_x0000_i224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Respaldo continuo de los registros modificados en una transacción </w:t>
      </w:r>
    </w:p>
    <w:p w14:paraId="1E459D3A" w14:textId="41E26B4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EC1ED7F">
          <v:shape id="_x0000_i2245" type="#_x0000_t75" style="width:19.35pt;height:16.1pt" o:ole="">
            <v:imagedata r:id="rId13" o:title=""/>
          </v:shape>
          <w:control r:id="rId97" w:name="DefaultOcxName85" w:shapeid="_x0000_i224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Respaldo incremental </w:t>
      </w:r>
    </w:p>
    <w:p w14:paraId="6FAD7F60" w14:textId="5C760FB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0C1095C">
          <v:shape id="_x0000_i2244" type="#_x0000_t75" style="width:19.35pt;height:16.1pt" o:ole="">
            <v:imagedata r:id="rId13" o:title=""/>
          </v:shape>
          <w:control r:id="rId98" w:name="DefaultOcxName86" w:shapeid="_x0000_i224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Respaldo parcial </w:t>
      </w:r>
    </w:p>
    <w:p w14:paraId="6DFC86C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19</w:t>
      </w:r>
    </w:p>
    <w:p w14:paraId="0BCA5DC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D7C4FA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55092BAF" w14:textId="21C449A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189101AA">
          <v:shape id="_x0000_i2243" type="#_x0000_t75" style="width:1in;height:1in" o:ole="">
            <v:imagedata r:id="rId9" o:title=""/>
          </v:shape>
          <w:control r:id="rId99" w:name="DefaultOcxName87" w:shapeid="_x0000_i224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BDDCD6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71D2F9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Incluye una tabla la cual contiene pares (</w:t>
      </w:r>
      <w:proofErr w:type="spellStart"/>
      <w:proofErr w:type="gram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etiqueta,identificador</w:t>
      </w:r>
      <w:proofErr w:type="spellEnd"/>
      <w:proofErr w:type="gram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nodo)</w:t>
      </w:r>
    </w:p>
    <w:p w14:paraId="65B8CCB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D9350AA" w14:textId="7ABBB64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DF9982C">
          <v:shape id="_x0000_i2242" type="#_x0000_t75" style="width:19.35pt;height:16.1pt" o:ole="">
            <v:imagedata r:id="rId13" o:title=""/>
          </v:shape>
          <w:control r:id="rId100" w:name="DefaultOcxName88" w:shapeid="_x0000_i224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Identificador </w:t>
      </w:r>
    </w:p>
    <w:p w14:paraId="178A7A14" w14:textId="48F5F7F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B4F996A">
          <v:shape id="_x0000_i2241" type="#_x0000_t75" style="width:19.35pt;height:16.1pt" o:ole="">
            <v:imagedata r:id="rId11" o:title=""/>
          </v:shape>
          <w:control r:id="rId101" w:name="DefaultOcxName89" w:shapeid="_x0000_i224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Nodo directorio </w:t>
      </w:r>
    </w:p>
    <w:p w14:paraId="367A0F88" w14:textId="6834B5C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7BD51A5">
          <v:shape id="_x0000_i2240" type="#_x0000_t75" style="width:19.35pt;height:16.1pt" o:ole="">
            <v:imagedata r:id="rId13" o:title=""/>
          </v:shape>
          <w:control r:id="rId102" w:name="DefaultOcxName90" w:shapeid="_x0000_i224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Nodo hoja </w:t>
      </w:r>
    </w:p>
    <w:p w14:paraId="03B2AC14" w14:textId="133D2B9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4F2147D">
          <v:shape id="_x0000_i2239" type="#_x0000_t75" style="width:19.35pt;height:16.1pt" o:ole="">
            <v:imagedata r:id="rId13" o:title=""/>
          </v:shape>
          <w:control r:id="rId103" w:name="DefaultOcxName91" w:shapeid="_x0000_i223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Dirección </w:t>
      </w:r>
    </w:p>
    <w:p w14:paraId="78801C4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20</w:t>
      </w:r>
    </w:p>
    <w:p w14:paraId="65CAE08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313C4F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877836F" w14:textId="567F934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608C877">
          <v:shape id="_x0000_i2238" type="#_x0000_t75" style="width:1in;height:1in" o:ole="">
            <v:imagedata r:id="rId9" o:title=""/>
          </v:shape>
          <w:control r:id="rId104" w:name="DefaultOcxName92" w:shapeid="_x0000_i223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BF9F50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F3A77E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Grafo etiquetado dirigido con dos tipos nodos: nodos hoja y nodos directorio</w:t>
      </w:r>
    </w:p>
    <w:p w14:paraId="011752C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6D079FB" w14:textId="6359338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9FF5AE4">
          <v:shape id="_x0000_i2237" type="#_x0000_t75" style="width:19.35pt;height:16.1pt" o:ole="">
            <v:imagedata r:id="rId11" o:title=""/>
          </v:shape>
          <w:control r:id="rId105" w:name="DefaultOcxName93" w:shapeid="_x0000_i223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Espacio de nombres </w:t>
      </w:r>
    </w:p>
    <w:p w14:paraId="36E48786" w14:textId="3F2F102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44EB89E">
          <v:shape id="_x0000_i2236" type="#_x0000_t75" style="width:19.35pt;height:16.1pt" o:ole="">
            <v:imagedata r:id="rId13" o:title=""/>
          </v:shape>
          <w:control r:id="rId106" w:name="DefaultOcxName94" w:shapeid="_x0000_i223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Tabla de directorio </w:t>
      </w:r>
    </w:p>
    <w:p w14:paraId="782FEFED" w14:textId="380CC63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B0D4C6E">
          <v:shape id="_x0000_i2235" type="#_x0000_t75" style="width:19.35pt;height:16.1pt" o:ole="">
            <v:imagedata r:id="rId13" o:title=""/>
          </v:shape>
          <w:control r:id="rId107" w:name="DefaultOcxName95" w:shapeid="_x0000_i223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Identificador </w:t>
      </w:r>
    </w:p>
    <w:p w14:paraId="6214458A" w14:textId="3D1C8CD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839F94B">
          <v:shape id="_x0000_i2234" type="#_x0000_t75" style="width:19.35pt;height:16.1pt" o:ole="">
            <v:imagedata r:id="rId13" o:title=""/>
          </v:shape>
          <w:control r:id="rId108" w:name="DefaultOcxName96" w:shapeid="_x0000_i223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Dirección </w:t>
      </w:r>
    </w:p>
    <w:p w14:paraId="3EBCB57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21</w:t>
      </w:r>
    </w:p>
    <w:p w14:paraId="6889A8F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424ABD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DE0CD85" w14:textId="27C6A04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431D8A36">
          <v:shape id="_x0000_i2233" type="#_x0000_t75" style="width:1in;height:1in" o:ole="">
            <v:imagedata r:id="rId9" o:title=""/>
          </v:shape>
          <w:control r:id="rId109" w:name="DefaultOcxName97" w:shapeid="_x0000_i223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439113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C55BFF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DNS, capa que se compone de los nodos de más alto nivel (el nodo raíz y sus hijos)</w:t>
      </w:r>
    </w:p>
    <w:p w14:paraId="20B2834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B623F9C" w14:textId="74690CE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F4C1CE5">
          <v:shape id="_x0000_i2232" type="#_x0000_t75" style="width:19.35pt;height:16.1pt" o:ole="">
            <v:imagedata r:id="rId13" o:title=""/>
          </v:shape>
          <w:control r:id="rId110" w:name="DefaultOcxName98" w:shapeid="_x0000_i223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Capa de dirección </w:t>
      </w:r>
    </w:p>
    <w:p w14:paraId="032F2C33" w14:textId="6237EEB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5FD70E2">
          <v:shape id="_x0000_i2231" type="#_x0000_t75" style="width:19.35pt;height:16.1pt" o:ole="">
            <v:imagedata r:id="rId13" o:title=""/>
          </v:shape>
          <w:control r:id="rId111" w:name="DefaultOcxName99" w:shapeid="_x0000_i223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Capa local </w:t>
      </w:r>
    </w:p>
    <w:p w14:paraId="43BF62FD" w14:textId="1969836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6E052F5">
          <v:shape id="_x0000_i2230" type="#_x0000_t75" style="width:19.35pt;height:16.1pt" o:ole="">
            <v:imagedata r:id="rId13" o:title=""/>
          </v:shape>
          <w:control r:id="rId112" w:name="DefaultOcxName100" w:shapeid="_x0000_i223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Capa de administración </w:t>
      </w:r>
    </w:p>
    <w:p w14:paraId="2045622D" w14:textId="41F52DE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6DB7E6F">
          <v:shape id="_x0000_i2229" type="#_x0000_t75" style="width:19.35pt;height:16.1pt" o:ole="">
            <v:imagedata r:id="rId11" o:title=""/>
          </v:shape>
          <w:control r:id="rId113" w:name="DefaultOcxName101" w:shapeid="_x0000_i222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Capa global </w:t>
      </w:r>
    </w:p>
    <w:p w14:paraId="20D40FC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22</w:t>
      </w:r>
    </w:p>
    <w:p w14:paraId="026EC87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F0D88B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543E978" w14:textId="070386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D8E44B5">
          <v:shape id="_x0000_i2228" type="#_x0000_t75" style="width:1in;height:1in" o:ole="">
            <v:imagedata r:id="rId9" o:title=""/>
          </v:shape>
          <w:control r:id="rId114" w:name="DefaultOcxName102" w:shapeid="_x0000_i222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960888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7622DC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La generalización de la máquina virtual borra toda la información confidencial que pudiera existir en la máquina virtual</w:t>
      </w:r>
    </w:p>
    <w:p w14:paraId="2C82445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C84A7C8" w14:textId="67EBDB6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5EED289">
          <v:shape id="_x0000_i2227" type="#_x0000_t75" style="width:19.35pt;height:16.1pt" o:ole="">
            <v:imagedata r:id="rId13" o:title=""/>
          </v:shape>
          <w:control r:id="rId115" w:name="DefaultOcxName103" w:shapeid="_x0000_i222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Verdadero </w:t>
      </w:r>
    </w:p>
    <w:p w14:paraId="282565E5" w14:textId="1A5BEAA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60F9222">
          <v:shape id="_x0000_i2226" type="#_x0000_t75" style="width:19.35pt;height:16.1pt" o:ole="">
            <v:imagedata r:id="rId11" o:title=""/>
          </v:shape>
          <w:control r:id="rId116" w:name="DefaultOcxName104" w:shapeid="_x0000_i222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Falso </w:t>
      </w:r>
    </w:p>
    <w:p w14:paraId="3DC2CB8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23</w:t>
      </w:r>
    </w:p>
    <w:p w14:paraId="75078D0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DBA373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2BE4DB39" w14:textId="1A52895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E65FD51">
          <v:shape id="_x0000_i2225" type="#_x0000_t75" style="width:1in;height:1in" o:ole="">
            <v:imagedata r:id="rId9" o:title=""/>
          </v:shape>
          <w:control r:id="rId117" w:name="DefaultOcxName105" w:shapeid="_x0000_i222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5BAF3E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Texto de la pregunta</w:t>
      </w:r>
    </w:p>
    <w:p w14:paraId="702C72E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Permite que una computadora tenga acceso de manera transparente a los archivos contenidos en un servidor remoto</w:t>
      </w:r>
    </w:p>
    <w:p w14:paraId="7440333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DFAEE7F" w14:textId="42DFA18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9B3D388">
          <v:shape id="_x0000_i2224" type="#_x0000_t75" style="width:19.35pt;height:16.1pt" o:ole="">
            <v:imagedata r:id="rId11" o:title=""/>
          </v:shape>
          <w:control r:id="rId118" w:name="DefaultOcxName106" w:shapeid="_x0000_i222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Network File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E9C6CA7" w14:textId="7AE7741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2C6F0B6">
          <v:shape id="_x0000_i2223" type="#_x0000_t75" style="width:19.35pt;height:16.1pt" o:ole="">
            <v:imagedata r:id="rId13" o:title=""/>
          </v:shape>
          <w:control r:id="rId119" w:name="DefaultOcxName107" w:shapeid="_x0000_i222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Mecanismo de clausura </w:t>
      </w:r>
    </w:p>
    <w:p w14:paraId="52013FCC" w14:textId="032726C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50D239A">
          <v:shape id="_x0000_i2222" type="#_x0000_t75" style="width:19.35pt;height:16.1pt" o:ole="">
            <v:imagedata r:id="rId13" o:title=""/>
          </v:shape>
          <w:control r:id="rId120" w:name="DefaultOcxName108" w:shapeid="_x0000_i222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Sistema operativo </w:t>
      </w:r>
    </w:p>
    <w:p w14:paraId="14F95C24" w14:textId="05F3DBB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41B883E">
          <v:shape id="_x0000_i2221" type="#_x0000_t75" style="width:19.35pt;height:16.1pt" o:ole="">
            <v:imagedata r:id="rId13" o:title=""/>
          </v:shape>
          <w:control r:id="rId121" w:name="DefaultOcxName109" w:shapeid="_x0000_i222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Domain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Name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D507B3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24</w:t>
      </w:r>
    </w:p>
    <w:p w14:paraId="5392BD6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F79C20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D159907" w14:textId="53804C5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F466CF8">
          <v:shape id="_x0000_i2220" type="#_x0000_t75" style="width:1in;height:1in" o:ole="">
            <v:imagedata r:id="rId9" o:title=""/>
          </v:shape>
          <w:control r:id="rId122" w:name="DefaultOcxName110" w:shapeid="_x0000_i222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09C7F8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ED4492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Método de HTTP utilizado por el Web API v2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SendGrid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10786D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8CB7B2C" w14:textId="35868F3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BCF33A5">
          <v:shape id="_x0000_i2219" type="#_x0000_t75" style="width:19.35pt;height:16.1pt" o:ole="">
            <v:imagedata r:id="rId13" o:title=""/>
          </v:shape>
          <w:control r:id="rId123" w:name="DefaultOcxName111" w:shapeid="_x0000_i221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GET </w:t>
      </w:r>
    </w:p>
    <w:p w14:paraId="5140F926" w14:textId="6A6CD01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6FD1AB5">
          <v:shape id="_x0000_i2218" type="#_x0000_t75" style="width:19.35pt;height:16.1pt" o:ole="">
            <v:imagedata r:id="rId11" o:title=""/>
          </v:shape>
          <w:control r:id="rId124" w:name="DefaultOcxName112" w:shapeid="_x0000_i221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POST </w:t>
      </w:r>
    </w:p>
    <w:p w14:paraId="44A3104E" w14:textId="6425BCA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6F65C76">
          <v:shape id="_x0000_i2217" type="#_x0000_t75" style="width:19.35pt;height:16.1pt" o:ole="">
            <v:imagedata r:id="rId13" o:title=""/>
          </v:shape>
          <w:control r:id="rId125" w:name="DefaultOcxName113" w:shapeid="_x0000_i221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HEAD </w:t>
      </w:r>
    </w:p>
    <w:p w14:paraId="3EB55096" w14:textId="6DF6ABC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445D204">
          <v:shape id="_x0000_i2216" type="#_x0000_t75" style="width:19.35pt;height:16.1pt" o:ole="">
            <v:imagedata r:id="rId13" o:title=""/>
          </v:shape>
          <w:control r:id="rId126" w:name="DefaultOcxName114" w:shapeid="_x0000_i221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PUT </w:t>
      </w:r>
    </w:p>
    <w:p w14:paraId="4CE1529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25</w:t>
      </w:r>
    </w:p>
    <w:p w14:paraId="7B29A13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71A0C8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D5F5935" w14:textId="7B92A0B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596B14D">
          <v:shape id="_x0000_i2215" type="#_x0000_t75" style="width:1in;height:1in" o:ole="">
            <v:imagedata r:id="rId9" o:title=""/>
          </v:shape>
          <w:control r:id="rId127" w:name="DefaultOcxName115" w:shapeid="_x0000_i221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DEE08A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FCE52D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Aplicaciones de software como servicio</w:t>
      </w:r>
    </w:p>
    <w:p w14:paraId="394DFFF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Seleccione una:</w:t>
      </w:r>
    </w:p>
    <w:p w14:paraId="00608C9B" w14:textId="186A5E6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11CCC9C">
          <v:shape id="_x0000_i2214" type="#_x0000_t75" style="width:19.35pt;height:16.1pt" o:ole="">
            <v:imagedata r:id="rId13" o:title=""/>
          </v:shape>
          <w:control r:id="rId128" w:name="DefaultOcxName116" w:shapeid="_x0000_i221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PaaS </w:t>
      </w:r>
    </w:p>
    <w:p w14:paraId="12FED7CD" w14:textId="0478722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8E25D68">
          <v:shape id="_x0000_i2213" type="#_x0000_t75" style="width:19.35pt;height:16.1pt" o:ole="">
            <v:imagedata r:id="rId11" o:title=""/>
          </v:shape>
          <w:control r:id="rId129" w:name="DefaultOcxName117" w:shapeid="_x0000_i221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SaaS </w:t>
      </w:r>
    </w:p>
    <w:p w14:paraId="55A97D82" w14:textId="10D2C49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F26255D">
          <v:shape id="_x0000_i2212" type="#_x0000_t75" style="width:19.35pt;height:16.1pt" o:ole="">
            <v:imagedata r:id="rId13" o:title=""/>
          </v:shape>
          <w:control r:id="rId130" w:name="DefaultOcxName118" w:shapeid="_x0000_i221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DaaS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240C89C" w14:textId="11C6362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5743EAB">
          <v:shape id="_x0000_i2211" type="#_x0000_t75" style="width:19.35pt;height:16.1pt" o:ole="">
            <v:imagedata r:id="rId13" o:title=""/>
          </v:shape>
          <w:control r:id="rId131" w:name="DefaultOcxName119" w:shapeid="_x0000_i221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IaaS </w:t>
      </w:r>
    </w:p>
    <w:p w14:paraId="6A5CF9A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26</w:t>
      </w:r>
    </w:p>
    <w:p w14:paraId="0BE2C54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5B7ECF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C09CED0" w14:textId="6EED58D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79516D0">
          <v:shape id="_x0000_i2210" type="#_x0000_t75" style="width:1in;height:1in" o:ole="">
            <v:imagedata r:id="rId9" o:title=""/>
          </v:shape>
          <w:control r:id="rId132" w:name="DefaultOcxName120" w:shapeid="_x0000_i221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F4FE5A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72A9E6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 que los datos respaldados se replicarán en una región a cientos de kilómetros de la región actual</w:t>
      </w:r>
    </w:p>
    <w:p w14:paraId="290A86C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3E0E865" w14:textId="080C27F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D990A98">
          <v:shape id="_x0000_i2209" type="#_x0000_t75" style="width:19.35pt;height:16.1pt" o:ole="">
            <v:imagedata r:id="rId11" o:title=""/>
          </v:shape>
          <w:control r:id="rId133" w:name="DefaultOcxName121" w:shapeid="_x0000_i220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a. Geo-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Redundant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storage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6402057" w14:textId="4C4D5A6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3384BAC">
          <v:shape id="_x0000_i2208" type="#_x0000_t75" style="width:19.35pt;height:16.1pt" o:ole="">
            <v:imagedata r:id="rId13" o:title=""/>
          </v:shape>
          <w:control r:id="rId134" w:name="DefaultOcxName122" w:shapeid="_x0000_i220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b. Backup job </w:t>
      </w:r>
    </w:p>
    <w:p w14:paraId="5525858B" w14:textId="1942A48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1BBF940">
          <v:shape id="_x0000_i2207" type="#_x0000_t75" style="width:19.35pt;height:16.1pt" o:ole="">
            <v:imagedata r:id="rId13" o:title=""/>
          </v:shape>
          <w:control r:id="rId135" w:name="DefaultOcxName123" w:shapeid="_x0000_i220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Local-Redundant storage </w:t>
      </w:r>
    </w:p>
    <w:p w14:paraId="1B80FA78" w14:textId="7422298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355D815">
          <v:shape id="_x0000_i2206" type="#_x0000_t75" style="width:19.35pt;height:16.1pt" o:ole="">
            <v:imagedata r:id="rId13" o:title=""/>
          </v:shape>
          <w:control r:id="rId136" w:name="DefaultOcxName124" w:shapeid="_x0000_i220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Balanceador de carga </w:t>
      </w:r>
    </w:p>
    <w:p w14:paraId="3E15805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27</w:t>
      </w:r>
    </w:p>
    <w:p w14:paraId="59E8A28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CAF0B1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249AEEC" w14:textId="5A5F11E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F4F4A36">
          <v:shape id="_x0000_i2205" type="#_x0000_t75" style="width:1in;height:1in" o:ole="">
            <v:imagedata r:id="rId9" o:title=""/>
          </v:shape>
          <w:control r:id="rId137" w:name="DefaultOcxName125" w:shapeid="_x0000_i220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FC882B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A4B0DA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deben cumplir las máquinas virtuales que se conectan a un balanceador de carga en Azure?</w:t>
      </w:r>
    </w:p>
    <w:p w14:paraId="4C58A15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F31FA8A" w14:textId="327608A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FDED660">
          <v:shape id="_x0000_i2204" type="#_x0000_t75" style="width:19.35pt;height:16.1pt" o:ole="">
            <v:imagedata r:id="rId13" o:title=""/>
          </v:shape>
          <w:control r:id="rId138" w:name="DefaultOcxName126" w:shapeid="_x0000_i220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Solo pueden tener Windows </w:t>
      </w:r>
    </w:p>
    <w:p w14:paraId="3B6576F8" w14:textId="5F66D23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22D31C22">
          <v:shape id="_x0000_i2203" type="#_x0000_t75" style="width:19.35pt;height:16.1pt" o:ole="">
            <v:imagedata r:id="rId13" o:title=""/>
          </v:shape>
          <w:control r:id="rId139" w:name="DefaultOcxName127" w:shapeid="_x0000_i220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Deben estar en la ubicación y red virtual del balanceador </w:t>
      </w:r>
    </w:p>
    <w:p w14:paraId="3E91E53B" w14:textId="6F7DAEA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7EB168D">
          <v:shape id="_x0000_i2202" type="#_x0000_t75" style="width:19.35pt;height:16.1pt" o:ole="">
            <v:imagedata r:id="rId13" o:title=""/>
          </v:shape>
          <w:control r:id="rId140" w:name="DefaultOcxName128" w:shapeid="_x0000_i220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 tener IP pública </w:t>
      </w:r>
    </w:p>
    <w:p w14:paraId="7E13D9CD" w14:textId="1BB9336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0CCDCAA">
          <v:shape id="_x0000_i2201" type="#_x0000_t75" style="width:19.35pt;height:16.1pt" o:ole="">
            <v:imagedata r:id="rId11" o:title=""/>
          </v:shape>
          <w:control r:id="rId141" w:name="DefaultOcxName129" w:shapeid="_x0000_i220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No tener IP pública y estar en la ubicación y red virtual del balanceador </w:t>
      </w:r>
    </w:p>
    <w:p w14:paraId="5A9797B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28</w:t>
      </w:r>
    </w:p>
    <w:p w14:paraId="04A4264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285CCFE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BA18D0B" w14:textId="676D7D7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E3A3D80">
          <v:shape id="_x0000_i2200" type="#_x0000_t75" style="width:1in;height:1in" o:ole="">
            <v:imagedata r:id="rId9" o:title=""/>
          </v:shape>
          <w:control r:id="rId142" w:name="DefaultOcxName130" w:shapeid="_x0000_i220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FAC9F9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C73070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¿Cómo se puede escalar un sistema mediante el balance de carga?</w:t>
      </w:r>
    </w:p>
    <w:p w14:paraId="53E045B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DE07372" w14:textId="526EED4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B5625E0">
          <v:shape id="_x0000_i2199" type="#_x0000_t75" style="width:19.35pt;height:16.1pt" o:ole="">
            <v:imagedata r:id="rId11" o:title=""/>
          </v:shape>
          <w:control r:id="rId143" w:name="DefaultOcxName131" w:shapeid="_x0000_i219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Al agregar máquinas virtuales al balanceador, puede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antender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más peticiones </w:t>
      </w:r>
    </w:p>
    <w:p w14:paraId="06B9CC10" w14:textId="4BACE96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2F7DC11">
          <v:shape id="_x0000_i2198" type="#_x0000_t75" style="width:19.35pt;height:16.1pt" o:ole="">
            <v:imagedata r:id="rId13" o:title=""/>
          </v:shape>
          <w:control r:id="rId144" w:name="DefaultOcxName132" w:shapeid="_x0000_i219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El balance de carga no permite escalar los sistemas </w:t>
      </w:r>
    </w:p>
    <w:p w14:paraId="20D627A7" w14:textId="05C8EDA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9C23BE9">
          <v:shape id="_x0000_i2197" type="#_x0000_t75" style="width:19.35pt;height:16.1pt" o:ole="">
            <v:imagedata r:id="rId13" o:title=""/>
          </v:shape>
          <w:control r:id="rId145" w:name="DefaultOcxName133" w:shapeid="_x0000_i219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Con más balanceadores de carga se puede atender más peticiones </w:t>
      </w:r>
    </w:p>
    <w:p w14:paraId="52BC011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29</w:t>
      </w:r>
    </w:p>
    <w:p w14:paraId="1182BDE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FBB112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268D78F5" w14:textId="717CBF9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B813B47">
          <v:shape id="_x0000_i2196" type="#_x0000_t75" style="width:1in;height:1in" o:ole="">
            <v:imagedata r:id="rId9" o:title=""/>
          </v:shape>
          <w:control r:id="rId146" w:name="DefaultOcxName134" w:shapeid="_x0000_i219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C66118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2BBC05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Cuando los respaldos son borrados ¿Por cuánto tiempo Azure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Backup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retiene una copia de los datos?</w:t>
      </w:r>
    </w:p>
    <w:p w14:paraId="47CF727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C6758C1" w14:textId="43A1439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7CBE044">
          <v:shape id="_x0000_i2195" type="#_x0000_t75" style="width:19.35pt;height:16.1pt" o:ole="">
            <v:imagedata r:id="rId13" o:title=""/>
          </v:shape>
          <w:control r:id="rId147" w:name="DefaultOcxName135" w:shapeid="_x0000_i219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Un mes </w:t>
      </w:r>
    </w:p>
    <w:p w14:paraId="23C4EB49" w14:textId="092DDB6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36789DD">
          <v:shape id="_x0000_i2194" type="#_x0000_t75" style="width:19.35pt;height:16.1pt" o:ole="">
            <v:imagedata r:id="rId11" o:title=""/>
          </v:shape>
          <w:control r:id="rId148" w:name="DefaultOcxName136" w:shapeid="_x0000_i219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Dos semanas </w:t>
      </w:r>
    </w:p>
    <w:p w14:paraId="54831D12" w14:textId="6B03E27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620B21D">
          <v:shape id="_x0000_i2193" type="#_x0000_t75" style="width:19.35pt;height:16.1pt" o:ole="">
            <v:imagedata r:id="rId13" o:title=""/>
          </v:shape>
          <w:control r:id="rId149" w:name="DefaultOcxName137" w:shapeid="_x0000_i219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Una semana </w:t>
      </w:r>
    </w:p>
    <w:p w14:paraId="44FF154E" w14:textId="4BF1426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F5DB94F">
          <v:shape id="_x0000_i2192" type="#_x0000_t75" style="width:19.35pt;height:16.1pt" o:ole="">
            <v:imagedata r:id="rId13" o:title=""/>
          </v:shape>
          <w:control r:id="rId150" w:name="DefaultOcxName138" w:shapeid="_x0000_i219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Tres meses </w:t>
      </w:r>
    </w:p>
    <w:p w14:paraId="08E11C0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Pregunta 30</w:t>
      </w:r>
    </w:p>
    <w:p w14:paraId="3EFD892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F831E4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42DF286" w14:textId="0D11574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99ADD12">
          <v:shape id="_x0000_i2191" type="#_x0000_t75" style="width:1in;height:1in" o:ole="">
            <v:imagedata r:id="rId9" o:title=""/>
          </v:shape>
          <w:control r:id="rId151" w:name="DefaultOcxName139" w:shapeid="_x0000_i219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1BDB8E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66B2E9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Una característica importante de la nube pública:</w:t>
      </w:r>
    </w:p>
    <w:p w14:paraId="28E6307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1DD28A2" w14:textId="67F0157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51FDF6C">
          <v:shape id="_x0000_i2190" type="#_x0000_t75" style="width:19.35pt;height:16.1pt" o:ole="">
            <v:imagedata r:id="rId11" o:title=""/>
          </v:shape>
          <w:control r:id="rId152" w:name="DefaultOcxName140" w:shapeid="_x0000_i219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Se paga sólo por lo que se usa </w:t>
      </w:r>
    </w:p>
    <w:p w14:paraId="3C6C9090" w14:textId="01C6DF8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2CAEA95">
          <v:shape id="_x0000_i2189" type="#_x0000_t75" style="width:19.35pt;height:16.1pt" o:ole="">
            <v:imagedata r:id="rId13" o:title=""/>
          </v:shape>
          <w:control r:id="rId153" w:name="DefaultOcxName141" w:shapeid="_x0000_i218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El costo de la actualización es grande </w:t>
      </w:r>
    </w:p>
    <w:p w14:paraId="2BF2C99E" w14:textId="1A559EB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D962062">
          <v:shape id="_x0000_i2188" type="#_x0000_t75" style="width:19.35pt;height:16.1pt" o:ole="">
            <v:imagedata r:id="rId13" o:title=""/>
          </v:shape>
          <w:control r:id="rId154" w:name="DefaultOcxName142" w:shapeid="_x0000_i218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La empresa paga por todo el equipo, lo use a toda su capacidad o no </w:t>
      </w:r>
    </w:p>
    <w:p w14:paraId="1C2D7C0E" w14:textId="5D8652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36529AA">
          <v:shape id="_x0000_i2187" type="#_x0000_t75" style="width:19.35pt;height:16.1pt" o:ole="">
            <v:imagedata r:id="rId13" o:title=""/>
          </v:shape>
          <w:control r:id="rId155" w:name="DefaultOcxName143" w:shapeid="_x0000_i218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La inversión inicial es grande </w:t>
      </w:r>
    </w:p>
    <w:p w14:paraId="17FCEDC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31</w:t>
      </w:r>
    </w:p>
    <w:p w14:paraId="5D3A596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2283F4F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B5A9FCC" w14:textId="1C807F7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AFC4557">
          <v:shape id="_x0000_i2186" type="#_x0000_t75" style="width:1in;height:1in" o:ole="">
            <v:imagedata r:id="rId9" o:title=""/>
          </v:shape>
          <w:control r:id="rId156" w:name="DefaultOcxName144" w:shapeid="_x0000_i218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EB121B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C6628D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La consistencia de los datos significa:</w:t>
      </w:r>
    </w:p>
    <w:p w14:paraId="46399A0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AD68A75" w14:textId="35D1626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AFCC159">
          <v:shape id="_x0000_i2185" type="#_x0000_t75" style="width:19.35pt;height:16.1pt" o:ole="">
            <v:imagedata r:id="rId13" o:title=""/>
          </v:shape>
          <w:control r:id="rId157" w:name="DefaultOcxName145" w:shapeid="_x0000_i218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Mayor seguridad del sistema. </w:t>
      </w:r>
    </w:p>
    <w:p w14:paraId="038A7FC7" w14:textId="41C9838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D92234A">
          <v:shape id="_x0000_i2184" type="#_x0000_t75" style="width:19.35pt;height:16.1pt" o:ole="">
            <v:imagedata r:id="rId13" o:title=""/>
          </v:shape>
          <w:control r:id="rId158" w:name="DefaultOcxName146" w:shapeid="_x0000_i218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Mejor rendimiento en el sistema. </w:t>
      </w:r>
    </w:p>
    <w:p w14:paraId="73549D87" w14:textId="6B25E22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A608AF4">
          <v:shape id="_x0000_i2183" type="#_x0000_t75" style="width:19.35pt;height:16.1pt" o:ole="">
            <v:imagedata r:id="rId11" o:title=""/>
          </v:shape>
          <w:control r:id="rId159" w:name="DefaultOcxName147" w:shapeid="_x0000_i218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Todas las copias tienen los mismos datos. </w:t>
      </w:r>
    </w:p>
    <w:p w14:paraId="102C32A4" w14:textId="3A33646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4BF678B">
          <v:shape id="_x0000_i2182" type="#_x0000_t75" style="width:19.35pt;height:16.1pt" o:ole="">
            <v:imagedata r:id="rId13" o:title=""/>
          </v:shape>
          <w:control r:id="rId160" w:name="DefaultOcxName148" w:shapeid="_x0000_i218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Mayor portabilidad del sistema. </w:t>
      </w:r>
    </w:p>
    <w:p w14:paraId="0A9F74F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32</w:t>
      </w:r>
    </w:p>
    <w:p w14:paraId="2256710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93B292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DA7AB6B" w14:textId="381F5E7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2DF3FC1D">
          <v:shape id="_x0000_i2181" type="#_x0000_t75" style="width:1in;height:1in" o:ole="">
            <v:imagedata r:id="rId9" o:title=""/>
          </v:shape>
          <w:control r:id="rId161" w:name="DefaultOcxName149" w:shapeid="_x0000_i218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467FC5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4477E1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Cuándo</w:t>
      </w:r>
      <w:proofErr w:type="gram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crea una máquina virtual a partir de una imagen se puede cambiar el tamaño del disco de SO de la nueva máquina</w:t>
      </w:r>
    </w:p>
    <w:p w14:paraId="25BD7AA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116E58E" w14:textId="7A0A50F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41BBC5B">
          <v:shape id="_x0000_i2180" type="#_x0000_t75" style="width:19.35pt;height:16.1pt" o:ole="">
            <v:imagedata r:id="rId11" o:title=""/>
          </v:shape>
          <w:control r:id="rId162" w:name="DefaultOcxName150" w:shapeid="_x0000_i218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Verdadero </w:t>
      </w:r>
    </w:p>
    <w:p w14:paraId="16715BB8" w14:textId="5E942B2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7159E0A">
          <v:shape id="_x0000_i2179" type="#_x0000_t75" style="width:19.35pt;height:16.1pt" o:ole="">
            <v:imagedata r:id="rId13" o:title=""/>
          </v:shape>
          <w:control r:id="rId163" w:name="DefaultOcxName151" w:shapeid="_x0000_i217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Falso </w:t>
      </w:r>
    </w:p>
    <w:p w14:paraId="15D8615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33</w:t>
      </w:r>
    </w:p>
    <w:p w14:paraId="2919E7C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1DD42C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05716A6" w14:textId="6456FB3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35CBB33">
          <v:shape id="_x0000_i2178" type="#_x0000_t75" style="width:1in;height:1in" o:ole="">
            <v:imagedata r:id="rId9" o:title=""/>
          </v:shape>
          <w:control r:id="rId164" w:name="DefaultOcxName152" w:shapeid="_x0000_i217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80C8FA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4F0FAF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La selección del nodo inicial dentro de un espacio de nombres en el cual comienza la resolución de nombre</w:t>
      </w:r>
    </w:p>
    <w:p w14:paraId="2BD8245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DF77600" w14:textId="1ABAAC7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7867E01">
          <v:shape id="_x0000_i2177" type="#_x0000_t75" style="width:19.35pt;height:16.1pt" o:ole="">
            <v:imagedata r:id="rId13" o:title=""/>
          </v:shape>
          <w:control r:id="rId165" w:name="DefaultOcxName153" w:shapeid="_x0000_i217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Vincular </w:t>
      </w:r>
    </w:p>
    <w:p w14:paraId="3976A7A8" w14:textId="0DB43BA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D9CA41C">
          <v:shape id="_x0000_i2176" type="#_x0000_t75" style="width:19.35pt;height:16.1pt" o:ole="">
            <v:imagedata r:id="rId13" o:title=""/>
          </v:shape>
          <w:control r:id="rId166" w:name="DefaultOcxName154" w:shapeid="_x0000_i217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Resolución de nombre </w:t>
      </w:r>
    </w:p>
    <w:p w14:paraId="180AA0B7" w14:textId="67CABCA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D50A568">
          <v:shape id="_x0000_i2175" type="#_x0000_t75" style="width:19.35pt;height:16.1pt" o:ole="">
            <v:imagedata r:id="rId13" o:title=""/>
          </v:shape>
          <w:control r:id="rId167" w:name="DefaultOcxName155" w:shapeid="_x0000_i217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Montar un espacio de nombres </w:t>
      </w:r>
    </w:p>
    <w:p w14:paraId="6AC4474C" w14:textId="130E11A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9E65B87">
          <v:shape id="_x0000_i2174" type="#_x0000_t75" style="width:19.35pt;height:16.1pt" o:ole="">
            <v:imagedata r:id="rId11" o:title=""/>
          </v:shape>
          <w:control r:id="rId168" w:name="DefaultOcxName156" w:shapeid="_x0000_i217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Mecanismo de clausura </w:t>
      </w:r>
    </w:p>
    <w:p w14:paraId="06F01F0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34</w:t>
      </w:r>
    </w:p>
    <w:p w14:paraId="44E22E8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41F974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AFA8AE1" w14:textId="29ADAF0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5520E3A">
          <v:shape id="_x0000_i2173" type="#_x0000_t75" style="width:1in;height:1in" o:ole="">
            <v:imagedata r:id="rId9" o:title=""/>
          </v:shape>
          <w:control r:id="rId169" w:name="DefaultOcxName157" w:shapeid="_x0000_i217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8AEB3A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Texto de la pregunta</w:t>
      </w:r>
    </w:p>
    <w:p w14:paraId="212EE64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significa el término "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On-premise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"?</w:t>
      </w:r>
    </w:p>
    <w:p w14:paraId="1F4639F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42AADB1" w14:textId="1C7AEDE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7F8AC27">
          <v:shape id="_x0000_i2172" type="#_x0000_t75" style="width:19.35pt;height:16.1pt" o:ole="">
            <v:imagedata r:id="rId13" o:title=""/>
          </v:shape>
          <w:control r:id="rId170" w:name="DefaultOcxName158" w:shapeid="_x0000_i217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En la nube pública </w:t>
      </w:r>
    </w:p>
    <w:p w14:paraId="54564DE5" w14:textId="34B9795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9F108EB">
          <v:shape id="_x0000_i2171" type="#_x0000_t75" style="width:19.35pt;height:16.1pt" o:ole="">
            <v:imagedata r:id="rId11" o:title=""/>
          </v:shape>
          <w:control r:id="rId171" w:name="DefaultOcxName159" w:shapeid="_x0000_i217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En las instalaciones de la misma empresa </w:t>
      </w:r>
    </w:p>
    <w:p w14:paraId="0DF727EE" w14:textId="06B6AA0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EEFF46A">
          <v:shape id="_x0000_i2170" type="#_x0000_t75" style="width:19.35pt;height:16.1pt" o:ole="">
            <v:imagedata r:id="rId13" o:title=""/>
          </v:shape>
          <w:control r:id="rId172" w:name="DefaultOcxName160" w:shapeid="_x0000_i217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En la nube híbrida </w:t>
      </w:r>
    </w:p>
    <w:p w14:paraId="5DC391DA" w14:textId="2053CE9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6806692">
          <v:shape id="_x0000_i2169" type="#_x0000_t75" style="width:19.35pt;height:16.1pt" o:ole="">
            <v:imagedata r:id="rId13" o:title=""/>
          </v:shape>
          <w:control r:id="rId173" w:name="DefaultOcxName161" w:shapeid="_x0000_i216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En un data center propiedad del proveedor de nube </w:t>
      </w:r>
    </w:p>
    <w:p w14:paraId="32BF417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35</w:t>
      </w:r>
    </w:p>
    <w:p w14:paraId="6E3F7A4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443B06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3D3C7A0" w14:textId="24A36E6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6EB9D6C">
          <v:shape id="_x0000_i2168" type="#_x0000_t75" style="width:1in;height:1in" o:ole="">
            <v:imagedata r:id="rId9" o:title=""/>
          </v:shape>
          <w:control r:id="rId174" w:name="DefaultOcxName162" w:shapeid="_x0000_i216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6E9DF4E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3CCA23F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Los recursos de la nube son propiedad del proveedor de servicios en la nube</w:t>
      </w:r>
    </w:p>
    <w:p w14:paraId="31D22B3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6D0EC8B" w14:textId="1E3E5A0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802FC6C">
          <v:shape id="_x0000_i2167" type="#_x0000_t75" style="width:19.35pt;height:16.1pt" o:ole="">
            <v:imagedata r:id="rId11" o:title=""/>
          </v:shape>
          <w:control r:id="rId175" w:name="DefaultOcxName163" w:shapeid="_x0000_i216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Nube pública </w:t>
      </w:r>
    </w:p>
    <w:p w14:paraId="780F6B3B" w14:textId="3F132DB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59A79F3">
          <v:shape id="_x0000_i2166" type="#_x0000_t75" style="width:19.35pt;height:16.1pt" o:ole="">
            <v:imagedata r:id="rId13" o:title=""/>
          </v:shape>
          <w:control r:id="rId176" w:name="DefaultOcxName164" w:shapeid="_x0000_i216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Nube privada </w:t>
      </w:r>
    </w:p>
    <w:p w14:paraId="0291B55E" w14:textId="11328EC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2453A64">
          <v:shape id="_x0000_i2165" type="#_x0000_t75" style="width:19.35pt;height:16.1pt" o:ole="">
            <v:imagedata r:id="rId13" o:title=""/>
          </v:shape>
          <w:control r:id="rId177" w:name="DefaultOcxName165" w:shapeid="_x0000_i216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On-premise </w:t>
      </w:r>
    </w:p>
    <w:p w14:paraId="2AE77F3D" w14:textId="40D00C4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4DDE35F">
          <v:shape id="_x0000_i2164" type="#_x0000_t75" style="width:19.35pt;height:16.1pt" o:ole="">
            <v:imagedata r:id="rId13" o:title=""/>
          </v:shape>
          <w:control r:id="rId178" w:name="DefaultOcxName166" w:shapeid="_x0000_i216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Nube híbrida </w:t>
      </w:r>
    </w:p>
    <w:p w14:paraId="0E09017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36</w:t>
      </w:r>
    </w:p>
    <w:p w14:paraId="0A89BC2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102CA3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313F7AB" w14:textId="1922AB5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F689393">
          <v:shape id="_x0000_i2163" type="#_x0000_t75" style="width:1in;height:1in" o:ole="">
            <v:imagedata r:id="rId9" o:title=""/>
          </v:shape>
          <w:control r:id="rId179" w:name="DefaultOcxName167" w:shapeid="_x0000_i216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0113F9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0C1C0A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desventaja tiene la resolución iterativa de nombre en un DNS?</w:t>
      </w:r>
    </w:p>
    <w:p w14:paraId="04097C8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AF9F132" w14:textId="50E6288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39F21CA2">
          <v:shape id="_x0000_i2162" type="#_x0000_t75" style="width:19.35pt;height:16.1pt" o:ole="">
            <v:imagedata r:id="rId11" o:title=""/>
          </v:shape>
          <w:control r:id="rId180" w:name="DefaultOcxName168" w:shapeid="_x0000_i216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Puede ser tardada en términos de comunicación </w:t>
      </w:r>
    </w:p>
    <w:p w14:paraId="61A6FBEE" w14:textId="09D4862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8414F77">
          <v:shape id="_x0000_i2161" type="#_x0000_t75" style="width:19.35pt;height:16.1pt" o:ole="">
            <v:imagedata r:id="rId13" o:title=""/>
          </v:shape>
          <w:control r:id="rId181" w:name="DefaultOcxName169" w:shapeid="_x0000_i216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Es muy difícil de programar </w:t>
      </w:r>
    </w:p>
    <w:p w14:paraId="5E1BC189" w14:textId="50594E7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C924F31">
          <v:shape id="_x0000_i2160" type="#_x0000_t75" style="width:19.35pt;height:16.1pt" o:ole="">
            <v:imagedata r:id="rId13" o:title=""/>
          </v:shape>
          <w:control r:id="rId182" w:name="DefaultOcxName170" w:shapeid="_x0000_i216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 se puede usar en servidores de capa global </w:t>
      </w:r>
    </w:p>
    <w:p w14:paraId="69DC8A12" w14:textId="295D4D4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3F4BECD">
          <v:shape id="_x0000_i2159" type="#_x0000_t75" style="width:19.35pt;height:16.1pt" o:ole="">
            <v:imagedata r:id="rId13" o:title=""/>
          </v:shape>
          <w:control r:id="rId183" w:name="DefaultOcxName171" w:shapeid="_x0000_i215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Representa una mayor carga en cada servidor de nombre </w:t>
      </w:r>
    </w:p>
    <w:p w14:paraId="4CA9C48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37</w:t>
      </w:r>
    </w:p>
    <w:p w14:paraId="27E66AA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D9583A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BE92783" w14:textId="52D1A0A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F489A8F">
          <v:shape id="_x0000_i2158" type="#_x0000_t75" style="width:1in;height:1in" o:ole="">
            <v:imagedata r:id="rId9" o:title=""/>
          </v:shape>
          <w:control r:id="rId184" w:name="DefaultOcxName172" w:shapeid="_x0000_i215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A9DB81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FACFD3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Cuándo</w:t>
      </w:r>
      <w:proofErr w:type="gram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crea una máquina virtual a partir de una imagen no se puede cambiar el grupo de recursos</w:t>
      </w:r>
    </w:p>
    <w:p w14:paraId="3A79ED4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291C57D" w14:textId="61E7608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F5E42DB">
          <v:shape id="_x0000_i2157" type="#_x0000_t75" style="width:19.35pt;height:16.1pt" o:ole="">
            <v:imagedata r:id="rId13" o:title=""/>
          </v:shape>
          <w:control r:id="rId185" w:name="DefaultOcxName173" w:shapeid="_x0000_i215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Verdadero </w:t>
      </w:r>
    </w:p>
    <w:p w14:paraId="5D524BC9" w14:textId="5141782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E379C68">
          <v:shape id="_x0000_i2156" type="#_x0000_t75" style="width:19.35pt;height:16.1pt" o:ole="">
            <v:imagedata r:id="rId11" o:title=""/>
          </v:shape>
          <w:control r:id="rId186" w:name="DefaultOcxName174" w:shapeid="_x0000_i215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Falso </w:t>
      </w:r>
    </w:p>
    <w:p w14:paraId="3932562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38</w:t>
      </w:r>
    </w:p>
    <w:p w14:paraId="5B1F105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1C2F06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E8EC4D1" w14:textId="583D123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6781B3F">
          <v:shape id="_x0000_i2155" type="#_x0000_t75" style="width:1in;height:1in" o:ole="">
            <v:imagedata r:id="rId9" o:title=""/>
          </v:shape>
          <w:control r:id="rId187" w:name="DefaultOcxName175" w:shapeid="_x0000_i215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6214E6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6C8D1E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conectarse a una máquina virtual restaurada:</w:t>
      </w:r>
    </w:p>
    <w:p w14:paraId="21287B2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9088B63" w14:textId="3A94EA6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8BA1515">
          <v:shape id="_x0000_i2154" type="#_x0000_t75" style="width:19.35pt;height:16.1pt" o:ole="">
            <v:imagedata r:id="rId13" o:title=""/>
          </v:shape>
          <w:control r:id="rId188" w:name="DefaultOcxName176" w:shapeid="_x0000_i215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Opcionalmente se puede crear un nuevo usuario y contraseña </w:t>
      </w:r>
    </w:p>
    <w:p w14:paraId="47D82C1B" w14:textId="4839856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5C78E42">
          <v:shape id="_x0000_i2153" type="#_x0000_t75" style="width:19.35pt;height:16.1pt" o:ole="">
            <v:imagedata r:id="rId13" o:title=""/>
          </v:shape>
          <w:control r:id="rId189" w:name="DefaultOcxName177" w:shapeid="_x0000_i215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Se debe crear un nuevo usuario y contraseña </w:t>
      </w:r>
    </w:p>
    <w:p w14:paraId="4B20EB2A" w14:textId="7619CB9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3A96CB1">
          <v:shape id="_x0000_i2152" type="#_x0000_t75" style="width:19.35pt;height:16.1pt" o:ole="">
            <v:imagedata r:id="rId11" o:title=""/>
          </v:shape>
          <w:control r:id="rId190" w:name="DefaultOcxName178" w:shapeid="_x0000_i215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Se utiliza el usuario y la contraseña de la máquina respaldada </w:t>
      </w:r>
    </w:p>
    <w:p w14:paraId="48EA7E8D" w14:textId="7CA6782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5BB9FAA">
          <v:shape id="_x0000_i2151" type="#_x0000_t75" style="width:19.35pt;height:16.1pt" o:ole="">
            <v:imagedata r:id="rId13" o:title=""/>
          </v:shape>
          <w:control r:id="rId191" w:name="DefaultOcxName179" w:shapeid="_x0000_i215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Se crea un nuevo usuario y una nueva contraseña </w:t>
      </w:r>
    </w:p>
    <w:p w14:paraId="6705CE5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Pregunta 39</w:t>
      </w:r>
    </w:p>
    <w:p w14:paraId="64C91D9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281291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011F4CE" w14:textId="27FF123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9E8FCAD">
          <v:shape id="_x0000_i2150" type="#_x0000_t75" style="width:1in;height:1in" o:ole="">
            <v:imagedata r:id="rId9" o:title=""/>
          </v:shape>
          <w:control r:id="rId192" w:name="DefaultOcxName180" w:shapeid="_x0000_i215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BE9451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F0BB34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Realiza la distribución equilibrada de carga entre un grupo de servidores o recursos en el back-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</w:p>
    <w:p w14:paraId="0EE8CBC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3DEAB93" w14:textId="0824CE7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A322A00">
          <v:shape id="_x0000_i2149" type="#_x0000_t75" style="width:19.35pt;height:16.1pt" o:ole="">
            <v:imagedata r:id="rId13" o:title=""/>
          </v:shape>
          <w:control r:id="rId193" w:name="DefaultOcxName181" w:shapeid="_x0000_i214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Firewall </w:t>
      </w:r>
    </w:p>
    <w:p w14:paraId="6068D9CD" w14:textId="1AA8DD4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18221D6">
          <v:shape id="_x0000_i2148" type="#_x0000_t75" style="width:19.35pt;height:16.1pt" o:ole="">
            <v:imagedata r:id="rId11" o:title=""/>
          </v:shape>
          <w:control r:id="rId194" w:name="DefaultOcxName182" w:shapeid="_x0000_i214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Balanceador de carga </w:t>
      </w:r>
    </w:p>
    <w:p w14:paraId="31787E8A" w14:textId="1515A62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858CE6E">
          <v:shape id="_x0000_i2147" type="#_x0000_t75" style="width:19.35pt;height:16.1pt" o:ole="">
            <v:imagedata r:id="rId13" o:title=""/>
          </v:shape>
          <w:control r:id="rId195" w:name="DefaultOcxName183" w:shapeid="_x0000_i214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Administrador de tráfico </w:t>
      </w:r>
    </w:p>
    <w:p w14:paraId="769B51A4" w14:textId="6D8B04D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1F43AF1">
          <v:shape id="_x0000_i2146" type="#_x0000_t75" style="width:19.35pt;height:16.1pt" o:ole="">
            <v:imagedata r:id="rId13" o:title=""/>
          </v:shape>
          <w:control r:id="rId196" w:name="DefaultOcxName184" w:shapeid="_x0000_i214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Almacén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F97F4C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40</w:t>
      </w:r>
    </w:p>
    <w:p w14:paraId="4396DF1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DF9834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82DC8F5" w14:textId="0C42517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185DAA3">
          <v:shape id="_x0000_i2145" type="#_x0000_t75" style="width:1in;height:1in" o:ole="">
            <v:imagedata r:id="rId9" o:title=""/>
          </v:shape>
          <w:control r:id="rId197" w:name="DefaultOcxName185" w:shapeid="_x0000_i214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F831F2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44E947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Un cliente NFS indica qué directorio va a acceder utilizando una URL de la forma:</w:t>
      </w:r>
    </w:p>
    <w:p w14:paraId="05A3C5F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6EEA26B" w14:textId="3F6D375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72163B3">
          <v:shape id="_x0000_i2144" type="#_x0000_t75" style="width:19.35pt;height:16.1pt" o:ole="">
            <v:imagedata r:id="rId13" o:title=""/>
          </v:shape>
          <w:control r:id="rId198" w:name="DefaultOcxName186" w:shapeid="_x0000_i214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nfs://ip-del-servidor </w:t>
      </w:r>
    </w:p>
    <w:p w14:paraId="3BD9CF38" w14:textId="6656A73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6FABB9F">
          <v:shape id="_x0000_i2143" type="#_x0000_t75" style="width:19.35pt;height:16.1pt" o:ole="">
            <v:imagedata r:id="rId13" o:title=""/>
          </v:shape>
          <w:control r:id="rId199" w:name="DefaultOcxName187" w:shapeid="_x0000_i214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nfs://punto-de-montaje </w:t>
      </w:r>
    </w:p>
    <w:p w14:paraId="2DEF63FF" w14:textId="33E484D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BFC8453">
          <v:shape id="_x0000_i2142" type="#_x0000_t75" style="width:19.35pt;height:16.1pt" o:ole="">
            <v:imagedata r:id="rId11" o:title=""/>
          </v:shape>
          <w:control r:id="rId200" w:name="DefaultOcxName188" w:shapeid="_x0000_i214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nfs://ip-del-servidor/punto-de-montaje </w:t>
      </w:r>
    </w:p>
    <w:p w14:paraId="53DC0082" w14:textId="5B2951B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16D3B85">
          <v:shape id="_x0000_i2141" type="#_x0000_t75" style="width:19.35pt;height:16.1pt" o:ole="">
            <v:imagedata r:id="rId13" o:title=""/>
          </v:shape>
          <w:control r:id="rId201" w:name="DefaultOcxName189" w:shapeid="_x0000_i214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nfs://ip-cliente/punto-de-montaje </w:t>
      </w:r>
    </w:p>
    <w:p w14:paraId="3A0C510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41</w:t>
      </w:r>
    </w:p>
    <w:p w14:paraId="058D05D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E258E2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Puntúa 1.00 sobre 1.00</w:t>
      </w:r>
    </w:p>
    <w:p w14:paraId="51CA41FB" w14:textId="7E70F8C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6912F37">
          <v:shape id="_x0000_i2140" type="#_x0000_t75" style="width:1in;height:1in" o:ole="">
            <v:imagedata r:id="rId9" o:title=""/>
          </v:shape>
          <w:control r:id="rId202" w:name="DefaultOcxName190" w:shapeid="_x0000_i214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7522AA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63B14C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estrategia se utiliza para garantizar la continuidad de un sistema?</w:t>
      </w:r>
    </w:p>
    <w:p w14:paraId="23999E9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764ECF4" w14:textId="71F5C74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ACD18E9">
          <v:shape id="_x0000_i2139" type="#_x0000_t75" style="width:19.35pt;height:16.1pt" o:ole="">
            <v:imagedata r:id="rId11" o:title=""/>
          </v:shape>
          <w:control r:id="rId203" w:name="DefaultOcxName191" w:shapeid="_x0000_i213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Respaldos incrementales </w:t>
      </w:r>
    </w:p>
    <w:p w14:paraId="55E32308" w14:textId="585800D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9418ADF">
          <v:shape id="_x0000_i2138" type="#_x0000_t75" style="width:19.35pt;height:16.1pt" o:ole="">
            <v:imagedata r:id="rId13" o:title=""/>
          </v:shape>
          <w:control r:id="rId204" w:name="DefaultOcxName192" w:shapeid="_x0000_i213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Respaldos mensuales </w:t>
      </w:r>
    </w:p>
    <w:p w14:paraId="05C3D44F" w14:textId="3185AE6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27959E4">
          <v:shape id="_x0000_i2137" type="#_x0000_t75" style="width:19.35pt;height:16.1pt" o:ole="">
            <v:imagedata r:id="rId13" o:title=""/>
          </v:shape>
          <w:control r:id="rId205" w:name="DefaultOcxName193" w:shapeid="_x0000_i213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Respaldos continuos </w:t>
      </w:r>
    </w:p>
    <w:p w14:paraId="44B48B7A" w14:textId="736BAB2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47A413E">
          <v:shape id="_x0000_i2136" type="#_x0000_t75" style="width:19.35pt;height:16.1pt" o:ole="">
            <v:imagedata r:id="rId13" o:title=""/>
          </v:shape>
          <w:control r:id="rId206" w:name="DefaultOcxName194" w:shapeid="_x0000_i213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Respaldos anuales </w:t>
      </w:r>
    </w:p>
    <w:p w14:paraId="5D57AAA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42</w:t>
      </w:r>
    </w:p>
    <w:p w14:paraId="073B832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122E32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2723328" w14:textId="4178456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125B0F5">
          <v:shape id="_x0000_i2135" type="#_x0000_t75" style="width:1in;height:1in" o:ole="">
            <v:imagedata r:id="rId9" o:title=""/>
          </v:shape>
          <w:control r:id="rId207" w:name="DefaultOcxName195" w:shapeid="_x0000_i213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221380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F6F751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Modelo de consistencia que utiliza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locks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garantizar el orden de las lecturas y escrituras sobre un elemento de dato:</w:t>
      </w:r>
    </w:p>
    <w:p w14:paraId="71EB7FD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2954E5F" w14:textId="5EC9B35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E025AC8">
          <v:shape id="_x0000_i2134" type="#_x0000_t75" style="width:19.35pt;height:16.1pt" o:ole="">
            <v:imagedata r:id="rId13" o:title=""/>
          </v:shape>
          <w:control r:id="rId208" w:name="DefaultOcxName196" w:shapeid="_x0000_i213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Consistencia global </w:t>
      </w:r>
    </w:p>
    <w:p w14:paraId="64EC93E9" w14:textId="4E286E8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B6171D7">
          <v:shape id="_x0000_i2133" type="#_x0000_t75" style="width:19.35pt;height:16.1pt" o:ole="">
            <v:imagedata r:id="rId11" o:title=""/>
          </v:shape>
          <w:control r:id="rId209" w:name="DefaultOcxName197" w:shapeid="_x0000_i213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Consistencia de entrada </w:t>
      </w:r>
    </w:p>
    <w:p w14:paraId="62F34628" w14:textId="661421F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4591983">
          <v:shape id="_x0000_i2132" type="#_x0000_t75" style="width:19.35pt;height:16.1pt" o:ole="">
            <v:imagedata r:id="rId13" o:title=""/>
          </v:shape>
          <w:control r:id="rId210" w:name="DefaultOcxName198" w:shapeid="_x0000_i213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Consistencia secuencial </w:t>
      </w:r>
    </w:p>
    <w:p w14:paraId="29D757AE" w14:textId="6BA6A84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9349500">
          <v:shape id="_x0000_i2131" type="#_x0000_t75" style="width:19.35pt;height:16.1pt" o:ole="">
            <v:imagedata r:id="rId13" o:title=""/>
          </v:shape>
          <w:control r:id="rId211" w:name="DefaultOcxName199" w:shapeid="_x0000_i213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Consistencia parcial </w:t>
      </w:r>
    </w:p>
    <w:p w14:paraId="454B7E4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43</w:t>
      </w:r>
    </w:p>
    <w:p w14:paraId="7C397D3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485324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4E75192" w14:textId="32D5776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6144F5BE">
          <v:shape id="_x0000_i2130" type="#_x0000_t75" style="width:1in;height:1in" o:ole="">
            <v:imagedata r:id="rId9" o:title=""/>
          </v:shape>
          <w:control r:id="rId212" w:name="DefaultOcxName200" w:shapeid="_x0000_i213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9311E3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C60E51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garantizar la recuperación en caso de desastre catastrófico en el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dónde ejecuta el sistema principal</w:t>
      </w:r>
    </w:p>
    <w:p w14:paraId="5C419DB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C4C40C8" w14:textId="4338976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D946493">
          <v:shape id="_x0000_i2129" type="#_x0000_t75" style="width:19.35pt;height:16.1pt" o:ole="">
            <v:imagedata r:id="rId13" o:title=""/>
          </v:shape>
          <w:control r:id="rId213" w:name="DefaultOcxName201" w:shapeid="_x0000_i212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La réplica deberá ejecutar en el mismo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45E278C" w14:textId="3D794A2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0E31A1E">
          <v:shape id="_x0000_i2128" type="#_x0000_t75" style="width:19.35pt;height:16.1pt" o:ole="">
            <v:imagedata r:id="rId13" o:title=""/>
          </v:shape>
          <w:control r:id="rId214" w:name="DefaultOcxName202" w:shapeid="_x0000_i212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El administrador de tráfico debe ejecutar en el mismo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5B201F77" w14:textId="382F40A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36DCC04">
          <v:shape id="_x0000_i2127" type="#_x0000_t75" style="width:19.35pt;height:16.1pt" o:ole="">
            <v:imagedata r:id="rId11" o:title=""/>
          </v:shape>
          <w:control r:id="rId215" w:name="DefaultOcxName203" w:shapeid="_x0000_i212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La réplica deberá ejecutar en un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diferente </w:t>
      </w:r>
    </w:p>
    <w:p w14:paraId="7A6410F0" w14:textId="0DE3A8F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6386421">
          <v:shape id="_x0000_i2126" type="#_x0000_t75" style="width:19.35pt;height:16.1pt" o:ole="">
            <v:imagedata r:id="rId13" o:title=""/>
          </v:shape>
          <w:control r:id="rId216" w:name="DefaultOcxName204" w:shapeid="_x0000_i212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El administrador de tráfico debe ejecutar en un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diferente </w:t>
      </w:r>
    </w:p>
    <w:p w14:paraId="6BEAB8E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44</w:t>
      </w:r>
    </w:p>
    <w:p w14:paraId="26C5521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7AEBD94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4FC7D12" w14:textId="4357ABA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C664C68">
          <v:shape id="_x0000_i2125" type="#_x0000_t75" style="width:1in;height:1in" o:ole="">
            <v:imagedata r:id="rId9" o:title=""/>
          </v:shape>
          <w:control r:id="rId217" w:name="DefaultOcxName205" w:shapeid="_x0000_i212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556FF9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5974A5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Elimina la última cuenta creada en la máquina virtual incluyendo el directorio del usuario</w:t>
      </w:r>
    </w:p>
    <w:p w14:paraId="680B142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0C116A13" w14:textId="0E50682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B8E2CE4">
          <v:shape id="_x0000_i2124" type="#_x0000_t75" style="width:19.35pt;height:16.1pt" o:ole="">
            <v:imagedata r:id="rId11" o:title=""/>
          </v:shape>
          <w:control r:id="rId218" w:name="DefaultOcxName206" w:shapeid="_x0000_i212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a. La opción +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comando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31F1413" w14:textId="544F7B9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85CEB17">
          <v:shape id="_x0000_i2123" type="#_x0000_t75" style="width:19.35pt;height:16.1pt" o:ole="">
            <v:imagedata r:id="rId13" o:title=""/>
          </v:shape>
          <w:control r:id="rId219" w:name="DefaultOcxName207" w:shapeid="_x0000_i212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b. La opción +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comando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A51E715" w14:textId="4B4D9E1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FB39709">
          <v:shape id="_x0000_i2122" type="#_x0000_t75" style="width:19.35pt;height:16.1pt" o:ole="">
            <v:imagedata r:id="rId13" o:title=""/>
          </v:shape>
          <w:control r:id="rId220" w:name="DefaultOcxName208" w:shapeid="_x0000_i212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c. La opción +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userdir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comando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31AE3BA" w14:textId="2159693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7B631A0">
          <v:shape id="_x0000_i2121" type="#_x0000_t75" style="width:19.35pt;height:16.1pt" o:ole="">
            <v:imagedata r:id="rId13" o:title=""/>
          </v:shape>
          <w:control r:id="rId221" w:name="DefaultOcxName209" w:shapeid="_x0000_i212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d. La opción -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comando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waagent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599F1AE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45</w:t>
      </w:r>
    </w:p>
    <w:p w14:paraId="47D802E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4F55DB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4184B76" w14:textId="69B009F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039A9C9F">
          <v:shape id="_x0000_i2120" type="#_x0000_t75" style="width:1in;height:1in" o:ole="">
            <v:imagedata r:id="rId9" o:title=""/>
          </v:shape>
          <w:control r:id="rId222" w:name="DefaultOcxName210" w:shapeid="_x0000_i212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313A08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301E01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Define cuándo se ejecuta el proceso de respaldo y por cuánto tiempo se almacenarán los puntos de restauración</w:t>
      </w:r>
    </w:p>
    <w:p w14:paraId="19FDA62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2DCC718" w14:textId="667808A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D773CE7">
          <v:shape id="_x0000_i2119" type="#_x0000_t75" style="width:19.35pt;height:16.1pt" o:ole="">
            <v:imagedata r:id="rId11" o:title=""/>
          </v:shape>
          <w:control r:id="rId223" w:name="DefaultOcxName211" w:shapeid="_x0000_i211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Directiva de copia de seguridad </w:t>
      </w:r>
    </w:p>
    <w:p w14:paraId="5ACEA6C7" w14:textId="46BDE8B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2684C26">
          <v:shape id="_x0000_i2118" type="#_x0000_t75" style="width:19.35pt;height:16.1pt" o:ole="">
            <v:imagedata r:id="rId13" o:title=""/>
          </v:shape>
          <w:control r:id="rId224" w:name="DefaultOcxName212" w:shapeid="_x0000_i211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Backup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job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4E10FF0" w14:textId="6FABD49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63E2CAA">
          <v:shape id="_x0000_i2117" type="#_x0000_t75" style="width:19.35pt;height:16.1pt" o:ole="">
            <v:imagedata r:id="rId13" o:title=""/>
          </v:shape>
          <w:control r:id="rId225" w:name="DefaultOcxName213" w:shapeid="_x0000_i211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Plan de respaldo y restauración </w:t>
      </w:r>
    </w:p>
    <w:p w14:paraId="092D3665" w14:textId="279BE2E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A444DF4">
          <v:shape id="_x0000_i2116" type="#_x0000_t75" style="width:19.35pt;height:16.1pt" o:ole="">
            <v:imagedata r:id="rId13" o:title=""/>
          </v:shape>
          <w:control r:id="rId226" w:name="DefaultOcxName214" w:shapeid="_x0000_i211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Almacén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68C69C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46</w:t>
      </w:r>
    </w:p>
    <w:p w14:paraId="73C1D94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EB902D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AAE8C68" w14:textId="4A7973B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96F3519">
          <v:shape id="_x0000_i2115" type="#_x0000_t75" style="width:1in;height:1in" o:ole="">
            <v:imagedata r:id="rId9" o:title=""/>
          </v:shape>
          <w:control r:id="rId227" w:name="DefaultOcxName215" w:shapeid="_x0000_i211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54D425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FF6747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La replicación de datos mejora el rendimiento de un sistema distribuido, ya que...</w:t>
      </w:r>
    </w:p>
    <w:p w14:paraId="4CDF054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2DA1491" w14:textId="695D570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54E769">
          <v:shape id="_x0000_i2114" type="#_x0000_t75" style="width:19.35pt;height:16.1pt" o:ole="">
            <v:imagedata r:id="rId13" o:title=""/>
          </v:shape>
          <w:control r:id="rId228" w:name="DefaultOcxName216" w:shapeid="_x0000_i211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Replicar los datos incrementa la portabilidad del sistema </w:t>
      </w:r>
    </w:p>
    <w:p w14:paraId="2353B2C1" w14:textId="77E996A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63E6D33">
          <v:shape id="_x0000_i2113" type="#_x0000_t75" style="width:19.35pt;height:16.1pt" o:ole="">
            <v:imagedata r:id="rId13" o:title=""/>
          </v:shape>
          <w:control r:id="rId229" w:name="DefaultOcxName217" w:shapeid="_x0000_i211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Si una copia de los datos falla es posible seguir trabajando con otra copia </w:t>
      </w:r>
    </w:p>
    <w:p w14:paraId="5CFD52CE" w14:textId="0FF03DD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3F0375D">
          <v:shape id="_x0000_i2112" type="#_x0000_t75" style="width:19.35pt;height:16.1pt" o:ole="">
            <v:imagedata r:id="rId11" o:title=""/>
          </v:shape>
          <w:control r:id="rId230" w:name="DefaultOcxName218" w:shapeid="_x0000_i211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Resulta más rápido el acceso a los datos que se tiene cerca </w:t>
      </w:r>
    </w:p>
    <w:p w14:paraId="7D5E879E" w14:textId="1C925EE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188AB99">
          <v:shape id="_x0000_i2111" type="#_x0000_t75" style="width:19.35pt;height:16.1pt" o:ole="">
            <v:imagedata r:id="rId13" o:title=""/>
          </v:shape>
          <w:control r:id="rId231" w:name="DefaultOcxName219" w:shapeid="_x0000_i211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Resulta más seguro el acceso a los datos replicados </w:t>
      </w:r>
    </w:p>
    <w:p w14:paraId="2E85AFF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47</w:t>
      </w:r>
    </w:p>
    <w:p w14:paraId="59BD2C7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9609E5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AA81F4B" w14:textId="7D3715F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632BEAFD">
          <v:shape id="_x0000_i2110" type="#_x0000_t75" style="width:1in;height:1in" o:ole="">
            <v:imagedata r:id="rId9" o:title=""/>
          </v:shape>
          <w:control r:id="rId232" w:name="DefaultOcxName220" w:shapeid="_x0000_i211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EC53AF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F74E55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Ejecuta un respaldo diario y mantiene los puntos de restauración por 30 días</w:t>
      </w:r>
    </w:p>
    <w:p w14:paraId="328EDD8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DD529E2" w14:textId="5DC3A5D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6E2E705">
          <v:shape id="_x0000_i2109" type="#_x0000_t75" style="width:19.35pt;height:16.1pt" o:ole="">
            <v:imagedata r:id="rId13" o:title=""/>
          </v:shape>
          <w:control r:id="rId233" w:name="DefaultOcxName221" w:shapeid="_x0000_i210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El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almacen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5B49286" w14:textId="0FD41F0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9C56F00">
          <v:shape id="_x0000_i2108" type="#_x0000_t75" style="width:19.35pt;height:16.1pt" o:ole="">
            <v:imagedata r:id="rId11" o:title=""/>
          </v:shape>
          <w:control r:id="rId234" w:name="DefaultOcxName222" w:shapeid="_x0000_i210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DailyPolicy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5B660D33" w14:textId="6327068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6403814">
          <v:shape id="_x0000_i2107" type="#_x0000_t75" style="width:19.35pt;height:16.1pt" o:ole="">
            <v:imagedata r:id="rId13" o:title=""/>
          </v:shape>
          <w:control r:id="rId235" w:name="DefaultOcxName223" w:shapeid="_x0000_i210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c. Geo-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Redundant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storage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7515344B" w14:textId="5F8DDE9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8B43260">
          <v:shape id="_x0000_i2106" type="#_x0000_t75" style="width:19.35pt;height:16.1pt" o:ole="">
            <v:imagedata r:id="rId13" o:title=""/>
          </v:shape>
          <w:control r:id="rId236" w:name="DefaultOcxName224" w:shapeid="_x0000_i210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d. Local-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Redundant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storage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984081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48</w:t>
      </w:r>
    </w:p>
    <w:p w14:paraId="6938763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61CC7F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9314035" w14:textId="198AB26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3FD8848">
          <v:shape id="_x0000_i2105" type="#_x0000_t75" style="width:1in;height:1in" o:ole="">
            <v:imagedata r:id="rId9" o:title=""/>
          </v:shape>
          <w:control r:id="rId237" w:name="DefaultOcxName225" w:shapeid="_x0000_i210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178D81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405E17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algunos proveedores de nube afirman que no existe tal cosa como "nube privada"?</w:t>
      </w:r>
    </w:p>
    <w:p w14:paraId="00A74B2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CFBD8FD" w14:textId="130D97F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062124B">
          <v:shape id="_x0000_i2104" type="#_x0000_t75" style="width:19.35pt;height:16.1pt" o:ole="">
            <v:imagedata r:id="rId13" o:title=""/>
          </v:shape>
          <w:control r:id="rId238" w:name="DefaultOcxName226" w:shapeid="_x0000_i210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En la nube privada no es posible crear máquinas virtuales </w:t>
      </w:r>
    </w:p>
    <w:p w14:paraId="54C01B01" w14:textId="5AA0364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D647C71">
          <v:shape id="_x0000_i2103" type="#_x0000_t75" style="width:19.35pt;height:16.1pt" o:ole="">
            <v:imagedata r:id="rId11" o:title=""/>
          </v:shape>
          <w:control r:id="rId239" w:name="DefaultOcxName227" w:shapeid="_x0000_i210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La limitada escalabilidad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on-premise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acota la elasticidad </w:t>
      </w:r>
    </w:p>
    <w:p w14:paraId="68D8EA70" w14:textId="7ECC94A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306F9E8">
          <v:shape id="_x0000_i2102" type="#_x0000_t75" style="width:19.35pt;height:16.1pt" o:ole="">
            <v:imagedata r:id="rId13" o:title=""/>
          </v:shape>
          <w:control r:id="rId240" w:name="DefaultOcxName228" w:shapeid="_x0000_i210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En la nube privada no se virtualizan los recursos informáticos </w:t>
      </w:r>
    </w:p>
    <w:p w14:paraId="64A6B097" w14:textId="3DA7CA1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DAE00AF">
          <v:shape id="_x0000_i2101" type="#_x0000_t75" style="width:19.35pt;height:16.1pt" o:ole="">
            <v:imagedata r:id="rId13" o:title=""/>
          </v:shape>
          <w:control r:id="rId241" w:name="DefaultOcxName229" w:shapeid="_x0000_i210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Los servicios IaaS, PaaS y SaaS solo pueden ofrecerse en una nube pública </w:t>
      </w:r>
    </w:p>
    <w:p w14:paraId="69D16BE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49</w:t>
      </w:r>
    </w:p>
    <w:p w14:paraId="2224FE4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03B5AE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01A6453" w14:textId="25DD738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175D3DC0">
          <v:shape id="_x0000_i2100" type="#_x0000_t75" style="width:1in;height:1in" o:ole="">
            <v:imagedata r:id="rId9" o:title=""/>
          </v:shape>
          <w:control r:id="rId242" w:name="DefaultOcxName230" w:shapeid="_x0000_i210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F877DE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BF6B0A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DNS, capa que se compone de los nodos de más alto nivel (el nodo raíz y sus hijos)</w:t>
      </w:r>
    </w:p>
    <w:p w14:paraId="21E4848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6BD8E2E" w14:textId="2BF775B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F16B21C">
          <v:shape id="_x0000_i2099" type="#_x0000_t75" style="width:19.35pt;height:16.1pt" o:ole="">
            <v:imagedata r:id="rId13" o:title=""/>
          </v:shape>
          <w:control r:id="rId243" w:name="DefaultOcxName231" w:shapeid="_x0000_i209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Capa de administración </w:t>
      </w:r>
    </w:p>
    <w:p w14:paraId="410451B4" w14:textId="2C80AAE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4BBC153">
          <v:shape id="_x0000_i2098" type="#_x0000_t75" style="width:19.35pt;height:16.1pt" o:ole="">
            <v:imagedata r:id="rId11" o:title=""/>
          </v:shape>
          <w:control r:id="rId244" w:name="DefaultOcxName232" w:shapeid="_x0000_i209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Capa global </w:t>
      </w:r>
    </w:p>
    <w:p w14:paraId="5DBF3BCF" w14:textId="682675D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1F46F62">
          <v:shape id="_x0000_i2097" type="#_x0000_t75" style="width:19.35pt;height:16.1pt" o:ole="">
            <v:imagedata r:id="rId13" o:title=""/>
          </v:shape>
          <w:control r:id="rId245" w:name="DefaultOcxName233" w:shapeid="_x0000_i209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Capa local </w:t>
      </w:r>
    </w:p>
    <w:p w14:paraId="0C6650BD" w14:textId="50AA123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961E176">
          <v:shape id="_x0000_i2096" type="#_x0000_t75" style="width:19.35pt;height:16.1pt" o:ole="">
            <v:imagedata r:id="rId13" o:title=""/>
          </v:shape>
          <w:control r:id="rId246" w:name="DefaultOcxName234" w:shapeid="_x0000_i209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Capa de dirección </w:t>
      </w:r>
    </w:p>
    <w:p w14:paraId="4C3422A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50</w:t>
      </w:r>
    </w:p>
    <w:p w14:paraId="072218C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21DD91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E1E5426" w14:textId="494E6FB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B13440F">
          <v:shape id="_x0000_i2095" type="#_x0000_t75" style="width:1in;height:1in" o:ole="">
            <v:imagedata r:id="rId9" o:title=""/>
          </v:shape>
          <w:control r:id="rId247" w:name="DefaultOcxName235" w:shapeid="_x0000_i209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C8EF4E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355CCC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Azure, un conjunto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datacenters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inter-conectados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mediante una red de baja latencia</w:t>
      </w:r>
    </w:p>
    <w:p w14:paraId="1D9DFB7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0C4996F" w14:textId="1345E98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D26C545">
          <v:shape id="_x0000_i2094" type="#_x0000_t75" style="width:19.35pt;height:16.1pt" o:ole="">
            <v:imagedata r:id="rId11" o:title=""/>
          </v:shape>
          <w:control r:id="rId248" w:name="DefaultOcxName236" w:shapeid="_x0000_i209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Región </w:t>
      </w:r>
    </w:p>
    <w:p w14:paraId="213F20AD" w14:textId="50AD628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36ACF64">
          <v:shape id="_x0000_i2093" type="#_x0000_t75" style="width:19.35pt;height:16.1pt" o:ole="">
            <v:imagedata r:id="rId13" o:title=""/>
          </v:shape>
          <w:control r:id="rId249" w:name="DefaultOcxName237" w:shapeid="_x0000_i209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Geografía </w:t>
      </w:r>
    </w:p>
    <w:p w14:paraId="0DD54F2A" w14:textId="65631F0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3A31BAD">
          <v:shape id="_x0000_i2092" type="#_x0000_t75" style="width:19.35pt;height:16.1pt" o:ole="">
            <v:imagedata r:id="rId13" o:title=""/>
          </v:shape>
          <w:control r:id="rId250" w:name="DefaultOcxName238" w:shapeid="_x0000_i209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Zona de disponibilidad </w:t>
      </w:r>
    </w:p>
    <w:p w14:paraId="4B4AA838" w14:textId="04367B7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3698859">
          <v:shape id="_x0000_i2091" type="#_x0000_t75" style="width:19.35pt;height:16.1pt" o:ole="">
            <v:imagedata r:id="rId13" o:title=""/>
          </v:shape>
          <w:control r:id="rId251" w:name="DefaultOcxName239" w:shapeid="_x0000_i209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Grupo de recursos </w:t>
      </w:r>
    </w:p>
    <w:p w14:paraId="0A243B6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51</w:t>
      </w:r>
    </w:p>
    <w:p w14:paraId="2B075D5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495CA8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1873553" w14:textId="29C0BF0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32A0A9A1">
          <v:shape id="_x0000_i2090" type="#_x0000_t75" style="width:1in;height:1in" o:ole="">
            <v:imagedata r:id="rId9" o:title=""/>
          </v:shape>
          <w:control r:id="rId252" w:name="DefaultOcxName240" w:shapeid="_x0000_i209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B155EF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DE7CFF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reportes que genera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SendGrid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pueden incluir:</w:t>
      </w:r>
    </w:p>
    <w:p w14:paraId="5122FC9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46412B56" w14:textId="6FA217F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8986386">
          <v:shape id="_x0000_i2089" type="#_x0000_t75" style="width:19.35pt;height:16.1pt" o:ole="">
            <v:imagedata r:id="rId13" o:title=""/>
          </v:shape>
          <w:control r:id="rId253" w:name="DefaultOcxName241" w:shapeid="_x0000_i208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Correos abiertos y correos recibidos </w:t>
      </w:r>
    </w:p>
    <w:p w14:paraId="4D284D18" w14:textId="27814D4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92EE3F1">
          <v:shape id="_x0000_i2088" type="#_x0000_t75" style="width:19.35pt;height:16.1pt" o:ole="">
            <v:imagedata r:id="rId13" o:title=""/>
          </v:shape>
          <w:control r:id="rId254" w:name="DefaultOcxName242" w:shapeid="_x0000_i208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Correos enviados y correos recibidos </w:t>
      </w:r>
    </w:p>
    <w:p w14:paraId="1E227D2B" w14:textId="7F4AAFE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6EB93B4">
          <v:shape id="_x0000_i2087" type="#_x0000_t75" style="width:19.35pt;height:16.1pt" o:ole="">
            <v:imagedata r:id="rId11" o:title=""/>
          </v:shape>
          <w:control r:id="rId255" w:name="DefaultOcxName243" w:shapeid="_x0000_i208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Correos enviados y correos abiertos </w:t>
      </w:r>
    </w:p>
    <w:p w14:paraId="2C28A03B" w14:textId="56892D9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68E4398">
          <v:shape id="_x0000_i2086" type="#_x0000_t75" style="width:19.35pt;height:16.1pt" o:ole="">
            <v:imagedata r:id="rId13" o:title=""/>
          </v:shape>
          <w:control r:id="rId256" w:name="DefaultOcxName244" w:shapeid="_x0000_i208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Correos recibidos y correos bloqueados </w:t>
      </w:r>
    </w:p>
    <w:p w14:paraId="2D97C77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52</w:t>
      </w:r>
    </w:p>
    <w:p w14:paraId="32CBAD0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ABA5B2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A47F767" w14:textId="16F7528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AC40AF1">
          <v:shape id="_x0000_i2085" type="#_x0000_t75" style="width:1in;height:1in" o:ole="">
            <v:imagedata r:id="rId9" o:title=""/>
          </v:shape>
          <w:control r:id="rId257" w:name="DefaultOcxName245" w:shapeid="_x0000_i208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65EB1D8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7D7DE12" w14:textId="77777777" w:rsidR="00FF2423" w:rsidRPr="00FF2423" w:rsidRDefault="00FF2423" w:rsidP="00FF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despliega el siguiente programa?</w:t>
      </w:r>
    </w:p>
    <w:p w14:paraId="7F6F03D8" w14:textId="26A055CD" w:rsidR="00FF2423" w:rsidRPr="00FF2423" w:rsidRDefault="00FF2423" w:rsidP="00FF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noProof/>
        </w:rPr>
        <w:lastRenderedPageBreak/>
        <w:drawing>
          <wp:inline distT="0" distB="0" distL="0" distR="0" wp14:anchorId="3DE48888" wp14:editId="53B01EF4">
            <wp:extent cx="4559935" cy="5931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3753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6E4DA01" w14:textId="3269FB6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356A01A">
          <v:shape id="_x0000_i2084" type="#_x0000_t75" style="width:19.35pt;height:16.1pt" o:ole="">
            <v:imagedata r:id="rId13" o:title=""/>
          </v:shape>
          <w:control r:id="rId259" w:name="DefaultOcxName246" w:shapeid="_x0000_i208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Un número menor a 200000 </w:t>
      </w:r>
    </w:p>
    <w:p w14:paraId="448C5173" w14:textId="0B3FD29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D48BEFE">
          <v:shape id="_x0000_i2083" type="#_x0000_t75" style="width:19.35pt;height:16.1pt" o:ole="">
            <v:imagedata r:id="rId11" o:title=""/>
          </v:shape>
          <w:control r:id="rId260" w:name="DefaultOcxName247" w:shapeid="_x0000_i208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200000 </w:t>
      </w:r>
    </w:p>
    <w:p w14:paraId="561D70A2" w14:textId="6DB470D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AD3DCEE">
          <v:shape id="_x0000_i2082" type="#_x0000_t75" style="width:19.35pt;height:16.1pt" o:ole="">
            <v:imagedata r:id="rId13" o:title=""/>
          </v:shape>
          <w:control r:id="rId261" w:name="DefaultOcxName248" w:shapeid="_x0000_i208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Un número mayor a 200000 </w:t>
      </w:r>
    </w:p>
    <w:p w14:paraId="4276D81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53</w:t>
      </w:r>
    </w:p>
    <w:p w14:paraId="644D7B2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B7B080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9EF9B22" w14:textId="3E9A1E0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0CCF7B51">
          <v:shape id="_x0000_i2081" type="#_x0000_t75" style="width:1in;height:1in" o:ole="">
            <v:imagedata r:id="rId9" o:title=""/>
          </v:shape>
          <w:control r:id="rId262" w:name="DefaultOcxName249" w:shapeid="_x0000_i208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81F2FB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F77049A" w14:textId="77777777" w:rsidR="00FF2423" w:rsidRPr="00FF2423" w:rsidRDefault="00FF2423" w:rsidP="00FF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despliega el siguiente programa?</w:t>
      </w:r>
    </w:p>
    <w:p w14:paraId="43F888D2" w14:textId="13BC160A" w:rsidR="00FF2423" w:rsidRPr="00FF2423" w:rsidRDefault="00FF2423" w:rsidP="00FF2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noProof/>
        </w:rPr>
        <w:drawing>
          <wp:inline distT="0" distB="0" distL="0" distR="0" wp14:anchorId="0EBA98A3" wp14:editId="0E8EB4D5">
            <wp:extent cx="5516245" cy="593153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593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CA5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34F39B9" w14:textId="4768A28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277E6043">
          <v:shape id="_x0000_i2080" type="#_x0000_t75" style="width:19.35pt;height:16.1pt" o:ole="">
            <v:imagedata r:id="rId11" o:title=""/>
          </v:shape>
          <w:control r:id="rId264" w:name="DefaultOcxName250" w:shapeid="_x0000_i208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Un número menor a 200000 </w:t>
      </w:r>
    </w:p>
    <w:p w14:paraId="7166662A" w14:textId="2C4D735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63FA2E9">
          <v:shape id="_x0000_i2079" type="#_x0000_t75" style="width:19.35pt;height:16.1pt" o:ole="">
            <v:imagedata r:id="rId13" o:title=""/>
          </v:shape>
          <w:control r:id="rId265" w:name="DefaultOcxName251" w:shapeid="_x0000_i207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Un número mayor a 200000 </w:t>
      </w:r>
    </w:p>
    <w:p w14:paraId="006A520C" w14:textId="321C752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259A3CE">
          <v:shape id="_x0000_i2078" type="#_x0000_t75" style="width:19.35pt;height:16.1pt" o:ole="">
            <v:imagedata r:id="rId13" o:title=""/>
          </v:shape>
          <w:control r:id="rId266" w:name="DefaultOcxName252" w:shapeid="_x0000_i207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200000 </w:t>
      </w:r>
    </w:p>
    <w:p w14:paraId="09DA425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54</w:t>
      </w:r>
    </w:p>
    <w:p w14:paraId="152FF55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BE4325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2C6BC4A7" w14:textId="6FBCE28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3EDE38A">
          <v:shape id="_x0000_i2077" type="#_x0000_t75" style="width:1in;height:1in" o:ole="">
            <v:imagedata r:id="rId9" o:title=""/>
          </v:shape>
          <w:control r:id="rId267" w:name="DefaultOcxName253" w:shapeid="_x0000_i207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D640DC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270DC8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Dispositivo desde el cual se tiene acceso a la entidad</w:t>
      </w:r>
    </w:p>
    <w:p w14:paraId="7EC966C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0F78FFE5" w14:textId="3595542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83EE678">
          <v:shape id="_x0000_i2076" type="#_x0000_t75" style="width:19.35pt;height:16.1pt" o:ole="">
            <v:imagedata r:id="rId13" o:title=""/>
          </v:shape>
          <w:control r:id="rId268" w:name="DefaultOcxName254" w:shapeid="_x0000_i207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Identificador </w:t>
      </w:r>
    </w:p>
    <w:p w14:paraId="2FFDA3C6" w14:textId="07906CE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01C726C">
          <v:shape id="_x0000_i2075" type="#_x0000_t75" style="width:19.35pt;height:16.1pt" o:ole="">
            <v:imagedata r:id="rId13" o:title=""/>
          </v:shape>
          <w:control r:id="rId269" w:name="DefaultOcxName255" w:shapeid="_x0000_i207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Espacio de nombres </w:t>
      </w:r>
    </w:p>
    <w:p w14:paraId="3080A385" w14:textId="3458A54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E5E5121">
          <v:shape id="_x0000_i2074" type="#_x0000_t75" style="width:19.35pt;height:16.1pt" o:ole="">
            <v:imagedata r:id="rId13" o:title=""/>
          </v:shape>
          <w:control r:id="rId270" w:name="DefaultOcxName256" w:shapeid="_x0000_i207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Nombre </w:t>
      </w:r>
    </w:p>
    <w:p w14:paraId="520DEED2" w14:textId="796D03B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35B4C29">
          <v:shape id="_x0000_i2073" type="#_x0000_t75" style="width:19.35pt;height:16.1pt" o:ole="">
            <v:imagedata r:id="rId11" o:title=""/>
          </v:shape>
          <w:control r:id="rId271" w:name="DefaultOcxName257" w:shapeid="_x0000_i207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Punto de acceso </w:t>
      </w:r>
    </w:p>
    <w:p w14:paraId="7B8FCF6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55</w:t>
      </w:r>
    </w:p>
    <w:p w14:paraId="57143F1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EC62B4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53762FC8" w14:textId="2D70B38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0859BB5">
          <v:shape id="_x0000_i2072" type="#_x0000_t75" style="width:1in;height:1in" o:ole="">
            <v:imagedata r:id="rId9" o:title=""/>
          </v:shape>
          <w:control r:id="rId272" w:name="DefaultOcxName258" w:shapeid="_x0000_i207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813FD5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31EA21A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Después del primer respaldo completo, los subsecuentes respaldos serán:</w:t>
      </w:r>
    </w:p>
    <w:p w14:paraId="7E1B09D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E548F8F" w14:textId="03D81DC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0B34E49">
          <v:shape id="_x0000_i2071" type="#_x0000_t75" style="width:19.35pt;height:16.1pt" o:ole="">
            <v:imagedata r:id="rId13" o:title=""/>
          </v:shape>
          <w:control r:id="rId273" w:name="DefaultOcxName259" w:shapeid="_x0000_i207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Opcionales </w:t>
      </w:r>
    </w:p>
    <w:p w14:paraId="3D144BDF" w14:textId="0C6D7A4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9CF3710">
          <v:shape id="_x0000_i2070" type="#_x0000_t75" style="width:19.35pt;height:16.1pt" o:ole="">
            <v:imagedata r:id="rId13" o:title=""/>
          </v:shape>
          <w:control r:id="rId274" w:name="DefaultOcxName260" w:shapeid="_x0000_i207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Completos </w:t>
      </w:r>
    </w:p>
    <w:p w14:paraId="4EAF8BA5" w14:textId="595C1E4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D8033E8">
          <v:shape id="_x0000_i2069" type="#_x0000_t75" style="width:19.35pt;height:16.1pt" o:ole="">
            <v:imagedata r:id="rId11" o:title=""/>
          </v:shape>
          <w:control r:id="rId275" w:name="DefaultOcxName261" w:shapeid="_x0000_i206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Incrementales </w:t>
      </w:r>
    </w:p>
    <w:p w14:paraId="3F8D066B" w14:textId="5CEBC15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5435FB">
          <v:shape id="_x0000_i2068" type="#_x0000_t75" style="width:19.35pt;height:16.1pt" o:ole="">
            <v:imagedata r:id="rId13" o:title=""/>
          </v:shape>
          <w:control r:id="rId276" w:name="DefaultOcxName262" w:shapeid="_x0000_i206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Temporales </w:t>
      </w:r>
    </w:p>
    <w:p w14:paraId="203C09A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Pregunta 56</w:t>
      </w:r>
    </w:p>
    <w:p w14:paraId="3A4BB3F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543280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C644C17" w14:textId="661BCE6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BA7AAD6">
          <v:shape id="_x0000_i2067" type="#_x0000_t75" style="width:1in;height:1in" o:ole="">
            <v:imagedata r:id="rId9" o:title=""/>
          </v:shape>
          <w:control r:id="rId277" w:name="DefaultOcxName263" w:shapeid="_x0000_i206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EC8189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D64845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DBMS, plataformas de desarrollo y pruebas como servicio</w:t>
      </w:r>
    </w:p>
    <w:p w14:paraId="2436DB5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78AA174" w14:textId="1B891C1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A51A69C">
          <v:shape id="_x0000_i2066" type="#_x0000_t75" style="width:19.35pt;height:16.1pt" o:ole="">
            <v:imagedata r:id="rId13" o:title=""/>
          </v:shape>
          <w:control r:id="rId278" w:name="DefaultOcxName264" w:shapeid="_x0000_i206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IaaS </w:t>
      </w:r>
    </w:p>
    <w:p w14:paraId="4C60C617" w14:textId="46D912A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971AAD4">
          <v:shape id="_x0000_i2065" type="#_x0000_t75" style="width:19.35pt;height:16.1pt" o:ole="">
            <v:imagedata r:id="rId13" o:title=""/>
          </v:shape>
          <w:control r:id="rId279" w:name="DefaultOcxName265" w:shapeid="_x0000_i206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DaaS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79C5039" w14:textId="0653133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8B3601C">
          <v:shape id="_x0000_i2064" type="#_x0000_t75" style="width:19.35pt;height:16.1pt" o:ole="">
            <v:imagedata r:id="rId13" o:title=""/>
          </v:shape>
          <w:control r:id="rId280" w:name="DefaultOcxName266" w:shapeid="_x0000_i206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SaaS </w:t>
      </w:r>
    </w:p>
    <w:p w14:paraId="02BE7BD1" w14:textId="1493143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47AC486">
          <v:shape id="_x0000_i2063" type="#_x0000_t75" style="width:19.35pt;height:16.1pt" o:ole="">
            <v:imagedata r:id="rId11" o:title=""/>
          </v:shape>
          <w:control r:id="rId281" w:name="DefaultOcxName267" w:shapeid="_x0000_i206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Paas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0A0C3F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57</w:t>
      </w:r>
    </w:p>
    <w:p w14:paraId="128B8A3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E415D0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C99DC15" w14:textId="5E8715F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4D224EA">
          <v:shape id="_x0000_i2062" type="#_x0000_t75" style="width:1in;height:1in" o:ole="">
            <v:imagedata r:id="rId9" o:title=""/>
          </v:shape>
          <w:control r:id="rId282" w:name="DefaultOcxName268" w:shapeid="_x0000_i206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59D00F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33B274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des-aprovisionamiento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una máquina virtual no elimina el archivo /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etc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resolv.conf</w:t>
      </w:r>
      <w:proofErr w:type="spellEnd"/>
    </w:p>
    <w:p w14:paraId="6F5F7C7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D3652EB" w14:textId="1CE93A8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CDF15DA">
          <v:shape id="_x0000_i2061" type="#_x0000_t75" style="width:19.35pt;height:16.1pt" o:ole="">
            <v:imagedata r:id="rId13" o:title=""/>
          </v:shape>
          <w:control r:id="rId283" w:name="DefaultOcxName269" w:shapeid="_x0000_i206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Falso </w:t>
      </w:r>
    </w:p>
    <w:p w14:paraId="6817E70C" w14:textId="56E8378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55614CD">
          <v:shape id="_x0000_i2060" type="#_x0000_t75" style="width:19.35pt;height:16.1pt" o:ole="">
            <v:imagedata r:id="rId11" o:title=""/>
          </v:shape>
          <w:control r:id="rId284" w:name="DefaultOcxName270" w:shapeid="_x0000_i206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Verdadero </w:t>
      </w:r>
    </w:p>
    <w:p w14:paraId="7807A3DA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58</w:t>
      </w:r>
    </w:p>
    <w:p w14:paraId="5825E2F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08233C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5E08CBF4" w14:textId="5EBFD05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4268D6B0">
          <v:shape id="_x0000_i2059" type="#_x0000_t75" style="width:1in;height:1in" o:ole="">
            <v:imagedata r:id="rId9" o:title=""/>
          </v:shape>
          <w:control r:id="rId285" w:name="DefaultOcxName271" w:shapeid="_x0000_i205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285431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D6C392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Un espacio de nombres distribuido a gran escala que se organiza de manera jerárquica en tres capas:</w:t>
      </w:r>
    </w:p>
    <w:p w14:paraId="5BD8640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783485A" w14:textId="0931333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B00EC16">
          <v:shape id="_x0000_i2058" type="#_x0000_t75" style="width:19.35pt;height:16.1pt" o:ole="">
            <v:imagedata r:id="rId13" o:title=""/>
          </v:shape>
          <w:control r:id="rId286" w:name="DefaultOcxName272" w:shapeid="_x0000_i205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Internet </w:t>
      </w:r>
    </w:p>
    <w:p w14:paraId="227B6150" w14:textId="6D3904D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D6DF323">
          <v:shape id="_x0000_i2057" type="#_x0000_t75" style="width:19.35pt;height:16.1pt" o:ole="">
            <v:imagedata r:id="rId11" o:title=""/>
          </v:shape>
          <w:control r:id="rId287" w:name="DefaultOcxName273" w:shapeid="_x0000_i205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DNS </w:t>
      </w:r>
    </w:p>
    <w:p w14:paraId="725111E0" w14:textId="0F334F1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E157C2C">
          <v:shape id="_x0000_i2056" type="#_x0000_t75" style="width:19.35pt;height:16.1pt" o:ole="">
            <v:imagedata r:id="rId13" o:title=""/>
          </v:shape>
          <w:control r:id="rId288" w:name="DefaultOcxName274" w:shapeid="_x0000_i205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File System </w:t>
      </w:r>
    </w:p>
    <w:p w14:paraId="2B27BA15" w14:textId="24246D3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949AAEF">
          <v:shape id="_x0000_i2055" type="#_x0000_t75" style="width:19.35pt;height:16.1pt" o:ole="">
            <v:imagedata r:id="rId13" o:title=""/>
          </v:shape>
          <w:control r:id="rId289" w:name="DefaultOcxName275" w:shapeid="_x0000_i205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NFS </w:t>
      </w:r>
    </w:p>
    <w:p w14:paraId="2E1A8D4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val="pt-BR" w:eastAsia="es-MX"/>
        </w:rPr>
        <w:t>Pregunta 59</w:t>
      </w:r>
    </w:p>
    <w:p w14:paraId="4BAA818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737323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B8E4797" w14:textId="1FB00A1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2F4B8C">
          <v:shape id="_x0000_i2054" type="#_x0000_t75" style="width:1in;height:1in" o:ole="">
            <v:imagedata r:id="rId9" o:title=""/>
          </v:shape>
          <w:control r:id="rId290" w:name="DefaultOcxName276" w:shapeid="_x0000_i205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C5D3D0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FFA1E5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Cadena de caracteres que hace referencia a una entidad o recurso (servidor, impresora, archivo, disco, página web)</w:t>
      </w:r>
    </w:p>
    <w:p w14:paraId="096AB45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D94508E" w14:textId="0994ABA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3720098">
          <v:shape id="_x0000_i2053" type="#_x0000_t75" style="width:19.35pt;height:16.1pt" o:ole="">
            <v:imagedata r:id="rId11" o:title=""/>
          </v:shape>
          <w:control r:id="rId291" w:name="DefaultOcxName277" w:shapeid="_x0000_i205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Nombre </w:t>
      </w:r>
    </w:p>
    <w:p w14:paraId="1DE33C38" w14:textId="12C473B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78D8CAE">
          <v:shape id="_x0000_i2052" type="#_x0000_t75" style="width:19.35pt;height:16.1pt" o:ole="">
            <v:imagedata r:id="rId13" o:title=""/>
          </v:shape>
          <w:control r:id="rId292" w:name="DefaultOcxName278" w:shapeid="_x0000_i205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Punto de acceso </w:t>
      </w:r>
    </w:p>
    <w:p w14:paraId="3189E1A6" w14:textId="512BE7D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C5AB14C">
          <v:shape id="_x0000_i2051" type="#_x0000_t75" style="width:19.35pt;height:16.1pt" o:ole="">
            <v:imagedata r:id="rId13" o:title=""/>
          </v:shape>
          <w:control r:id="rId293" w:name="DefaultOcxName279" w:shapeid="_x0000_i205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Espacio de nombres </w:t>
      </w:r>
    </w:p>
    <w:p w14:paraId="11A264B7" w14:textId="295F37B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E509265">
          <v:shape id="_x0000_i2050" type="#_x0000_t75" style="width:19.35pt;height:16.1pt" o:ole="">
            <v:imagedata r:id="rId13" o:title=""/>
          </v:shape>
          <w:control r:id="rId294" w:name="DefaultOcxName280" w:shapeid="_x0000_i205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Tabla de directorio </w:t>
      </w:r>
    </w:p>
    <w:p w14:paraId="1DFE77E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60</w:t>
      </w:r>
    </w:p>
    <w:p w14:paraId="464BA8D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F98657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4788221" w14:textId="0F75E6A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140CE1BE">
          <v:shape id="_x0000_i2049" type="#_x0000_t75" style="width:1in;height:1in" o:ole="">
            <v:imagedata r:id="rId9" o:title=""/>
          </v:shape>
          <w:control r:id="rId295" w:name="DefaultOcxName281" w:shapeid="_x0000_i204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E25234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1C714D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Permite respaldar y restaurar archivos, directorios, máquinas virtuales completas, bases de datos de SQL Server</w:t>
      </w:r>
    </w:p>
    <w:p w14:paraId="4D78335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1757186F" w14:textId="4A4B02A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D3D0094">
          <v:shape id="_x0000_i2048" type="#_x0000_t75" style="width:19.35pt;height:16.1pt" o:ole="">
            <v:imagedata r:id="rId13" o:title=""/>
          </v:shape>
          <w:control r:id="rId296" w:name="DefaultOcxName282" w:shapeid="_x0000_i204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a. Azure Database for MySQL </w:t>
      </w:r>
    </w:p>
    <w:p w14:paraId="035113CC" w14:textId="5515437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84BFD57">
          <v:shape id="_x0000_i2047" type="#_x0000_t75" style="width:19.35pt;height:16.1pt" o:ole="">
            <v:imagedata r:id="rId13" o:title=""/>
          </v:shape>
          <w:control r:id="rId297" w:name="DefaultOcxName283" w:shapeid="_x0000_i204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b. Azure Load Balancer </w:t>
      </w:r>
    </w:p>
    <w:p w14:paraId="587138CC" w14:textId="54C21D0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642C8B2">
          <v:shape id="_x0000_i2046" type="#_x0000_t75" style="width:19.35pt;height:16.1pt" o:ole="">
            <v:imagedata r:id="rId11" o:title=""/>
          </v:shape>
          <w:control r:id="rId298" w:name="DefaultOcxName284" w:shapeid="_x0000_i204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Azure Backup </w:t>
      </w:r>
    </w:p>
    <w:p w14:paraId="0A9CD317" w14:textId="5A094A7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B1A498D">
          <v:shape id="_x0000_i2045" type="#_x0000_t75" style="width:19.35pt;height:16.1pt" o:ole="">
            <v:imagedata r:id="rId13" o:title=""/>
          </v:shape>
          <w:control r:id="rId299" w:name="DefaultOcxName285" w:shapeid="_x0000_i204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Azure Site Recovery </w:t>
      </w:r>
    </w:p>
    <w:p w14:paraId="3D5ACFD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61</w:t>
      </w:r>
    </w:p>
    <w:p w14:paraId="5FE3D3E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2442CB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C752BDF" w14:textId="0D08FE8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A848DDA">
          <v:shape id="_x0000_i2044" type="#_x0000_t75" style="width:1in;height:1in" o:ole="">
            <v:imagedata r:id="rId9" o:title=""/>
          </v:shape>
          <w:control r:id="rId300" w:name="DefaultOcxName286" w:shapeid="_x0000_i204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620E25A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698767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Combina infraestructura local con infraestructura de proveedores de servicios virtualizados masivos</w:t>
      </w:r>
    </w:p>
    <w:p w14:paraId="52051F3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98BBAE1" w14:textId="3B88F0E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A429FB0">
          <v:shape id="_x0000_i2043" type="#_x0000_t75" style="width:19.35pt;height:16.1pt" o:ole="">
            <v:imagedata r:id="rId11" o:title=""/>
          </v:shape>
          <w:control r:id="rId301" w:name="DefaultOcxName287" w:shapeid="_x0000_i204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Nube híbrida </w:t>
      </w:r>
    </w:p>
    <w:p w14:paraId="708D162A" w14:textId="1D45508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8F50552">
          <v:shape id="_x0000_i2042" type="#_x0000_t75" style="width:19.35pt;height:16.1pt" o:ole="">
            <v:imagedata r:id="rId13" o:title=""/>
          </v:shape>
          <w:control r:id="rId302" w:name="DefaultOcxName288" w:shapeid="_x0000_i204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Nube pública </w:t>
      </w:r>
    </w:p>
    <w:p w14:paraId="6F982D96" w14:textId="5F98541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AD9E13A">
          <v:shape id="_x0000_i2041" type="#_x0000_t75" style="width:19.35pt;height:16.1pt" o:ole="">
            <v:imagedata r:id="rId13" o:title=""/>
          </v:shape>
          <w:control r:id="rId303" w:name="DefaultOcxName289" w:shapeid="_x0000_i204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Nube privada </w:t>
      </w:r>
    </w:p>
    <w:p w14:paraId="3C19B5B9" w14:textId="3B211B9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3A217A7">
          <v:shape id="_x0000_i2040" type="#_x0000_t75" style="width:19.35pt;height:16.1pt" o:ole="">
            <v:imagedata r:id="rId13" o:title=""/>
          </v:shape>
          <w:control r:id="rId304" w:name="DefaultOcxName290" w:shapeid="_x0000_i204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On-premise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15D592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62</w:t>
      </w:r>
    </w:p>
    <w:p w14:paraId="3531993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AD086D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CD28DA0" w14:textId="65AACFE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5C725A9A">
          <v:shape id="_x0000_i2039" type="#_x0000_t75" style="width:1in;height:1in" o:ole="">
            <v:imagedata r:id="rId9" o:title=""/>
          </v:shape>
          <w:control r:id="rId305" w:name="DefaultOcxName291" w:shapeid="_x0000_i203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48FF59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1CD59C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la captura de una imagen inutiliza la máquina virtual?</w:t>
      </w:r>
    </w:p>
    <w:p w14:paraId="4DF9081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5B774E7" w14:textId="4E9082C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A0AA63B">
          <v:shape id="_x0000_i2038" type="#_x0000_t75" style="width:19.35pt;height:16.1pt" o:ole="">
            <v:imagedata r:id="rId13" o:title=""/>
          </v:shape>
          <w:control r:id="rId306" w:name="DefaultOcxName292" w:shapeid="_x0000_i203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La captura de la imagen elimina el usuario y contraseña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A0C9E01" w14:textId="0489445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597E891">
          <v:shape id="_x0000_i2037" type="#_x0000_t75" style="width:19.35pt;height:16.1pt" o:ole="">
            <v:imagedata r:id="rId11" o:title=""/>
          </v:shape>
          <w:control r:id="rId307" w:name="DefaultOcxName293" w:shapeid="_x0000_i203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Una máquina virtual generalizada no se puede iniciar o modificar </w:t>
      </w:r>
    </w:p>
    <w:p w14:paraId="61166F44" w14:textId="2195A8B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FC1F949">
          <v:shape id="_x0000_i2036" type="#_x0000_t75" style="width:19.35pt;height:16.1pt" o:ole="">
            <v:imagedata r:id="rId13" o:title=""/>
          </v:shape>
          <w:control r:id="rId308" w:name="DefaultOcxName294" w:shapeid="_x0000_i203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La captura de la imagen puede afectar los archivos de la máquina virtual </w:t>
      </w:r>
    </w:p>
    <w:p w14:paraId="34B77AEA" w14:textId="3BB5F3D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F85540A">
          <v:shape id="_x0000_i2035" type="#_x0000_t75" style="width:19.35pt;height:16.1pt" o:ole="">
            <v:imagedata r:id="rId13" o:title=""/>
          </v:shape>
          <w:control r:id="rId309" w:name="DefaultOcxName295" w:shapeid="_x0000_i203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La captura de la imagen no elimina la IP pública de la máquina virtual </w:t>
      </w:r>
    </w:p>
    <w:p w14:paraId="7DF33C7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63</w:t>
      </w:r>
    </w:p>
    <w:p w14:paraId="7763C32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94276E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15D742C6" w14:textId="35465C0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8F5DA67">
          <v:shape id="_x0000_i2034" type="#_x0000_t75" style="width:1in;height:1in" o:ole="">
            <v:imagedata r:id="rId9" o:title=""/>
          </v:shape>
          <w:control r:id="rId310" w:name="DefaultOcxName296" w:shapeid="_x0000_i203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E295FC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44C117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Para montar un espacio de nombres externo se requiere al menos de lo siguiente:</w:t>
      </w:r>
    </w:p>
    <w:p w14:paraId="4546B05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43E6BBBD" w14:textId="16DC565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AC861EE">
          <v:shape id="_x0000_i2033" type="#_x0000_t75" style="width:19.35pt;height:16.1pt" o:ole="">
            <v:imagedata r:id="rId13" o:title=""/>
          </v:shape>
          <w:control r:id="rId311" w:name="DefaultOcxName297" w:shapeid="_x0000_i203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Nombre del protocolo, nombre de la computadora remota </w:t>
      </w:r>
    </w:p>
    <w:p w14:paraId="05BD10DD" w14:textId="1F4601A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461D05C">
          <v:shape id="_x0000_i2032" type="#_x0000_t75" style="width:19.35pt;height:16.1pt" o:ole="">
            <v:imagedata r:id="rId13" o:title=""/>
          </v:shape>
          <w:control r:id="rId312" w:name="DefaultOcxName298" w:shapeid="_x0000_i203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Nombre del protocolo, punto de montaje </w:t>
      </w:r>
    </w:p>
    <w:p w14:paraId="413CA189" w14:textId="33314A2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7833EA6">
          <v:shape id="_x0000_i2031" type="#_x0000_t75" style="width:19.35pt;height:16.1pt" o:ole="">
            <v:imagedata r:id="rId11" o:title=""/>
          </v:shape>
          <w:control r:id="rId313" w:name="DefaultOcxName299" w:shapeid="_x0000_i203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Nombre del protocolo, nombre de la computadora remota, punto de montaje </w:t>
      </w:r>
    </w:p>
    <w:p w14:paraId="4E0DE7E6" w14:textId="100B08B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1074F6E">
          <v:shape id="_x0000_i2030" type="#_x0000_t75" style="width:19.35pt;height:16.1pt" o:ole="">
            <v:imagedata r:id="rId13" o:title=""/>
          </v:shape>
          <w:control r:id="rId314" w:name="DefaultOcxName300" w:shapeid="_x0000_i203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Nombre de la computadora remota, punto de montaje </w:t>
      </w:r>
    </w:p>
    <w:p w14:paraId="0686485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64</w:t>
      </w:r>
    </w:p>
    <w:p w14:paraId="6890CBC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Incorrecta</w:t>
      </w:r>
    </w:p>
    <w:p w14:paraId="15E74DC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0.00 sobre 1.00</w:t>
      </w:r>
    </w:p>
    <w:p w14:paraId="65A021D0" w14:textId="5171BAB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007F02BC">
          <v:shape id="_x0000_i2029" type="#_x0000_t75" style="width:1in;height:1in" o:ole="">
            <v:imagedata r:id="rId9" o:title=""/>
          </v:shape>
          <w:control r:id="rId315" w:name="DefaultOcxName301" w:shapeid="_x0000_i202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B3E03D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52598A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un escenario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on-premise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2E5D56A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4DD2B377" w14:textId="29E2C4D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3989C9F">
          <v:shape id="_x0000_i2028" type="#_x0000_t75" style="width:19.35pt;height:16.1pt" o:ole="">
            <v:imagedata r:id="rId13" o:title=""/>
          </v:shape>
          <w:control r:id="rId316" w:name="DefaultOcxName302" w:shapeid="_x0000_i202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La empresa paga por todo el equipo, lo use a toda su capacidad o no </w:t>
      </w:r>
    </w:p>
    <w:p w14:paraId="273BB1CD" w14:textId="20B543D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0BD4DB1">
          <v:shape id="_x0000_i2027" type="#_x0000_t75" style="width:19.35pt;height:16.1pt" o:ole="">
            <v:imagedata r:id="rId13" o:title=""/>
          </v:shape>
          <w:control r:id="rId317" w:name="DefaultOcxName303" w:shapeid="_x0000_i202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La escalabilidad es casi ilimitada </w:t>
      </w:r>
    </w:p>
    <w:p w14:paraId="3820C995" w14:textId="14722AC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95A3AAE">
          <v:shape id="_x0000_i2026" type="#_x0000_t75" style="width:19.35pt;height:16.1pt" o:ole="">
            <v:imagedata r:id="rId11" o:title=""/>
          </v:shape>
          <w:control r:id="rId318" w:name="DefaultOcxName304" w:shapeid="_x0000_i202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La inversión inicial suele ser pequeña </w:t>
      </w:r>
    </w:p>
    <w:p w14:paraId="5CE2373D" w14:textId="0F3AEB0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58A1052">
          <v:shape id="_x0000_i2025" type="#_x0000_t75" style="width:19.35pt;height:16.1pt" o:ole="">
            <v:imagedata r:id="rId13" o:title=""/>
          </v:shape>
          <w:control r:id="rId319" w:name="DefaultOcxName305" w:shapeid="_x0000_i202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Se paga sólo por lo que se usa </w:t>
      </w:r>
    </w:p>
    <w:p w14:paraId="6D6DFE6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65</w:t>
      </w:r>
    </w:p>
    <w:p w14:paraId="2FC53D5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CCFD62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C5766F2" w14:textId="78C68B3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CA0F98C">
          <v:shape id="_x0000_i2024" type="#_x0000_t75" style="width:1in;height:1in" o:ole="">
            <v:imagedata r:id="rId9" o:title=""/>
          </v:shape>
          <w:control r:id="rId320" w:name="DefaultOcxName306" w:shapeid="_x0000_i202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014FE0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062EBA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Nombre completo de un nodo hoja en un espacio de nombres se compone de la secuencia de etiquetas de los arcos</w:t>
      </w:r>
    </w:p>
    <w:p w14:paraId="3DF8131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101C2AE" w14:textId="086B2B2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6924EF2">
          <v:shape id="_x0000_i2023" type="#_x0000_t75" style="width:19.35pt;height:16.1pt" o:ole="">
            <v:imagedata r:id="rId13" o:title=""/>
          </v:shape>
          <w:control r:id="rId321" w:name="DefaultOcxName307" w:shapeid="_x0000_i202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Identificador </w:t>
      </w:r>
    </w:p>
    <w:p w14:paraId="6B967F2D" w14:textId="3A81DF3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5EB60A5">
          <v:shape id="_x0000_i2022" type="#_x0000_t75" style="width:19.35pt;height:16.1pt" o:ole="">
            <v:imagedata r:id="rId13" o:title=""/>
          </v:shape>
          <w:control r:id="rId322" w:name="DefaultOcxName308" w:shapeid="_x0000_i202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Dirección </w:t>
      </w:r>
    </w:p>
    <w:p w14:paraId="0799C5D5" w14:textId="03A30D5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1E785C3">
          <v:shape id="_x0000_i2021" type="#_x0000_t75" style="width:19.35pt;height:16.1pt" o:ole="">
            <v:imagedata r:id="rId11" o:title=""/>
          </v:shape>
          <w:control r:id="rId323" w:name="DefaultOcxName309" w:shapeid="_x0000_i202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Nombre de ruta </w:t>
      </w:r>
    </w:p>
    <w:p w14:paraId="31471FD2" w14:textId="6406A4C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A03724A">
          <v:shape id="_x0000_i2020" type="#_x0000_t75" style="width:19.35pt;height:16.1pt" o:ole="">
            <v:imagedata r:id="rId13" o:title=""/>
          </v:shape>
          <w:control r:id="rId324" w:name="DefaultOcxName310" w:shapeid="_x0000_i202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Nombre de dominio </w:t>
      </w:r>
    </w:p>
    <w:p w14:paraId="109C91E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66</w:t>
      </w:r>
    </w:p>
    <w:p w14:paraId="61964A3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DAA377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61F7486" w14:textId="04CE92C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214462AB">
          <v:shape id="_x0000_i2019" type="#_x0000_t75" style="width:1in;height:1in" o:ole="">
            <v:imagedata r:id="rId9" o:title=""/>
          </v:shape>
          <w:control r:id="rId325" w:name="DefaultOcxName311" w:shapeid="_x0000_i201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FC628C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017039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 que permite la replicación de máquinas virtuales entre diferentes regiones de Azure</w:t>
      </w:r>
    </w:p>
    <w:p w14:paraId="1DF121D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46AB8C6B" w14:textId="77FFD81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789EF2B">
          <v:shape id="_x0000_i2018" type="#_x0000_t75" style="width:19.35pt;height:16.1pt" o:ole="">
            <v:imagedata r:id="rId13" o:title=""/>
          </v:shape>
          <w:control r:id="rId326" w:name="DefaultOcxName312" w:shapeid="_x0000_i201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Azure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Backup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E36CCDF" w14:textId="1B65340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1A93589">
          <v:shape id="_x0000_i2017" type="#_x0000_t75" style="width:19.35pt;height:16.1pt" o:ole="">
            <v:imagedata r:id="rId11" o:title=""/>
          </v:shape>
          <w:control r:id="rId327" w:name="DefaultOcxName313" w:shapeid="_x0000_i201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Azure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Site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575E6558" w14:textId="7C5F621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377BEB5">
          <v:shape id="_x0000_i2016" type="#_x0000_t75" style="width:19.35pt;height:16.1pt" o:ole="">
            <v:imagedata r:id="rId13" o:title=""/>
          </v:shape>
          <w:control r:id="rId328" w:name="DefaultOcxName314" w:shapeid="_x0000_i201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Virtual Machines </w:t>
      </w:r>
    </w:p>
    <w:p w14:paraId="5B62D51B" w14:textId="5D96FB9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3DBFBD9">
          <v:shape id="_x0000_i2015" type="#_x0000_t75" style="width:19.35pt;height:16.1pt" o:ole="">
            <v:imagedata r:id="rId13" o:title=""/>
          </v:shape>
          <w:control r:id="rId329" w:name="DefaultOcxName315" w:shapeid="_x0000_i201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Web Apps </w:t>
      </w:r>
    </w:p>
    <w:p w14:paraId="79965B7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67</w:t>
      </w:r>
    </w:p>
    <w:p w14:paraId="18403C0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734B90D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4FF6536" w14:textId="1BBEA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959825B">
          <v:shape id="_x0000_i2014" type="#_x0000_t75" style="width:1in;height:1in" o:ole="">
            <v:imagedata r:id="rId9" o:title=""/>
          </v:shape>
          <w:control r:id="rId330" w:name="DefaultOcxName316" w:shapeid="_x0000_i201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4DAA6F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343AC6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Está compuesta por los recursos informáticos virtualizados propiedad de una empresa u organización</w:t>
      </w:r>
    </w:p>
    <w:p w14:paraId="263A4D2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5AF9C0E" w14:textId="62D92A1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9EAC4AE">
          <v:shape id="_x0000_i2013" type="#_x0000_t75" style="width:19.35pt;height:16.1pt" o:ole="">
            <v:imagedata r:id="rId13" o:title=""/>
          </v:shape>
          <w:control r:id="rId331" w:name="DefaultOcxName317" w:shapeid="_x0000_i201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Máquina virtual </w:t>
      </w:r>
    </w:p>
    <w:p w14:paraId="5D027D5B" w14:textId="63EEFD9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E884F82">
          <v:shape id="_x0000_i2012" type="#_x0000_t75" style="width:19.35pt;height:16.1pt" o:ole="">
            <v:imagedata r:id="rId11" o:title=""/>
          </v:shape>
          <w:control r:id="rId332" w:name="DefaultOcxName318" w:shapeid="_x0000_i201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Nube privada </w:t>
      </w:r>
    </w:p>
    <w:p w14:paraId="438FF5B5" w14:textId="2E23AD1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E5EF14A">
          <v:shape id="_x0000_i2011" type="#_x0000_t75" style="width:19.35pt;height:16.1pt" o:ole="">
            <v:imagedata r:id="rId13" o:title=""/>
          </v:shape>
          <w:control r:id="rId333" w:name="DefaultOcxName319" w:shapeid="_x0000_i201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Nube híbrida </w:t>
      </w:r>
    </w:p>
    <w:p w14:paraId="04D1FEF1" w14:textId="3E322F0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B5B6D29">
          <v:shape id="_x0000_i2010" type="#_x0000_t75" style="width:19.35pt;height:16.1pt" o:ole="">
            <v:imagedata r:id="rId13" o:title=""/>
          </v:shape>
          <w:control r:id="rId334" w:name="DefaultOcxName320" w:shapeid="_x0000_i201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Nube pública </w:t>
      </w:r>
    </w:p>
    <w:p w14:paraId="072E236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68</w:t>
      </w:r>
    </w:p>
    <w:p w14:paraId="101083E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4A00C5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B05D831" w14:textId="0F92853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2D77B076">
          <v:shape id="_x0000_i2009" type="#_x0000_t75" style="width:1in;height:1in" o:ole="">
            <v:imagedata r:id="rId9" o:title=""/>
          </v:shape>
          <w:control r:id="rId335" w:name="DefaultOcxName321" w:shapeid="_x0000_i200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5A43BC4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39B8A0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Un modelo de arquitectura basado en infraestructura de cómputo ofrecida como servicios virtuales a nivel masivo</w:t>
      </w:r>
    </w:p>
    <w:p w14:paraId="310BD16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D6DAE72" w14:textId="11882E2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3B96E5D">
          <v:shape id="_x0000_i2008" type="#_x0000_t75" style="width:19.35pt;height:16.1pt" o:ole="">
            <v:imagedata r:id="rId13" o:title=""/>
          </v:shape>
          <w:control r:id="rId336" w:name="DefaultOcxName322" w:shapeid="_x0000_i200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Cómputo en malla </w:t>
      </w:r>
    </w:p>
    <w:p w14:paraId="63CA0435" w14:textId="5B4A2E9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BCBDB45">
          <v:shape id="_x0000_i2007" type="#_x0000_t75" style="width:19.35pt;height:16.1pt" o:ole="">
            <v:imagedata r:id="rId11" o:title=""/>
          </v:shape>
          <w:control r:id="rId337" w:name="DefaultOcxName323" w:shapeid="_x0000_i200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Cómputo en la nube </w:t>
      </w:r>
    </w:p>
    <w:p w14:paraId="58105951" w14:textId="6BFFF66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6A7DF14">
          <v:shape id="_x0000_i2006" type="#_x0000_t75" style="width:19.35pt;height:16.1pt" o:ole="">
            <v:imagedata r:id="rId13" o:title=""/>
          </v:shape>
          <w:control r:id="rId338" w:name="DefaultOcxName324" w:shapeid="_x0000_i200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Cómputo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on-premise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63F6021" w14:textId="4A09794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125C327">
          <v:shape id="_x0000_i2005" type="#_x0000_t75" style="width:19.35pt;height:16.1pt" o:ole="">
            <v:imagedata r:id="rId13" o:title=""/>
          </v:shape>
          <w:control r:id="rId339" w:name="DefaultOcxName325" w:shapeid="_x0000_i200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Cómputo distribuido </w:t>
      </w:r>
    </w:p>
    <w:p w14:paraId="4857947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69</w:t>
      </w:r>
    </w:p>
    <w:p w14:paraId="62E6DE0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DE0EC7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8DB777A" w14:textId="09A5E42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0BC948D">
          <v:shape id="_x0000_i2004" type="#_x0000_t75" style="width:1in;height:1in" o:ole="">
            <v:imagedata r:id="rId9" o:title=""/>
          </v:shape>
          <w:control r:id="rId340" w:name="DefaultOcxName326" w:shapeid="_x0000_i200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68367A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A2C2D7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Los datos se replican para satisfacer los siguientes requerimientos no funcionales de los sistemas distribuidos:</w:t>
      </w:r>
    </w:p>
    <w:p w14:paraId="2BD8DFC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A0CF1CA" w14:textId="6114ED7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D9B8F7B">
          <v:shape id="_x0000_i2003" type="#_x0000_t75" style="width:19.35pt;height:16.1pt" o:ole="">
            <v:imagedata r:id="rId13" o:title=""/>
          </v:shape>
          <w:control r:id="rId341" w:name="DefaultOcxName327" w:shapeid="_x0000_i200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Confiabilidad y seguridad </w:t>
      </w:r>
    </w:p>
    <w:p w14:paraId="1DA4A3D5" w14:textId="75301ED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3DC4C9C">
          <v:shape id="_x0000_i2002" type="#_x0000_t75" style="width:19.35pt;height:16.1pt" o:ole="">
            <v:imagedata r:id="rId13" o:title=""/>
          </v:shape>
          <w:control r:id="rId342" w:name="DefaultOcxName328" w:shapeid="_x0000_i200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Confiabilidad y portabilidad </w:t>
      </w:r>
    </w:p>
    <w:p w14:paraId="502DE6DD" w14:textId="215DD1E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573C355">
          <v:shape id="_x0000_i2001" type="#_x0000_t75" style="width:19.35pt;height:16.1pt" o:ole="">
            <v:imagedata r:id="rId13" o:title=""/>
          </v:shape>
          <w:control r:id="rId343" w:name="DefaultOcxName329" w:shapeid="_x0000_i200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Rendimiento y portabilidad </w:t>
      </w:r>
    </w:p>
    <w:p w14:paraId="0BFE86E1" w14:textId="75AE252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519525E">
          <v:shape id="_x0000_i2000" type="#_x0000_t75" style="width:19.35pt;height:16.1pt" o:ole="">
            <v:imagedata r:id="rId11" o:title=""/>
          </v:shape>
          <w:control r:id="rId344" w:name="DefaultOcxName330" w:shapeid="_x0000_i200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Confiabilidad y rendimiento </w:t>
      </w:r>
    </w:p>
    <w:p w14:paraId="3E890A0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70</w:t>
      </w:r>
    </w:p>
    <w:p w14:paraId="2A519EE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849FC4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95F1883" w14:textId="342D71E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1779CCB9">
          <v:shape id="_x0000_i1999" type="#_x0000_t75" style="width:1in;height:1in" o:ole="">
            <v:imagedata r:id="rId9" o:title=""/>
          </v:shape>
          <w:control r:id="rId345" w:name="DefaultOcxName331" w:shapeid="_x0000_i199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03C3DB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217A2E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¿Cómo se cobra el balance de carga en Azure?</w:t>
      </w:r>
    </w:p>
    <w:p w14:paraId="7FD1CF4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F0926EA" w14:textId="544CC00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6AF9040">
          <v:shape id="_x0000_i1998" type="#_x0000_t75" style="width:19.35pt;height:16.1pt" o:ole="">
            <v:imagedata r:id="rId11" o:title=""/>
          </v:shape>
          <w:control r:id="rId346" w:name="DefaultOcxName332" w:shapeid="_x0000_i199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Número de reglas de balance de carga/hora + datos de entrada y salida </w:t>
      </w:r>
    </w:p>
    <w:p w14:paraId="0D26B64D" w14:textId="0E89608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83DC630">
          <v:shape id="_x0000_i1997" type="#_x0000_t75" style="width:19.35pt;height:16.1pt" o:ole="">
            <v:imagedata r:id="rId13" o:title=""/>
          </v:shape>
          <w:control r:id="rId347" w:name="DefaultOcxName333" w:shapeid="_x0000_i199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Número de reglas de balance de carga/hora </w:t>
      </w:r>
    </w:p>
    <w:p w14:paraId="212C72E7" w14:textId="52B6549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4E8D83C">
          <v:shape id="_x0000_i1996" type="#_x0000_t75" style="width:19.35pt;height:16.1pt" o:ole="">
            <v:imagedata r:id="rId13" o:title=""/>
          </v:shape>
          <w:control r:id="rId348" w:name="DefaultOcxName334" w:shapeid="_x0000_i199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Datos de entrada y salida </w:t>
      </w:r>
    </w:p>
    <w:p w14:paraId="4140D3F8" w14:textId="527106D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3BC4380">
          <v:shape id="_x0000_i1995" type="#_x0000_t75" style="width:19.35pt;height:16.1pt" o:ole="">
            <v:imagedata r:id="rId13" o:title=""/>
          </v:shape>
          <w:control r:id="rId349" w:name="DefaultOcxName335" w:shapeid="_x0000_i199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Número de reglas de balance de carga + datos de entrada y salida </w:t>
      </w:r>
    </w:p>
    <w:p w14:paraId="6F10B8F1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71</w:t>
      </w:r>
    </w:p>
    <w:p w14:paraId="6F93EC4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8DD8F2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6C9C023" w14:textId="54BDE4A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87646D6">
          <v:shape id="_x0000_i1994" type="#_x0000_t75" style="width:1in;height:1in" o:ole="">
            <v:imagedata r:id="rId9" o:title=""/>
          </v:shape>
          <w:control r:id="rId350" w:name="DefaultOcxName336" w:shapeid="_x0000_i199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4DCA09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F0951D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Servicio de envío de email en la nube con reportes en tiempo real y fácil de integrar mediante un API</w:t>
      </w:r>
    </w:p>
    <w:p w14:paraId="43966E0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D085EE7" w14:textId="4B28C06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C886891">
          <v:shape id="_x0000_i1993" type="#_x0000_t75" style="width:19.35pt;height:16.1pt" o:ole="">
            <v:imagedata r:id="rId13" o:title=""/>
          </v:shape>
          <w:control r:id="rId351" w:name="DefaultOcxName337" w:shapeid="_x0000_i199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Hotmail </w:t>
      </w:r>
    </w:p>
    <w:p w14:paraId="452DCBFD" w14:textId="3557587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82060F0">
          <v:shape id="_x0000_i1992" type="#_x0000_t75" style="width:19.35pt;height:16.1pt" o:ole="">
            <v:imagedata r:id="rId11" o:title=""/>
          </v:shape>
          <w:control r:id="rId352" w:name="DefaultOcxName338" w:shapeid="_x0000_i199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SendGrid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8F77D5C" w14:textId="07E60A4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D339DFE">
          <v:shape id="_x0000_i1991" type="#_x0000_t75" style="width:19.35pt;height:16.1pt" o:ole="">
            <v:imagedata r:id="rId13" o:title=""/>
          </v:shape>
          <w:control r:id="rId353" w:name="DefaultOcxName339" w:shapeid="_x0000_i199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SMTP </w:t>
      </w:r>
    </w:p>
    <w:p w14:paraId="1990DABC" w14:textId="602B8D1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0410C10">
          <v:shape id="_x0000_i1990" type="#_x0000_t75" style="width:19.35pt;height:16.1pt" o:ole="">
            <v:imagedata r:id="rId13" o:title=""/>
          </v:shape>
          <w:control r:id="rId354" w:name="DefaultOcxName340" w:shapeid="_x0000_i199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Cloud mail server </w:t>
      </w:r>
    </w:p>
    <w:p w14:paraId="65242D7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72</w:t>
      </w:r>
    </w:p>
    <w:p w14:paraId="37F23AC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62C4BAE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0422F7E" w14:textId="6726756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1A78A625">
          <v:shape id="_x0000_i1989" type="#_x0000_t75" style="width:1in;height:1in" o:ole="">
            <v:imagedata r:id="rId9" o:title=""/>
          </v:shape>
          <w:control r:id="rId355" w:name="DefaultOcxName341" w:shapeid="_x0000_i198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624C1D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7B2E84B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La posibilidad de crecer y decrecer los recursos aprovisionados en la nube</w:t>
      </w:r>
    </w:p>
    <w:p w14:paraId="42A55DB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D09AA45" w14:textId="7CFC9F9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18A953D">
          <v:shape id="_x0000_i1988" type="#_x0000_t75" style="width:19.35pt;height:16.1pt" o:ole="">
            <v:imagedata r:id="rId13" o:title=""/>
          </v:shape>
          <w:control r:id="rId356" w:name="DefaultOcxName342" w:shapeid="_x0000_i198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Recuperación ante desastres </w:t>
      </w:r>
    </w:p>
    <w:p w14:paraId="56D60304" w14:textId="46AD534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C8BF6B0">
          <v:shape id="_x0000_i1987" type="#_x0000_t75" style="width:19.35pt;height:16.1pt" o:ole="">
            <v:imagedata r:id="rId13" o:title=""/>
          </v:shape>
          <w:control r:id="rId357" w:name="DefaultOcxName343" w:shapeid="_x0000_i198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Escalabilidad </w:t>
      </w:r>
    </w:p>
    <w:p w14:paraId="6B3E8425" w14:textId="35450BF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0839A41">
          <v:shape id="_x0000_i1986" type="#_x0000_t75" style="width:19.35pt;height:16.1pt" o:ole="">
            <v:imagedata r:id="rId13" o:title=""/>
          </v:shape>
          <w:control r:id="rId358" w:name="DefaultOcxName344" w:shapeid="_x0000_i198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Redundancia </w:t>
      </w:r>
    </w:p>
    <w:p w14:paraId="58607B86" w14:textId="13AC3DA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3C15AB2">
          <v:shape id="_x0000_i1985" type="#_x0000_t75" style="width:19.35pt;height:16.1pt" o:ole="">
            <v:imagedata r:id="rId11" o:title=""/>
          </v:shape>
          <w:control r:id="rId359" w:name="DefaultOcxName345" w:shapeid="_x0000_i198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Elasticiad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86F95B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73</w:t>
      </w:r>
    </w:p>
    <w:p w14:paraId="3BCFD67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2F6266A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D09A21C" w14:textId="1D55873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BC14983">
          <v:shape id="_x0000_i1984" type="#_x0000_t75" style="width:1in;height:1in" o:ole="">
            <v:imagedata r:id="rId9" o:title=""/>
          </v:shape>
          <w:control r:id="rId360" w:name="DefaultOcxName346" w:shapeid="_x0000_i198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59CECE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03946F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Cada vez que se ejecuta el proceso de respaldo para un recurso (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p.e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. una máquina virtual), se crea:</w:t>
      </w:r>
    </w:p>
    <w:p w14:paraId="00634A0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C1C4E33" w14:textId="0E76064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12E0CA5">
          <v:shape id="_x0000_i1983" type="#_x0000_t75" style="width:19.35pt;height:16.1pt" o:ole="">
            <v:imagedata r:id="rId13" o:title=""/>
          </v:shape>
          <w:control r:id="rId361" w:name="DefaultOcxName347" w:shapeid="_x0000_i198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Una política de respaldo </w:t>
      </w:r>
    </w:p>
    <w:p w14:paraId="64F1024C" w14:textId="47F5C28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EA7D88D">
          <v:shape id="_x0000_i1982" type="#_x0000_t75" style="width:19.35pt;height:16.1pt" o:ole="">
            <v:imagedata r:id="rId13" o:title=""/>
          </v:shape>
          <w:control r:id="rId362" w:name="DefaultOcxName348" w:shapeid="_x0000_i198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Una máquina virtual </w:t>
      </w:r>
    </w:p>
    <w:p w14:paraId="0CF20AEF" w14:textId="4F89C3C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82B856B">
          <v:shape id="_x0000_i1981" type="#_x0000_t75" style="width:19.35pt;height:16.1pt" o:ole="">
            <v:imagedata r:id="rId11" o:title=""/>
          </v:shape>
          <w:control r:id="rId363" w:name="DefaultOcxName349" w:shapeid="_x0000_i198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Un punto de restauración dentro del almacén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3C9A26D3" w14:textId="112727C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8AA4A43">
          <v:shape id="_x0000_i1980" type="#_x0000_t75" style="width:19.35pt;height:16.1pt" o:ole="">
            <v:imagedata r:id="rId13" o:title=""/>
          </v:shape>
          <w:control r:id="rId364" w:name="DefaultOcxName350" w:shapeid="_x0000_i198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Un almacén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0D048B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74</w:t>
      </w:r>
    </w:p>
    <w:p w14:paraId="51835D9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7A9548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61C7D9B" w14:textId="47C5D8A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67EFD7DC">
          <v:shape id="_x0000_i1979" type="#_x0000_t75" style="width:1in;height:1in" o:ole="">
            <v:imagedata r:id="rId9" o:title=""/>
          </v:shape>
          <w:control r:id="rId365" w:name="DefaultOcxName351" w:shapeid="_x0000_i197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E0B96D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5DA6E04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Distribuye el tráfico entre los recursos que se encuentran dentro de una red virtual</w:t>
      </w:r>
    </w:p>
    <w:p w14:paraId="65F67DF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C4AA6AC" w14:textId="1D990DB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73905DC">
          <v:shape id="_x0000_i1978" type="#_x0000_t75" style="width:19.35pt;height:16.1pt" o:ole="">
            <v:imagedata r:id="rId11" o:title=""/>
          </v:shape>
          <w:control r:id="rId366" w:name="DefaultOcxName352" w:shapeid="_x0000_i197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Balanceador de carga interno </w:t>
      </w:r>
    </w:p>
    <w:p w14:paraId="16E8F4B2" w14:textId="508DBE0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1A2BB30">
          <v:shape id="_x0000_i1977" type="#_x0000_t75" style="width:19.35pt;height:16.1pt" o:ole="">
            <v:imagedata r:id="rId13" o:title=""/>
          </v:shape>
          <w:control r:id="rId367" w:name="DefaultOcxName353" w:shapeid="_x0000_i197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b. Administrador de tráfico </w:t>
      </w:r>
    </w:p>
    <w:p w14:paraId="02000CD6" w14:textId="3275450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F3FA6D">
          <v:shape id="_x0000_i1976" type="#_x0000_t75" style="width:19.35pt;height:16.1pt" o:ole="">
            <v:imagedata r:id="rId13" o:title=""/>
          </v:shape>
          <w:control r:id="rId368" w:name="DefaultOcxName354" w:shapeid="_x0000_i197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Firewall </w:t>
      </w:r>
    </w:p>
    <w:p w14:paraId="56F91BBF" w14:textId="0C7BAC3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CDB0735">
          <v:shape id="_x0000_i1975" type="#_x0000_t75" style="width:19.35pt;height:16.1pt" o:ole="">
            <v:imagedata r:id="rId13" o:title=""/>
          </v:shape>
          <w:control r:id="rId369" w:name="DefaultOcxName355" w:shapeid="_x0000_i197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Balanceador de carga público </w:t>
      </w:r>
    </w:p>
    <w:p w14:paraId="2DAA5C7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75</w:t>
      </w:r>
    </w:p>
    <w:p w14:paraId="7BA9DED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ED63B3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BA98810" w14:textId="217EE7B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9B04D67">
          <v:shape id="_x0000_i1974" type="#_x0000_t75" style="width:1in;height:1in" o:ole="">
            <v:imagedata r:id="rId9" o:title=""/>
          </v:shape>
          <w:control r:id="rId370" w:name="DefaultOcxName356" w:shapeid="_x0000_i197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1D5AFA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DC1158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Al tráfico de red entrante a un recurso (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p.e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. las peticiones a un servidor o las lecturas/escrituras a una unidad de almacenamiento) se le llama:</w:t>
      </w:r>
    </w:p>
    <w:p w14:paraId="6362BC5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DE15F6D" w14:textId="4C067B2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B963765">
          <v:shape id="_x0000_i1973" type="#_x0000_t75" style="width:19.35pt;height:16.1pt" o:ole="">
            <v:imagedata r:id="rId13" o:title=""/>
          </v:shape>
          <w:control r:id="rId371" w:name="DefaultOcxName357" w:shapeid="_x0000_i197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Protocolo HTTP </w:t>
      </w:r>
    </w:p>
    <w:p w14:paraId="2A16CD6A" w14:textId="3BF6414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CD7E267">
          <v:shape id="_x0000_i1972" type="#_x0000_t75" style="width:19.35pt;height:16.1pt" o:ole="">
            <v:imagedata r:id="rId13" o:title=""/>
          </v:shape>
          <w:control r:id="rId372" w:name="DefaultOcxName358" w:shapeid="_x0000_i197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Socket TCP </w:t>
      </w:r>
    </w:p>
    <w:p w14:paraId="47D315CD" w14:textId="2B6B8D9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115528C">
          <v:shape id="_x0000_i1971" type="#_x0000_t75" style="width:19.35pt;height:16.1pt" o:ole="">
            <v:imagedata r:id="rId11" o:title=""/>
          </v:shape>
          <w:control r:id="rId373" w:name="DefaultOcxName359" w:shapeid="_x0000_i197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Carga </w:t>
      </w:r>
    </w:p>
    <w:p w14:paraId="07F83F74" w14:textId="5ED80A2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0CA97D">
          <v:shape id="_x0000_i1970" type="#_x0000_t75" style="width:19.35pt;height:16.1pt" o:ole="">
            <v:imagedata r:id="rId13" o:title=""/>
          </v:shape>
          <w:control r:id="rId374" w:name="DefaultOcxName360" w:shapeid="_x0000_i197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Socket UDP </w:t>
      </w:r>
    </w:p>
    <w:p w14:paraId="59A700C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76</w:t>
      </w:r>
    </w:p>
    <w:p w14:paraId="76D5E8F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7577D0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263ACF0" w14:textId="38E7E29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12CEF814">
          <v:shape id="_x0000_i1969" type="#_x0000_t75" style="width:1in;height:1in" o:ole="">
            <v:imagedata r:id="rId9" o:title=""/>
          </v:shape>
          <w:control r:id="rId375" w:name="DefaultOcxName361" w:shapeid="_x0000_i196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04EE4CA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4FF77D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protocolos soportan las reglas de equilibrio de carga?</w:t>
      </w:r>
    </w:p>
    <w:p w14:paraId="17A620E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B49A3B9" w14:textId="0741964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90FDEAD">
          <v:shape id="_x0000_i1968" type="#_x0000_t75" style="width:19.35pt;height:16.1pt" o:ole="">
            <v:imagedata r:id="rId13" o:title=""/>
          </v:shape>
          <w:control r:id="rId376" w:name="DefaultOcxName362" w:shapeid="_x0000_i196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TCP, HTTP y HTTPS </w:t>
      </w:r>
    </w:p>
    <w:p w14:paraId="331ACD92" w14:textId="7A93479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0DE4A4B">
          <v:shape id="_x0000_i1967" type="#_x0000_t75" style="width:19.35pt;height:16.1pt" o:ole="">
            <v:imagedata r:id="rId11" o:title=""/>
          </v:shape>
          <w:control r:id="rId377" w:name="DefaultOcxName363" w:shapeid="_x0000_i196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TCP y UDP </w:t>
      </w:r>
    </w:p>
    <w:p w14:paraId="264D19F4" w14:textId="7D03E16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AD508F8">
          <v:shape id="_x0000_i1966" type="#_x0000_t75" style="width:19.35pt;height:16.1pt" o:ole="">
            <v:imagedata r:id="rId13" o:title=""/>
          </v:shape>
          <w:control r:id="rId378" w:name="DefaultOcxName364" w:shapeid="_x0000_i196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UDP </w:t>
      </w:r>
    </w:p>
    <w:p w14:paraId="76E97D27" w14:textId="5DDBAD6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9C5F73F">
          <v:shape id="_x0000_i1965" type="#_x0000_t75" style="width:19.35pt;height:16.1pt" o:ole="">
            <v:imagedata r:id="rId13" o:title=""/>
          </v:shape>
          <w:control r:id="rId379" w:name="DefaultOcxName365" w:shapeid="_x0000_i196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TCP </w:t>
      </w:r>
    </w:p>
    <w:p w14:paraId="7673475D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77</w:t>
      </w:r>
    </w:p>
    <w:p w14:paraId="3F85A0E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047AFAA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CEF146F" w14:textId="33CAAEF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AAB0DF7">
          <v:shape id="_x0000_i1964" type="#_x0000_t75" style="width:1in;height:1in" o:ole="">
            <v:imagedata r:id="rId9" o:title=""/>
          </v:shape>
          <w:control r:id="rId380" w:name="DefaultOcxName366" w:shapeid="_x0000_i196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AEFEDD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1854E1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Utilizando reglas de balance de carga, es posible distribuir la carga por tipo de tráfico</w:t>
      </w:r>
    </w:p>
    <w:p w14:paraId="5212A11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FBB31DF" w14:textId="7F4FBB0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F43B404">
          <v:shape id="_x0000_i1963" type="#_x0000_t75" style="width:19.35pt;height:16.1pt" o:ole="">
            <v:imagedata r:id="rId13" o:title=""/>
          </v:shape>
          <w:control r:id="rId381" w:name="DefaultOcxName367" w:shapeid="_x0000_i196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False </w:t>
      </w:r>
    </w:p>
    <w:p w14:paraId="3B75002B" w14:textId="1BB2506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35DDDE3">
          <v:shape id="_x0000_i1962" type="#_x0000_t75" style="width:19.35pt;height:16.1pt" o:ole="">
            <v:imagedata r:id="rId11" o:title=""/>
          </v:shape>
          <w:control r:id="rId382" w:name="DefaultOcxName368" w:shapeid="_x0000_i196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Verdadero </w:t>
      </w:r>
    </w:p>
    <w:p w14:paraId="1294486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78</w:t>
      </w:r>
    </w:p>
    <w:p w14:paraId="5DA9E4D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9BCF501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1100C97" w14:textId="61F23E7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3161E89">
          <v:shape id="_x0000_i1961" type="#_x0000_t75" style="width:1in;height:1in" o:ole="">
            <v:imagedata r:id="rId9" o:title=""/>
          </v:shape>
          <w:control r:id="rId383" w:name="DefaultOcxName369" w:shapeid="_x0000_i196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FBFE5E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FE3C21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Ofrece escalabilidad casi ilimitada ya que existen recursos a petición para satisfacer las necesidades empresariales</w:t>
      </w:r>
    </w:p>
    <w:p w14:paraId="7F99806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EE1163D" w14:textId="618D3F0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29E5C23">
          <v:shape id="_x0000_i1960" type="#_x0000_t75" style="width:19.35pt;height:16.1pt" o:ole="">
            <v:imagedata r:id="rId13" o:title=""/>
          </v:shape>
          <w:control r:id="rId384" w:name="DefaultOcxName370" w:shapeid="_x0000_i196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Nube privada </w:t>
      </w:r>
    </w:p>
    <w:p w14:paraId="5C1EFBFF" w14:textId="088711F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04199E8">
          <v:shape id="_x0000_i1959" type="#_x0000_t75" style="width:19.35pt;height:16.1pt" o:ole="">
            <v:imagedata r:id="rId11" o:title=""/>
          </v:shape>
          <w:control r:id="rId385" w:name="DefaultOcxName371" w:shapeid="_x0000_i195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Nube púbica </w:t>
      </w:r>
    </w:p>
    <w:p w14:paraId="2BB65DAC" w14:textId="78D69A4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FBA4867">
          <v:shape id="_x0000_i1958" type="#_x0000_t75" style="width:19.35pt;height:16.1pt" o:ole="">
            <v:imagedata r:id="rId13" o:title=""/>
          </v:shape>
          <w:control r:id="rId386" w:name="DefaultOcxName372" w:shapeid="_x0000_i195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On-premise </w:t>
      </w:r>
    </w:p>
    <w:p w14:paraId="0E3468E1" w14:textId="7154B23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8785948">
          <v:shape id="_x0000_i1957" type="#_x0000_t75" style="width:19.35pt;height:16.1pt" o:ole="">
            <v:imagedata r:id="rId13" o:title=""/>
          </v:shape>
          <w:control r:id="rId387" w:name="DefaultOcxName373" w:shapeid="_x0000_i195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Nube híbrida </w:t>
      </w:r>
    </w:p>
    <w:p w14:paraId="0BA8279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79</w:t>
      </w:r>
    </w:p>
    <w:p w14:paraId="4D040AB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2F1B410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399A43F" w14:textId="63AF536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C05EC08">
          <v:shape id="_x0000_i1956" type="#_x0000_t75" style="width:1in;height:1in" o:ole="">
            <v:imagedata r:id="rId9" o:title=""/>
          </v:shape>
          <w:control r:id="rId388" w:name="DefaultOcxName374" w:shapeid="_x0000_i195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83ED96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1E27406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espacio de nombres, al nombre de un punto de acceso se le llama:</w:t>
      </w:r>
    </w:p>
    <w:p w14:paraId="62DF60C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E8F86B5" w14:textId="2282C30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A3CD6AF">
          <v:shape id="_x0000_i1955" type="#_x0000_t75" style="width:19.35pt;height:16.1pt" o:ole="">
            <v:imagedata r:id="rId13" o:title=""/>
          </v:shape>
          <w:control r:id="rId389" w:name="DefaultOcxName375" w:shapeid="_x0000_i195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Punto de montaje </w:t>
      </w:r>
    </w:p>
    <w:p w14:paraId="532FA93E" w14:textId="4180BE9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B04C101">
          <v:shape id="_x0000_i1954" type="#_x0000_t75" style="width:19.35pt;height:16.1pt" o:ole="">
            <v:imagedata r:id="rId11" o:title=""/>
          </v:shape>
          <w:control r:id="rId390" w:name="DefaultOcxName376" w:shapeid="_x0000_i195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Dirección </w:t>
      </w:r>
    </w:p>
    <w:p w14:paraId="667C810B" w14:textId="5795272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06D1D80">
          <v:shape id="_x0000_i1953" type="#_x0000_t75" style="width:19.35pt;height:16.1pt" o:ole="">
            <v:imagedata r:id="rId13" o:title=""/>
          </v:shape>
          <w:control r:id="rId391" w:name="DefaultOcxName377" w:shapeid="_x0000_i195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Tabla directorio </w:t>
      </w:r>
    </w:p>
    <w:p w14:paraId="516F74D0" w14:textId="4EE25A2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511A50C">
          <v:shape id="_x0000_i1952" type="#_x0000_t75" style="width:19.35pt;height:16.1pt" o:ole="">
            <v:imagedata r:id="rId13" o:title=""/>
          </v:shape>
          <w:control r:id="rId392" w:name="DefaultOcxName378" w:shapeid="_x0000_i195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Mecanismo de clausura </w:t>
      </w:r>
    </w:p>
    <w:p w14:paraId="3BE1260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80</w:t>
      </w:r>
    </w:p>
    <w:p w14:paraId="477CCBE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9A77CA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966697D" w14:textId="0AE254B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0F5866A">
          <v:shape id="_x0000_i1951" type="#_x0000_t75" style="width:1in;height:1in" o:ole="">
            <v:imagedata r:id="rId9" o:title=""/>
          </v:shape>
          <w:control r:id="rId393" w:name="DefaultOcxName379" w:shapeid="_x0000_i195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8E9B12E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383F2A9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Un almacén de datos es secuencialmente consistente si...</w:t>
      </w:r>
    </w:p>
    <w:p w14:paraId="6A50FC6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FF0D630" w14:textId="4E38AB6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6326E2B">
          <v:shape id="_x0000_i1950" type="#_x0000_t75" style="width:19.35pt;height:16.1pt" o:ole="">
            <v:imagedata r:id="rId13" o:title=""/>
          </v:shape>
          <w:control r:id="rId394" w:name="DefaultOcxName380" w:shapeid="_x0000_i195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Los procesos realizan las lecturas y escrituras en un orden completo. </w:t>
      </w:r>
    </w:p>
    <w:p w14:paraId="1555BB31" w14:textId="781223C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67B94368">
          <v:shape id="_x0000_i1949" type="#_x0000_t75" style="width:19.35pt;height:16.1pt" o:ole="">
            <v:imagedata r:id="rId13" o:title=""/>
          </v:shape>
          <w:control r:id="rId395" w:name="DefaultOcxName381" w:shapeid="_x0000_i194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Los procesos realizan las lecturas en un orden parcial. </w:t>
      </w:r>
    </w:p>
    <w:p w14:paraId="14FB12C8" w14:textId="76DA012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95BDA2D">
          <v:shape id="_x0000_i1948" type="#_x0000_t75" style="width:19.35pt;height:16.1pt" o:ole="">
            <v:imagedata r:id="rId11" o:title=""/>
          </v:shape>
          <w:control r:id="rId396" w:name="DefaultOcxName382" w:shapeid="_x0000_i194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Todos los procesos ven la misma secuencia de lecturas y escrituras. </w:t>
      </w:r>
    </w:p>
    <w:p w14:paraId="7F0C3D2C" w14:textId="0530350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3CDD1AD">
          <v:shape id="_x0000_i1947" type="#_x0000_t75" style="width:19.35pt;height:16.1pt" o:ole="">
            <v:imagedata r:id="rId13" o:title=""/>
          </v:shape>
          <w:control r:id="rId397" w:name="DefaultOcxName383" w:shapeid="_x0000_i194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Los procesos realizan las lecturas en un orden completo. </w:t>
      </w:r>
    </w:p>
    <w:p w14:paraId="1393BBD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81</w:t>
      </w:r>
    </w:p>
    <w:p w14:paraId="259B094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47C04D5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7634324" w14:textId="6211D5D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9F1D82D">
          <v:shape id="_x0000_i1946" type="#_x0000_t75" style="width:1in;height:1in" o:ole="">
            <v:imagedata r:id="rId9" o:title=""/>
          </v:shape>
          <w:control r:id="rId398" w:name="DefaultOcxName384" w:shapeid="_x0000_i194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6139BAF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948801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desventaja tiene la resolución recursiva de nombre en un DNS?</w:t>
      </w:r>
    </w:p>
    <w:p w14:paraId="1D669B0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0456C0AD" w14:textId="21D404D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DFF19A0">
          <v:shape id="_x0000_i1945" type="#_x0000_t75" style="width:19.35pt;height:16.1pt" o:ole="">
            <v:imagedata r:id="rId11" o:title=""/>
          </v:shape>
          <w:control r:id="rId399" w:name="DefaultOcxName385" w:shapeid="_x0000_i194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Representa una mayor carga en cada servidor de nombre </w:t>
      </w:r>
    </w:p>
    <w:p w14:paraId="0F2A71DC" w14:textId="3A54AA9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E8702D1">
          <v:shape id="_x0000_i1944" type="#_x0000_t75" style="width:19.35pt;height:16.1pt" o:ole="">
            <v:imagedata r:id="rId13" o:title=""/>
          </v:shape>
          <w:control r:id="rId400" w:name="DefaultOcxName386" w:shapeid="_x0000_i194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Puede ser tardada en términos de comunicación </w:t>
      </w:r>
    </w:p>
    <w:p w14:paraId="6A5EC38F" w14:textId="3FEB8CD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C83D0C9">
          <v:shape id="_x0000_i1943" type="#_x0000_t75" style="width:19.35pt;height:16.1pt" o:ole="">
            <v:imagedata r:id="rId13" o:title=""/>
          </v:shape>
          <w:control r:id="rId401" w:name="DefaultOcxName387" w:shapeid="_x0000_i194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 se puede usar en servidores de capa de administración </w:t>
      </w:r>
    </w:p>
    <w:p w14:paraId="50813F75" w14:textId="45613B3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7ED8616">
          <v:shape id="_x0000_i1942" type="#_x0000_t75" style="width:19.35pt;height:16.1pt" o:ole="">
            <v:imagedata r:id="rId13" o:title=""/>
          </v:shape>
          <w:control r:id="rId402" w:name="DefaultOcxName388" w:shapeid="_x0000_i194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Es difícil de programar </w:t>
      </w:r>
    </w:p>
    <w:p w14:paraId="096C44AC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82</w:t>
      </w:r>
    </w:p>
    <w:p w14:paraId="199333C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F373DF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550847E" w14:textId="09C67EB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E3DD660">
          <v:shape id="_x0000_i1941" type="#_x0000_t75" style="width:1in;height:1in" o:ole="">
            <v:imagedata r:id="rId9" o:title=""/>
          </v:shape>
          <w:control r:id="rId403" w:name="DefaultOcxName389" w:shapeid="_x0000_i194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3CF7C13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7BC6D5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Azure, se compone por uno o más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datacenters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equipados con su propia alimentación, refrigeración y red</w:t>
      </w:r>
    </w:p>
    <w:p w14:paraId="62BA8C73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9AAF151" w14:textId="2807E5B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5561FA8">
          <v:shape id="_x0000_i1940" type="#_x0000_t75" style="width:19.35pt;height:16.1pt" o:ole="">
            <v:imagedata r:id="rId13" o:title=""/>
          </v:shape>
          <w:control r:id="rId404" w:name="DefaultOcxName390" w:shapeid="_x0000_i194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Máquina virtual </w:t>
      </w:r>
    </w:p>
    <w:p w14:paraId="1DF88C97" w14:textId="19EE665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4093064">
          <v:shape id="_x0000_i1939" type="#_x0000_t75" style="width:19.35pt;height:16.1pt" o:ole="">
            <v:imagedata r:id="rId13" o:title=""/>
          </v:shape>
          <w:control r:id="rId405" w:name="DefaultOcxName391" w:shapeid="_x0000_i193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Geografía </w:t>
      </w:r>
    </w:p>
    <w:p w14:paraId="6336405D" w14:textId="7B525D8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F926DA8">
          <v:shape id="_x0000_i1938" type="#_x0000_t75" style="width:19.35pt;height:16.1pt" o:ole="">
            <v:imagedata r:id="rId13" o:title=""/>
          </v:shape>
          <w:control r:id="rId406" w:name="DefaultOcxName392" w:shapeid="_x0000_i193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Grupo de recursos </w:t>
      </w:r>
    </w:p>
    <w:p w14:paraId="335022E0" w14:textId="05C6B6A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4F858D4A">
          <v:shape id="_x0000_i1937" type="#_x0000_t75" style="width:19.35pt;height:16.1pt" o:ole="">
            <v:imagedata r:id="rId11" o:title=""/>
          </v:shape>
          <w:control r:id="rId407" w:name="DefaultOcxName393" w:shapeid="_x0000_i193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Zona de disponibilidad </w:t>
      </w:r>
    </w:p>
    <w:p w14:paraId="2456C53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83</w:t>
      </w:r>
    </w:p>
    <w:p w14:paraId="2FD8A0A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2498000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76470DAC" w14:textId="7A83DE9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18A1FC1">
          <v:shape id="_x0000_i1936" type="#_x0000_t75" style="width:1in;height:1in" o:ole="">
            <v:imagedata r:id="rId9" o:title=""/>
          </v:shape>
          <w:control r:id="rId408" w:name="DefaultOcxName394" w:shapeid="_x0000_i193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EE4719A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3CE6ECF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escenario de nube:</w:t>
      </w:r>
    </w:p>
    <w:p w14:paraId="021EDA7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4B0BDCE" w14:textId="57844B4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AF12114">
          <v:shape id="_x0000_i1935" type="#_x0000_t75" style="width:19.35pt;height:16.1pt" o:ole="">
            <v:imagedata r:id="rId13" o:title=""/>
          </v:shape>
          <w:control r:id="rId409" w:name="DefaultOcxName395" w:shapeid="_x0000_i193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La inversión inicial es grande </w:t>
      </w:r>
    </w:p>
    <w:p w14:paraId="3B6E8438" w14:textId="5F108C1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F8EE0AB">
          <v:shape id="_x0000_i1934" type="#_x0000_t75" style="width:19.35pt;height:16.1pt" o:ole="">
            <v:imagedata r:id="rId13" o:title=""/>
          </v:shape>
          <w:control r:id="rId410" w:name="DefaultOcxName396" w:shapeid="_x0000_i193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El tamaño de las máquinas virtuales no pueden cambiar </w:t>
      </w:r>
    </w:p>
    <w:p w14:paraId="19D336FB" w14:textId="087FC6F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74DE93F">
          <v:shape id="_x0000_i1933" type="#_x0000_t75" style="width:19.35pt;height:16.1pt" o:ole="">
            <v:imagedata r:id="rId11" o:title=""/>
          </v:shape>
          <w:control r:id="rId411" w:name="DefaultOcxName397" w:shapeid="_x0000_i193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La inversión inicial es mínima </w:t>
      </w:r>
    </w:p>
    <w:p w14:paraId="56F0FE78" w14:textId="734898C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2F9E9A8">
          <v:shape id="_x0000_i1932" type="#_x0000_t75" style="width:19.35pt;height:16.1pt" o:ole="">
            <v:imagedata r:id="rId13" o:title=""/>
          </v:shape>
          <w:control r:id="rId412" w:name="DefaultOcxName398" w:shapeid="_x0000_i193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El costo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actualiación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grande </w:t>
      </w:r>
    </w:p>
    <w:p w14:paraId="765F1FC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84</w:t>
      </w:r>
    </w:p>
    <w:p w14:paraId="3A52FB7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C8707B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033EA888" w14:textId="3E9B291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885AEB9">
          <v:shape id="_x0000_i1931" type="#_x0000_t75" style="width:1in;height:1in" o:ole="">
            <v:imagedata r:id="rId9" o:title=""/>
          </v:shape>
          <w:control r:id="rId413" w:name="DefaultOcxName399" w:shapeid="_x0000_i193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15D428B9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72B075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espacio de nombres, ejemplo de identificador:</w:t>
      </w:r>
    </w:p>
    <w:p w14:paraId="18C5860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CB45459" w14:textId="4D4D733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B8C96C6">
          <v:shape id="_x0000_i1930" type="#_x0000_t75" style="width:19.35pt;height:16.1pt" o:ole="">
            <v:imagedata r:id="rId13" o:title=""/>
          </v:shape>
          <w:control r:id="rId414" w:name="DefaultOcxName400" w:shapeid="_x0000_i193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Nombre del punto de acceso </w:t>
      </w:r>
    </w:p>
    <w:p w14:paraId="5D14B9F0" w14:textId="52E74EF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B80D9CF">
          <v:shape id="_x0000_i1929" type="#_x0000_t75" style="width:19.35pt;height:16.1pt" o:ole="">
            <v:imagedata r:id="rId13" o:title=""/>
          </v:shape>
          <w:control r:id="rId415" w:name="DefaultOcxName401" w:shapeid="_x0000_i192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Dirección IP dinámica </w:t>
      </w:r>
    </w:p>
    <w:p w14:paraId="7F2E23B2" w14:textId="2ABC135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930B6AA">
          <v:shape id="_x0000_i1928" type="#_x0000_t75" style="width:19.35pt;height:16.1pt" o:ole="">
            <v:imagedata r:id="rId13" o:title=""/>
          </v:shape>
          <w:control r:id="rId416" w:name="DefaultOcxName402" w:shapeid="_x0000_i192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point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281C5901" w14:textId="5685128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CDC50C8">
          <v:shape id="_x0000_i1927" type="#_x0000_t75" style="width:19.35pt;height:16.1pt" o:ole="">
            <v:imagedata r:id="rId11" o:title=""/>
          </v:shape>
          <w:control r:id="rId417" w:name="DefaultOcxName403" w:shapeid="_x0000_i192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Nombre de dominio </w:t>
      </w:r>
    </w:p>
    <w:p w14:paraId="628F403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85</w:t>
      </w:r>
    </w:p>
    <w:p w14:paraId="2C9FA1C6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Correcta</w:t>
      </w:r>
    </w:p>
    <w:p w14:paraId="030E055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BEECCD7" w14:textId="0EC9885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B13C4E7">
          <v:shape id="_x0000_i1926" type="#_x0000_t75" style="width:1in;height:1in" o:ole="">
            <v:imagedata r:id="rId9" o:title=""/>
          </v:shape>
          <w:control r:id="rId418" w:name="DefaultOcxName404" w:shapeid="_x0000_i192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3353AD6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C1EEF5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Si en una ruta el primer nodo es el nodo raíz, a esta ruta se le llama:</w:t>
      </w:r>
    </w:p>
    <w:p w14:paraId="59D0E75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3E4910A3" w14:textId="3403EB33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07586E4">
          <v:shape id="_x0000_i1925" type="#_x0000_t75" style="width:19.35pt;height:16.1pt" o:ole="">
            <v:imagedata r:id="rId13" o:title=""/>
          </v:shape>
          <w:control r:id="rId419" w:name="DefaultOcxName405" w:shapeid="_x0000_i192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Nombre de ruta relativo </w:t>
      </w:r>
    </w:p>
    <w:p w14:paraId="141010FD" w14:textId="3341FD3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7C4C2C8">
          <v:shape id="_x0000_i1924" type="#_x0000_t75" style="width:19.35pt;height:16.1pt" o:ole="">
            <v:imagedata r:id="rId13" o:title=""/>
          </v:shape>
          <w:control r:id="rId420" w:name="DefaultOcxName406" w:shapeid="_x0000_i192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Nombre de ruta dinámico </w:t>
      </w:r>
    </w:p>
    <w:p w14:paraId="4768703C" w14:textId="7E84A50B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2711FFC">
          <v:shape id="_x0000_i1923" type="#_x0000_t75" style="width:19.35pt;height:16.1pt" o:ole="">
            <v:imagedata r:id="rId13" o:title=""/>
          </v:shape>
          <w:control r:id="rId421" w:name="DefaultOcxName407" w:shapeid="_x0000_i192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Nombre de ruta estático </w:t>
      </w:r>
    </w:p>
    <w:p w14:paraId="0CA67BBA" w14:textId="2B2A86C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8E502A0">
          <v:shape id="_x0000_i1922" type="#_x0000_t75" style="width:19.35pt;height:16.1pt" o:ole="">
            <v:imagedata r:id="rId11" o:title=""/>
          </v:shape>
          <w:control r:id="rId422" w:name="DefaultOcxName408" w:shapeid="_x0000_i192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Nombre de ruta absoluta </w:t>
      </w:r>
    </w:p>
    <w:p w14:paraId="69E53E7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86</w:t>
      </w:r>
    </w:p>
    <w:p w14:paraId="1A999E3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1258698C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4D5DC1A" w14:textId="47A8BFB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4A2AC8A">
          <v:shape id="_x0000_i1921" type="#_x0000_t75" style="width:1in;height:1in" o:ole="">
            <v:imagedata r:id="rId9" o:title=""/>
          </v:shape>
          <w:control r:id="rId423" w:name="DefaultOcxName409" w:shapeid="_x0000_i192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B69ACC8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20165E9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¿Qué condición se debe cumplir para eliminar un almacén de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Recovery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Services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?</w:t>
      </w:r>
    </w:p>
    <w:p w14:paraId="1538342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28359FD3" w14:textId="1D82878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FC1D9B6">
          <v:shape id="_x0000_i1920" type="#_x0000_t75" style="width:19.35pt;height:16.1pt" o:ole="">
            <v:imagedata r:id="rId13" o:title=""/>
          </v:shape>
          <w:control r:id="rId424" w:name="DefaultOcxName410" w:shapeid="_x0000_i192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La máquina virtual respaldada no debe existir </w:t>
      </w:r>
    </w:p>
    <w:p w14:paraId="2C412B75" w14:textId="5315B64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ACA0211">
          <v:shape id="_x0000_i1919" type="#_x0000_t75" style="width:19.35pt;height:16.1pt" o:ole="">
            <v:imagedata r:id="rId13" o:title=""/>
          </v:shape>
          <w:control r:id="rId425" w:name="DefaultOcxName411" w:shapeid="_x0000_i191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El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almacen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debe estar vacío </w:t>
      </w:r>
    </w:p>
    <w:p w14:paraId="5B2CFE1F" w14:textId="56FCA52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2BE3632">
          <v:shape id="_x0000_i1918" type="#_x0000_t75" style="width:19.35pt;height:16.1pt" o:ole="">
            <v:imagedata r:id="rId11" o:title=""/>
          </v:shape>
          <w:control r:id="rId426" w:name="DefaultOcxName412" w:shapeid="_x0000_i191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Es necesario que hayan pasado 14 días desde el último respaldo </w:t>
      </w:r>
    </w:p>
    <w:p w14:paraId="681DC433" w14:textId="3EF0028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631E4EB">
          <v:shape id="_x0000_i1917" type="#_x0000_t75" style="width:19.35pt;height:16.1pt" o:ole="">
            <v:imagedata r:id="rId13" o:title=""/>
          </v:shape>
          <w:control r:id="rId427" w:name="DefaultOcxName413" w:shapeid="_x0000_i191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La máquina virtual respaldada debe estar apagada </w:t>
      </w:r>
    </w:p>
    <w:p w14:paraId="58FCC9A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87</w:t>
      </w:r>
    </w:p>
    <w:p w14:paraId="74D1899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2598A2AD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6BA5967E" w14:textId="1ABCF9E4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0327F387">
          <v:shape id="_x0000_i1916" type="#_x0000_t75" style="width:1in;height:1in" o:ole="">
            <v:imagedata r:id="rId9" o:title=""/>
          </v:shape>
          <w:control r:id="rId428" w:name="DefaultOcxName414" w:shapeid="_x0000_i191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4A8B6333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6069661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En un espacio de nombres, representa una entidad con un nombre:</w:t>
      </w:r>
    </w:p>
    <w:p w14:paraId="467E033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6B4DB7FB" w14:textId="42105D2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EB62197">
          <v:shape id="_x0000_i1915" type="#_x0000_t75" style="width:19.35pt;height:16.1pt" o:ole="">
            <v:imagedata r:id="rId13" o:title=""/>
          </v:shape>
          <w:control r:id="rId429" w:name="DefaultOcxName415" w:shapeid="_x0000_i191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Identificador </w:t>
      </w:r>
    </w:p>
    <w:p w14:paraId="1F980D13" w14:textId="314D9E30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C336365">
          <v:shape id="_x0000_i1914" type="#_x0000_t75" style="width:19.35pt;height:16.1pt" o:ole="">
            <v:imagedata r:id="rId13" o:title=""/>
          </v:shape>
          <w:control r:id="rId430" w:name="DefaultOcxName416" w:shapeid="_x0000_i191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Dirección </w:t>
      </w:r>
    </w:p>
    <w:p w14:paraId="273A532B" w14:textId="5EC7D2AF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A78D362">
          <v:shape id="_x0000_i1913" type="#_x0000_t75" style="width:19.35pt;height:16.1pt" o:ole="">
            <v:imagedata r:id="rId13" o:title=""/>
          </v:shape>
          <w:control r:id="rId431" w:name="DefaultOcxName417" w:shapeid="_x0000_i191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Nodo directorio </w:t>
      </w:r>
    </w:p>
    <w:p w14:paraId="0395541E" w14:textId="2EA4CD2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8525190">
          <v:shape id="_x0000_i1912" type="#_x0000_t75" style="width:19.35pt;height:16.1pt" o:ole="">
            <v:imagedata r:id="rId11" o:title=""/>
          </v:shape>
          <w:control r:id="rId432" w:name="DefaultOcxName418" w:shapeid="_x0000_i191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Nodo hoja </w:t>
      </w:r>
    </w:p>
    <w:p w14:paraId="12C8BEEB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88</w:t>
      </w:r>
    </w:p>
    <w:p w14:paraId="3A5103C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510BC5C9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BAF8297" w14:textId="102C75A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90FB7A2">
          <v:shape id="_x0000_i1911" type="#_x0000_t75" style="width:1in;height:1in" o:ole="">
            <v:imagedata r:id="rId9" o:title=""/>
          </v:shape>
          <w:control r:id="rId433" w:name="DefaultOcxName419" w:shapeid="_x0000_i191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2731BB24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39E51737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¿Por qué un programa Java que utiliza la instrucción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synchronized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más lento?</w:t>
      </w:r>
    </w:p>
    <w:p w14:paraId="24B8693B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51A9C484" w14:textId="55338A0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B04B624">
          <v:shape id="_x0000_i1910" type="#_x0000_t75" style="width:19.35pt;height:16.1pt" o:ole="">
            <v:imagedata r:id="rId11" o:title=""/>
          </v:shape>
          <w:control r:id="rId434" w:name="DefaultOcxName420" w:shapeid="_x0000_i191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Porque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synchronized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serializa las lecturas y escrituras. </w:t>
      </w:r>
    </w:p>
    <w:p w14:paraId="78E4CBC0" w14:textId="7D4BCC69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ECC5953">
          <v:shape id="_x0000_i1909" type="#_x0000_t75" style="width:19.35pt;height:16.1pt" o:ole="">
            <v:imagedata r:id="rId13" o:title=""/>
          </v:shape>
          <w:control r:id="rId435" w:name="DefaultOcxName421" w:shapeid="_x0000_i190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Porque la operación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lenta. </w:t>
      </w:r>
    </w:p>
    <w:p w14:paraId="7C696FBF" w14:textId="0140EA8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08B7B40">
          <v:shape id="_x0000_i1908" type="#_x0000_t75" style="width:19.35pt;height:16.1pt" o:ole="">
            <v:imagedata r:id="rId13" o:title=""/>
          </v:shape>
          <w:control r:id="rId436" w:name="DefaultOcxName422" w:shapeid="_x0000_i190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Porque las operaciones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unlock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son lentas. </w:t>
      </w:r>
    </w:p>
    <w:p w14:paraId="73F0DAE9" w14:textId="12B727CC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20425A3">
          <v:shape id="_x0000_i1907" type="#_x0000_t75" style="width:19.35pt;height:16.1pt" o:ole="">
            <v:imagedata r:id="rId13" o:title=""/>
          </v:shape>
          <w:control r:id="rId437" w:name="DefaultOcxName423" w:shapeid="_x0000_i190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Porque la operación </w:t>
      </w:r>
      <w:proofErr w:type="spellStart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unlock</w:t>
      </w:r>
      <w:proofErr w:type="spellEnd"/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lenta. </w:t>
      </w:r>
    </w:p>
    <w:p w14:paraId="7A0B0577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89</w:t>
      </w:r>
    </w:p>
    <w:p w14:paraId="13DDAAEE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9F33A50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4310DE56" w14:textId="19877691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object w:dxaOrig="1440" w:dyaOrig="1440" w14:anchorId="44249A75">
          <v:shape id="_x0000_i1906" type="#_x0000_t75" style="width:1in;height:1in" o:ole="">
            <v:imagedata r:id="rId9" o:title=""/>
          </v:shape>
          <w:control r:id="rId438" w:name="DefaultOcxName424" w:shapeid="_x0000_i1906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92E69D2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049EA2AA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Los recursos no se comparten con otros, por lo tanto, es posible contar con mayores niveles de control y seguridad</w:t>
      </w:r>
    </w:p>
    <w:p w14:paraId="54D31385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40A0C542" w14:textId="5CEBE6E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4B4655D7">
          <v:shape id="_x0000_i1905" type="#_x0000_t75" style="width:19.35pt;height:16.1pt" o:ole="">
            <v:imagedata r:id="rId11" o:title=""/>
          </v:shape>
          <w:control r:id="rId439" w:name="DefaultOcxName425" w:shapeid="_x0000_i1905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Nube privada </w:t>
      </w:r>
    </w:p>
    <w:p w14:paraId="72BC5D0D" w14:textId="55C577A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6458030D">
          <v:shape id="_x0000_i1904" type="#_x0000_t75" style="width:19.35pt;height:16.1pt" o:ole="">
            <v:imagedata r:id="rId13" o:title=""/>
          </v:shape>
          <w:control r:id="rId440" w:name="DefaultOcxName426" w:shapeid="_x0000_i1904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Nube pública </w:t>
      </w:r>
    </w:p>
    <w:p w14:paraId="3F4AA107" w14:textId="1751236E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1F7A03C8">
          <v:shape id="_x0000_i1903" type="#_x0000_t75" style="width:19.35pt;height:16.1pt" o:ole="">
            <v:imagedata r:id="rId13" o:title=""/>
          </v:shape>
          <w:control r:id="rId441" w:name="DefaultOcxName427" w:shapeid="_x0000_i1903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c. Máquina virtual </w:t>
      </w:r>
    </w:p>
    <w:p w14:paraId="2D105333" w14:textId="276A24CA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26EFE560">
          <v:shape id="_x0000_i1902" type="#_x0000_t75" style="width:19.35pt;height:16.1pt" o:ole="">
            <v:imagedata r:id="rId13" o:title=""/>
          </v:shape>
          <w:control r:id="rId442" w:name="DefaultOcxName428" w:shapeid="_x0000_i1902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val="pt-BR" w:eastAsia="es-MX"/>
        </w:rPr>
        <w:t xml:space="preserve">d. Nube híbrida </w:t>
      </w:r>
    </w:p>
    <w:p w14:paraId="66549435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Pregunta 90</w:t>
      </w:r>
    </w:p>
    <w:p w14:paraId="55C6966F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Correcta</w:t>
      </w:r>
    </w:p>
    <w:p w14:paraId="3E8610B8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Puntúa 1.00 sobre 1.00</w:t>
      </w:r>
    </w:p>
    <w:p w14:paraId="383C2801" w14:textId="23E2A915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C3F65EC">
          <v:shape id="_x0000_i1901" type="#_x0000_t75" style="width:1in;height:1in" o:ole="">
            <v:imagedata r:id="rId9" o:title=""/>
          </v:shape>
          <w:control r:id="rId443" w:name="DefaultOcxName429" w:shapeid="_x0000_i1901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Señalar con bandera la pregunta</w:t>
      </w:r>
    </w:p>
    <w:p w14:paraId="76D77AF0" w14:textId="77777777" w:rsidR="00FF2423" w:rsidRPr="00FF2423" w:rsidRDefault="00FF2423" w:rsidP="00FF24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Texto de la pregunta</w:t>
      </w:r>
    </w:p>
    <w:p w14:paraId="43943B74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Al proceso de búsqueda de un nombre en un espacio de nombres se le llama:</w:t>
      </w:r>
    </w:p>
    <w:p w14:paraId="28B9AB22" w14:textId="77777777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>Seleccione una:</w:t>
      </w:r>
    </w:p>
    <w:p w14:paraId="75E6F098" w14:textId="15C125D2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0735E49B">
          <v:shape id="_x0000_i1900" type="#_x0000_t75" style="width:19.35pt;height:16.1pt" o:ole="">
            <v:imagedata r:id="rId13" o:title=""/>
          </v:shape>
          <w:control r:id="rId444" w:name="DefaultOcxName430" w:shapeid="_x0000_i1900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a. Mecanismo de clausura </w:t>
      </w:r>
    </w:p>
    <w:p w14:paraId="37A8EEBB" w14:textId="0AB92B8D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398FC7EE">
          <v:shape id="_x0000_i1899" type="#_x0000_t75" style="width:19.35pt;height:16.1pt" o:ole="">
            <v:imagedata r:id="rId13" o:title=""/>
          </v:shape>
          <w:control r:id="rId445" w:name="DefaultOcxName431" w:shapeid="_x0000_i1899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b. Vincular </w:t>
      </w:r>
    </w:p>
    <w:p w14:paraId="66DB4AFB" w14:textId="57F4EDF6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5BF5C316">
          <v:shape id="_x0000_i1898" type="#_x0000_t75" style="width:19.35pt;height:16.1pt" o:ole="">
            <v:imagedata r:id="rId13" o:title=""/>
          </v:shape>
          <w:control r:id="rId446" w:name="DefaultOcxName432" w:shapeid="_x0000_i1898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c. Montar un espacio de nombres </w:t>
      </w:r>
    </w:p>
    <w:p w14:paraId="05D8713A" w14:textId="2E9133A8" w:rsidR="00FF2423" w:rsidRPr="00FF2423" w:rsidRDefault="00FF2423" w:rsidP="00FF24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object w:dxaOrig="1440" w:dyaOrig="1440" w14:anchorId="7E4A03B9">
          <v:shape id="_x0000_i1897" type="#_x0000_t75" style="width:19.35pt;height:16.1pt" o:ole="">
            <v:imagedata r:id="rId11" o:title=""/>
          </v:shape>
          <w:control r:id="rId447" w:name="DefaultOcxName433" w:shapeid="_x0000_i1897"/>
        </w:object>
      </w:r>
      <w:r w:rsidRPr="00FF242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d. Resolución de nombre </w:t>
      </w:r>
    </w:p>
    <w:p w14:paraId="5B7C8314" w14:textId="77777777" w:rsidR="00FF2423" w:rsidRPr="00FF2423" w:rsidRDefault="00FF2423" w:rsidP="00FF242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MX"/>
        </w:rPr>
      </w:pPr>
      <w:r w:rsidRPr="00FF2423">
        <w:rPr>
          <w:rFonts w:ascii="Arial" w:eastAsia="Times New Roman" w:hAnsi="Arial" w:cs="Arial"/>
          <w:vanish/>
          <w:sz w:val="16"/>
          <w:szCs w:val="16"/>
          <w:lang w:eastAsia="es-MX"/>
        </w:rPr>
        <w:t>Final del formulario</w:t>
      </w:r>
    </w:p>
    <w:p w14:paraId="6F182DE9" w14:textId="77777777" w:rsidR="00E837EB" w:rsidRDefault="00FF2423"/>
    <w:sectPr w:rsidR="00E83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D45D0"/>
    <w:multiLevelType w:val="multilevel"/>
    <w:tmpl w:val="2182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3"/>
    <w:rsid w:val="001E67E2"/>
    <w:rsid w:val="00316D2C"/>
    <w:rsid w:val="009E4714"/>
    <w:rsid w:val="00BE34ED"/>
    <w:rsid w:val="00C11C5D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18E69"/>
  <w15:chartTrackingRefBased/>
  <w15:docId w15:val="{20901C07-9D87-4A09-8EC7-4ABE4EBD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2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FF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FF24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42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F242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FF242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sonormal0">
    <w:name w:val="msonormal"/>
    <w:basedOn w:val="Normal"/>
    <w:rsid w:val="00FF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F242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2423"/>
    <w:rPr>
      <w:color w:val="800080"/>
      <w:u w:val="single"/>
    </w:rPr>
  </w:style>
  <w:style w:type="paragraph" w:customStyle="1" w:styleId="breadcrumb-item">
    <w:name w:val="breadcrumb-item"/>
    <w:basedOn w:val="Normal"/>
    <w:rsid w:val="00FF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tifications">
    <w:name w:val="notifications"/>
    <w:basedOn w:val="Fuentedeprrafopredeter"/>
    <w:rsid w:val="00FF242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F24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F2423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qno">
    <w:name w:val="qno"/>
    <w:basedOn w:val="Fuentedeprrafopredeter"/>
    <w:rsid w:val="00FF2423"/>
  </w:style>
  <w:style w:type="character" w:customStyle="1" w:styleId="questionflagtext">
    <w:name w:val="questionflagtext"/>
    <w:basedOn w:val="Fuentedeprrafopredeter"/>
    <w:rsid w:val="00FF2423"/>
  </w:style>
  <w:style w:type="character" w:customStyle="1" w:styleId="answernumber">
    <w:name w:val="answernumber"/>
    <w:basedOn w:val="Fuentedeprrafopredeter"/>
    <w:rsid w:val="00FF2423"/>
  </w:style>
  <w:style w:type="paragraph" w:styleId="NormalWeb">
    <w:name w:val="Normal (Web)"/>
    <w:basedOn w:val="Normal"/>
    <w:uiPriority w:val="99"/>
    <w:semiHidden/>
    <w:unhideWhenUsed/>
    <w:rsid w:val="00FF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F24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F2423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8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4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8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2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29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1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66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9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41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16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2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4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53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41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81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00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87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9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61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49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66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70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2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3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6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48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3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38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86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64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33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5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0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95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06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72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95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48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92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39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4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3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21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9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7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43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9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8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35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29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17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3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9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1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15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5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48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97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82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95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28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8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5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17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8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38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4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1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2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8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12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4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63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5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5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6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3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0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67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66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3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2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1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6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66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99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9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1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15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5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19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5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7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3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23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7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5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8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82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9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2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30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0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6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4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6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47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5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386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5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0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5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2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1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9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8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2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8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0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11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04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26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46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0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92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7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4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4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4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75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31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3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5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3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9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36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85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6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1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0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77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9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8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61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62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94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84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9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0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1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4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43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3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07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9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48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3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4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55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27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37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15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4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2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0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91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16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21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3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0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8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0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4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7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64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8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9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32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193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4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42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3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1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76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12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9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23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9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93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0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7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31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64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0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16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2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7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53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8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9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0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36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57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6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9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33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7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27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553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5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1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7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7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5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2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8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3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1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5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4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8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7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66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5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55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5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8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5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14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8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6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8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6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29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2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36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5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7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1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5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7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7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56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86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7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5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18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8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8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2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5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4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8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03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60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33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6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16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9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5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4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76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7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16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2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4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69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30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9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6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18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74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5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8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5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8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4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1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6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2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0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83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77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8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1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73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20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30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7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8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20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42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4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73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1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1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3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9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3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14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8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0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18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1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0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8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8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44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00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2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82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3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87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70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37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802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0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5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2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23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5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7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73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84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0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4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5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90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5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2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3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0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1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29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9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0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0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8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7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4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5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4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25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6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79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66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7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4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1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05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18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05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55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61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2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40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74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39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9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9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4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1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0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9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4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90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45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55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96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67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9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8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6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8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1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7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82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86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4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89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3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2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6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8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40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0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9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82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9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31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6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67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8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7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3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75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4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6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5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5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56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23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0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15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76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04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3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29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3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0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11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34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9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6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5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8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0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9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02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47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26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4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6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10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79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49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77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4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33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1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16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64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9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3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22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1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89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33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70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2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8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1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1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12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33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46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8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8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6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1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50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94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5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92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04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4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7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9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9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07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29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06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281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8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5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8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4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0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68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24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31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0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92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88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98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8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66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6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1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5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8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2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39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35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5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3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54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45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18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7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51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8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55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02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22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4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4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3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1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2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08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8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70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9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24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8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68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9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518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7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7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1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6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5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45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96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26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03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2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9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8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5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9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96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91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34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61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4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4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73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91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4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52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74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10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9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56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9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1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65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5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6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30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8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95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51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2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1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9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9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2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7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36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9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62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8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21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0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61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94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85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8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2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46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9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57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02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54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22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1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88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75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1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5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09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27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00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85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0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8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5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4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35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02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1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6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7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9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76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6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0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8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75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2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4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1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8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63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92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76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5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918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32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3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7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62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87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5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12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2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52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8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0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4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1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1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86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44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8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5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22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8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56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5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89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8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00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565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9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54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86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3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8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3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5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62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4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338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95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35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26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1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1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2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85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5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13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1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0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3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466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7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33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03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71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72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22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8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96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2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1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34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54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6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1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8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3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83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4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46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14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55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96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35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56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5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9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3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0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4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60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05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53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9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9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1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27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0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6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6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97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8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12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7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6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73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74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29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9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7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8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35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5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48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9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2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1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79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2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78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8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06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32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0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85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5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667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02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6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55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00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7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9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8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00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51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4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03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13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6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53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0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16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0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19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7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1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7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39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9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9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23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9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2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34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4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1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0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40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19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2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08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29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4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11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07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0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35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36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65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01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88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2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7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01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10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9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3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6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25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2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4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9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8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9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76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47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0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42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8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9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77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82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91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7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7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8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7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02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7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5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93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50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0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99" Type="http://schemas.openxmlformats.org/officeDocument/2006/relationships/control" Target="activeX/activeX286.xml"/><Relationship Id="rId21" Type="http://schemas.openxmlformats.org/officeDocument/2006/relationships/control" Target="activeX/activeX10.xml"/><Relationship Id="rId63" Type="http://schemas.openxmlformats.org/officeDocument/2006/relationships/control" Target="activeX/activeX52.xml"/><Relationship Id="rId159" Type="http://schemas.openxmlformats.org/officeDocument/2006/relationships/control" Target="activeX/activeX148.xml"/><Relationship Id="rId324" Type="http://schemas.openxmlformats.org/officeDocument/2006/relationships/control" Target="activeX/activeX311.xml"/><Relationship Id="rId366" Type="http://schemas.openxmlformats.org/officeDocument/2006/relationships/control" Target="activeX/activeX353.xml"/><Relationship Id="rId170" Type="http://schemas.openxmlformats.org/officeDocument/2006/relationships/control" Target="activeX/activeX159.xml"/><Relationship Id="rId226" Type="http://schemas.openxmlformats.org/officeDocument/2006/relationships/control" Target="activeX/activeX215.xml"/><Relationship Id="rId433" Type="http://schemas.openxmlformats.org/officeDocument/2006/relationships/control" Target="activeX/activeX420.xml"/><Relationship Id="rId268" Type="http://schemas.openxmlformats.org/officeDocument/2006/relationships/control" Target="activeX/activeX255.xml"/><Relationship Id="rId32" Type="http://schemas.openxmlformats.org/officeDocument/2006/relationships/control" Target="activeX/activeX21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7.xml"/><Relationship Id="rId335" Type="http://schemas.openxmlformats.org/officeDocument/2006/relationships/control" Target="activeX/activeX322.xml"/><Relationship Id="rId377" Type="http://schemas.openxmlformats.org/officeDocument/2006/relationships/control" Target="activeX/activeX364.xml"/><Relationship Id="rId5" Type="http://schemas.openxmlformats.org/officeDocument/2006/relationships/hyperlink" Target="https://m4gm.com/moodle/my/" TargetMode="External"/><Relationship Id="rId181" Type="http://schemas.openxmlformats.org/officeDocument/2006/relationships/control" Target="activeX/activeX170.xml"/><Relationship Id="rId237" Type="http://schemas.openxmlformats.org/officeDocument/2006/relationships/control" Target="activeX/activeX226.xml"/><Relationship Id="rId402" Type="http://schemas.openxmlformats.org/officeDocument/2006/relationships/control" Target="activeX/activeX389.xml"/><Relationship Id="rId279" Type="http://schemas.openxmlformats.org/officeDocument/2006/relationships/control" Target="activeX/activeX266.xml"/><Relationship Id="rId444" Type="http://schemas.openxmlformats.org/officeDocument/2006/relationships/control" Target="activeX/activeX431.xml"/><Relationship Id="rId43" Type="http://schemas.openxmlformats.org/officeDocument/2006/relationships/control" Target="activeX/activeX32.xml"/><Relationship Id="rId139" Type="http://schemas.openxmlformats.org/officeDocument/2006/relationships/control" Target="activeX/activeX128.xml"/><Relationship Id="rId290" Type="http://schemas.openxmlformats.org/officeDocument/2006/relationships/control" Target="activeX/activeX277.xml"/><Relationship Id="rId304" Type="http://schemas.openxmlformats.org/officeDocument/2006/relationships/control" Target="activeX/activeX291.xml"/><Relationship Id="rId346" Type="http://schemas.openxmlformats.org/officeDocument/2006/relationships/control" Target="activeX/activeX333.xml"/><Relationship Id="rId388" Type="http://schemas.openxmlformats.org/officeDocument/2006/relationships/control" Target="activeX/activeX375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9.xml"/><Relationship Id="rId192" Type="http://schemas.openxmlformats.org/officeDocument/2006/relationships/control" Target="activeX/activeX181.xml"/><Relationship Id="rId206" Type="http://schemas.openxmlformats.org/officeDocument/2006/relationships/control" Target="activeX/activeX195.xml"/><Relationship Id="rId413" Type="http://schemas.openxmlformats.org/officeDocument/2006/relationships/control" Target="activeX/activeX400.xml"/><Relationship Id="rId248" Type="http://schemas.openxmlformats.org/officeDocument/2006/relationships/control" Target="activeX/activeX237.xml"/><Relationship Id="rId12" Type="http://schemas.openxmlformats.org/officeDocument/2006/relationships/control" Target="activeX/activeX2.xml"/><Relationship Id="rId108" Type="http://schemas.openxmlformats.org/officeDocument/2006/relationships/control" Target="activeX/activeX97.xml"/><Relationship Id="rId315" Type="http://schemas.openxmlformats.org/officeDocument/2006/relationships/control" Target="activeX/activeX302.xml"/><Relationship Id="rId357" Type="http://schemas.openxmlformats.org/officeDocument/2006/relationships/control" Target="activeX/activeX344.xml"/><Relationship Id="rId54" Type="http://schemas.openxmlformats.org/officeDocument/2006/relationships/control" Target="activeX/activeX43.xml"/><Relationship Id="rId96" Type="http://schemas.openxmlformats.org/officeDocument/2006/relationships/control" Target="activeX/activeX85.xml"/><Relationship Id="rId161" Type="http://schemas.openxmlformats.org/officeDocument/2006/relationships/control" Target="activeX/activeX150.xml"/><Relationship Id="rId217" Type="http://schemas.openxmlformats.org/officeDocument/2006/relationships/control" Target="activeX/activeX206.xml"/><Relationship Id="rId399" Type="http://schemas.openxmlformats.org/officeDocument/2006/relationships/control" Target="activeX/activeX386.xml"/><Relationship Id="rId259" Type="http://schemas.openxmlformats.org/officeDocument/2006/relationships/control" Target="activeX/activeX247.xml"/><Relationship Id="rId424" Type="http://schemas.openxmlformats.org/officeDocument/2006/relationships/control" Target="activeX/activeX411.xml"/><Relationship Id="rId23" Type="http://schemas.openxmlformats.org/officeDocument/2006/relationships/control" Target="activeX/activeX12.xml"/><Relationship Id="rId119" Type="http://schemas.openxmlformats.org/officeDocument/2006/relationships/control" Target="activeX/activeX108.xml"/><Relationship Id="rId270" Type="http://schemas.openxmlformats.org/officeDocument/2006/relationships/control" Target="activeX/activeX257.xml"/><Relationship Id="rId326" Type="http://schemas.openxmlformats.org/officeDocument/2006/relationships/control" Target="activeX/activeX313.xml"/><Relationship Id="rId65" Type="http://schemas.openxmlformats.org/officeDocument/2006/relationships/control" Target="activeX/activeX54.xml"/><Relationship Id="rId130" Type="http://schemas.openxmlformats.org/officeDocument/2006/relationships/control" Target="activeX/activeX119.xml"/><Relationship Id="rId368" Type="http://schemas.openxmlformats.org/officeDocument/2006/relationships/control" Target="activeX/activeX355.xml"/><Relationship Id="rId172" Type="http://schemas.openxmlformats.org/officeDocument/2006/relationships/control" Target="activeX/activeX161.xml"/><Relationship Id="rId228" Type="http://schemas.openxmlformats.org/officeDocument/2006/relationships/control" Target="activeX/activeX217.xml"/><Relationship Id="rId435" Type="http://schemas.openxmlformats.org/officeDocument/2006/relationships/control" Target="activeX/activeX422.xml"/><Relationship Id="rId281" Type="http://schemas.openxmlformats.org/officeDocument/2006/relationships/control" Target="activeX/activeX268.xml"/><Relationship Id="rId337" Type="http://schemas.openxmlformats.org/officeDocument/2006/relationships/control" Target="activeX/activeX324.xml"/><Relationship Id="rId34" Type="http://schemas.openxmlformats.org/officeDocument/2006/relationships/control" Target="activeX/activeX23.xml"/><Relationship Id="rId76" Type="http://schemas.openxmlformats.org/officeDocument/2006/relationships/control" Target="activeX/activeX65.xml"/><Relationship Id="rId141" Type="http://schemas.openxmlformats.org/officeDocument/2006/relationships/control" Target="activeX/activeX130.xml"/><Relationship Id="rId379" Type="http://schemas.openxmlformats.org/officeDocument/2006/relationships/control" Target="activeX/activeX366.xml"/><Relationship Id="rId7" Type="http://schemas.openxmlformats.org/officeDocument/2006/relationships/hyperlink" Target="https://m4gm.com/moodle/course/view.php?id=30" TargetMode="External"/><Relationship Id="rId183" Type="http://schemas.openxmlformats.org/officeDocument/2006/relationships/control" Target="activeX/activeX172.xml"/><Relationship Id="rId239" Type="http://schemas.openxmlformats.org/officeDocument/2006/relationships/control" Target="activeX/activeX228.xml"/><Relationship Id="rId390" Type="http://schemas.openxmlformats.org/officeDocument/2006/relationships/control" Target="activeX/activeX377.xml"/><Relationship Id="rId404" Type="http://schemas.openxmlformats.org/officeDocument/2006/relationships/control" Target="activeX/activeX391.xml"/><Relationship Id="rId446" Type="http://schemas.openxmlformats.org/officeDocument/2006/relationships/control" Target="activeX/activeX433.xml"/><Relationship Id="rId250" Type="http://schemas.openxmlformats.org/officeDocument/2006/relationships/control" Target="activeX/activeX239.xml"/><Relationship Id="rId292" Type="http://schemas.openxmlformats.org/officeDocument/2006/relationships/control" Target="activeX/activeX279.xml"/><Relationship Id="rId306" Type="http://schemas.openxmlformats.org/officeDocument/2006/relationships/control" Target="activeX/activeX293.xml"/><Relationship Id="rId45" Type="http://schemas.openxmlformats.org/officeDocument/2006/relationships/control" Target="activeX/activeX34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348" Type="http://schemas.openxmlformats.org/officeDocument/2006/relationships/control" Target="activeX/activeX335.xml"/><Relationship Id="rId152" Type="http://schemas.openxmlformats.org/officeDocument/2006/relationships/control" Target="activeX/activeX141.xml"/><Relationship Id="rId194" Type="http://schemas.openxmlformats.org/officeDocument/2006/relationships/control" Target="activeX/activeX183.xml"/><Relationship Id="rId208" Type="http://schemas.openxmlformats.org/officeDocument/2006/relationships/control" Target="activeX/activeX197.xml"/><Relationship Id="rId415" Type="http://schemas.openxmlformats.org/officeDocument/2006/relationships/control" Target="activeX/activeX402.xml"/><Relationship Id="rId261" Type="http://schemas.openxmlformats.org/officeDocument/2006/relationships/control" Target="activeX/activeX249.xml"/><Relationship Id="rId14" Type="http://schemas.openxmlformats.org/officeDocument/2006/relationships/control" Target="activeX/activeX3.xml"/><Relationship Id="rId56" Type="http://schemas.openxmlformats.org/officeDocument/2006/relationships/control" Target="activeX/activeX45.xml"/><Relationship Id="rId317" Type="http://schemas.openxmlformats.org/officeDocument/2006/relationships/control" Target="activeX/activeX304.xml"/><Relationship Id="rId359" Type="http://schemas.openxmlformats.org/officeDocument/2006/relationships/control" Target="activeX/activeX346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63" Type="http://schemas.openxmlformats.org/officeDocument/2006/relationships/control" Target="activeX/activeX152.xml"/><Relationship Id="rId219" Type="http://schemas.openxmlformats.org/officeDocument/2006/relationships/control" Target="activeX/activeX208.xml"/><Relationship Id="rId370" Type="http://schemas.openxmlformats.org/officeDocument/2006/relationships/control" Target="activeX/activeX357.xml"/><Relationship Id="rId426" Type="http://schemas.openxmlformats.org/officeDocument/2006/relationships/control" Target="activeX/activeX413.xml"/><Relationship Id="rId230" Type="http://schemas.openxmlformats.org/officeDocument/2006/relationships/control" Target="activeX/activeX219.xml"/><Relationship Id="rId25" Type="http://schemas.openxmlformats.org/officeDocument/2006/relationships/control" Target="activeX/activeX14.xml"/><Relationship Id="rId67" Type="http://schemas.openxmlformats.org/officeDocument/2006/relationships/control" Target="activeX/activeX56.xml"/><Relationship Id="rId272" Type="http://schemas.openxmlformats.org/officeDocument/2006/relationships/control" Target="activeX/activeX259.xml"/><Relationship Id="rId328" Type="http://schemas.openxmlformats.org/officeDocument/2006/relationships/control" Target="activeX/activeX315.xml"/><Relationship Id="rId132" Type="http://schemas.openxmlformats.org/officeDocument/2006/relationships/control" Target="activeX/activeX121.xml"/><Relationship Id="rId174" Type="http://schemas.openxmlformats.org/officeDocument/2006/relationships/control" Target="activeX/activeX163.xml"/><Relationship Id="rId381" Type="http://schemas.openxmlformats.org/officeDocument/2006/relationships/control" Target="activeX/activeX368.xml"/><Relationship Id="rId241" Type="http://schemas.openxmlformats.org/officeDocument/2006/relationships/control" Target="activeX/activeX230.xml"/><Relationship Id="rId437" Type="http://schemas.openxmlformats.org/officeDocument/2006/relationships/control" Target="activeX/activeX424.xml"/><Relationship Id="rId36" Type="http://schemas.openxmlformats.org/officeDocument/2006/relationships/control" Target="activeX/activeX25.xml"/><Relationship Id="rId283" Type="http://schemas.openxmlformats.org/officeDocument/2006/relationships/control" Target="activeX/activeX270.xml"/><Relationship Id="rId339" Type="http://schemas.openxmlformats.org/officeDocument/2006/relationships/control" Target="activeX/activeX326.xml"/><Relationship Id="rId78" Type="http://schemas.openxmlformats.org/officeDocument/2006/relationships/control" Target="activeX/activeX67.xml"/><Relationship Id="rId101" Type="http://schemas.openxmlformats.org/officeDocument/2006/relationships/control" Target="activeX/activeX90.xml"/><Relationship Id="rId143" Type="http://schemas.openxmlformats.org/officeDocument/2006/relationships/control" Target="activeX/activeX132.xml"/><Relationship Id="rId185" Type="http://schemas.openxmlformats.org/officeDocument/2006/relationships/control" Target="activeX/activeX174.xml"/><Relationship Id="rId350" Type="http://schemas.openxmlformats.org/officeDocument/2006/relationships/control" Target="activeX/activeX337.xml"/><Relationship Id="rId406" Type="http://schemas.openxmlformats.org/officeDocument/2006/relationships/control" Target="activeX/activeX393.xml"/><Relationship Id="rId9" Type="http://schemas.openxmlformats.org/officeDocument/2006/relationships/image" Target="media/image1.wmf"/><Relationship Id="rId210" Type="http://schemas.openxmlformats.org/officeDocument/2006/relationships/control" Target="activeX/activeX199.xml"/><Relationship Id="rId392" Type="http://schemas.openxmlformats.org/officeDocument/2006/relationships/control" Target="activeX/activeX379.xml"/><Relationship Id="rId448" Type="http://schemas.openxmlformats.org/officeDocument/2006/relationships/fontTable" Target="fontTable.xml"/><Relationship Id="rId252" Type="http://schemas.openxmlformats.org/officeDocument/2006/relationships/control" Target="activeX/activeX241.xml"/><Relationship Id="rId294" Type="http://schemas.openxmlformats.org/officeDocument/2006/relationships/control" Target="activeX/activeX281.xml"/><Relationship Id="rId308" Type="http://schemas.openxmlformats.org/officeDocument/2006/relationships/control" Target="activeX/activeX295.xml"/><Relationship Id="rId47" Type="http://schemas.openxmlformats.org/officeDocument/2006/relationships/control" Target="activeX/activeX36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54" Type="http://schemas.openxmlformats.org/officeDocument/2006/relationships/control" Target="activeX/activeX143.xml"/><Relationship Id="rId361" Type="http://schemas.openxmlformats.org/officeDocument/2006/relationships/control" Target="activeX/activeX348.xml"/><Relationship Id="rId196" Type="http://schemas.openxmlformats.org/officeDocument/2006/relationships/control" Target="activeX/activeX185.xml"/><Relationship Id="rId417" Type="http://schemas.openxmlformats.org/officeDocument/2006/relationships/control" Target="activeX/activeX404.xml"/><Relationship Id="rId16" Type="http://schemas.openxmlformats.org/officeDocument/2006/relationships/control" Target="activeX/activeX5.xml"/><Relationship Id="rId221" Type="http://schemas.openxmlformats.org/officeDocument/2006/relationships/control" Target="activeX/activeX210.xml"/><Relationship Id="rId263" Type="http://schemas.openxmlformats.org/officeDocument/2006/relationships/image" Target="media/image5.png"/><Relationship Id="rId319" Type="http://schemas.openxmlformats.org/officeDocument/2006/relationships/control" Target="activeX/activeX306.xml"/><Relationship Id="rId58" Type="http://schemas.openxmlformats.org/officeDocument/2006/relationships/control" Target="activeX/activeX47.xml"/><Relationship Id="rId123" Type="http://schemas.openxmlformats.org/officeDocument/2006/relationships/control" Target="activeX/activeX112.xml"/><Relationship Id="rId330" Type="http://schemas.openxmlformats.org/officeDocument/2006/relationships/control" Target="activeX/activeX317.xml"/><Relationship Id="rId165" Type="http://schemas.openxmlformats.org/officeDocument/2006/relationships/control" Target="activeX/activeX154.xml"/><Relationship Id="rId372" Type="http://schemas.openxmlformats.org/officeDocument/2006/relationships/control" Target="activeX/activeX359.xml"/><Relationship Id="rId428" Type="http://schemas.openxmlformats.org/officeDocument/2006/relationships/control" Target="activeX/activeX415.xml"/><Relationship Id="rId232" Type="http://schemas.openxmlformats.org/officeDocument/2006/relationships/control" Target="activeX/activeX221.xml"/><Relationship Id="rId274" Type="http://schemas.openxmlformats.org/officeDocument/2006/relationships/control" Target="activeX/activeX261.xml"/><Relationship Id="rId27" Type="http://schemas.openxmlformats.org/officeDocument/2006/relationships/control" Target="activeX/activeX16.xml"/><Relationship Id="rId69" Type="http://schemas.openxmlformats.org/officeDocument/2006/relationships/control" Target="activeX/activeX58.xml"/><Relationship Id="rId134" Type="http://schemas.openxmlformats.org/officeDocument/2006/relationships/control" Target="activeX/activeX123.xml"/><Relationship Id="rId80" Type="http://schemas.openxmlformats.org/officeDocument/2006/relationships/control" Target="activeX/activeX69.xml"/><Relationship Id="rId176" Type="http://schemas.openxmlformats.org/officeDocument/2006/relationships/control" Target="activeX/activeX165.xml"/><Relationship Id="rId341" Type="http://schemas.openxmlformats.org/officeDocument/2006/relationships/control" Target="activeX/activeX328.xml"/><Relationship Id="rId383" Type="http://schemas.openxmlformats.org/officeDocument/2006/relationships/control" Target="activeX/activeX370.xml"/><Relationship Id="rId439" Type="http://schemas.openxmlformats.org/officeDocument/2006/relationships/control" Target="activeX/activeX426.xml"/><Relationship Id="rId201" Type="http://schemas.openxmlformats.org/officeDocument/2006/relationships/control" Target="activeX/activeX190.xml"/><Relationship Id="rId243" Type="http://schemas.openxmlformats.org/officeDocument/2006/relationships/control" Target="activeX/activeX232.xml"/><Relationship Id="rId285" Type="http://schemas.openxmlformats.org/officeDocument/2006/relationships/control" Target="activeX/activeX272.xml"/><Relationship Id="rId38" Type="http://schemas.openxmlformats.org/officeDocument/2006/relationships/control" Target="activeX/activeX27.xml"/><Relationship Id="rId103" Type="http://schemas.openxmlformats.org/officeDocument/2006/relationships/control" Target="activeX/activeX92.xml"/><Relationship Id="rId310" Type="http://schemas.openxmlformats.org/officeDocument/2006/relationships/control" Target="activeX/activeX297.xml"/><Relationship Id="rId91" Type="http://schemas.openxmlformats.org/officeDocument/2006/relationships/control" Target="activeX/activeX80.xml"/><Relationship Id="rId145" Type="http://schemas.openxmlformats.org/officeDocument/2006/relationships/control" Target="activeX/activeX134.xml"/><Relationship Id="rId187" Type="http://schemas.openxmlformats.org/officeDocument/2006/relationships/control" Target="activeX/activeX176.xml"/><Relationship Id="rId352" Type="http://schemas.openxmlformats.org/officeDocument/2006/relationships/control" Target="activeX/activeX339.xml"/><Relationship Id="rId394" Type="http://schemas.openxmlformats.org/officeDocument/2006/relationships/control" Target="activeX/activeX381.xml"/><Relationship Id="rId408" Type="http://schemas.openxmlformats.org/officeDocument/2006/relationships/control" Target="activeX/activeX395.xml"/><Relationship Id="rId212" Type="http://schemas.openxmlformats.org/officeDocument/2006/relationships/control" Target="activeX/activeX201.xml"/><Relationship Id="rId254" Type="http://schemas.openxmlformats.org/officeDocument/2006/relationships/control" Target="activeX/activeX243.xml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296" Type="http://schemas.openxmlformats.org/officeDocument/2006/relationships/control" Target="activeX/activeX283.xml"/><Relationship Id="rId60" Type="http://schemas.openxmlformats.org/officeDocument/2006/relationships/control" Target="activeX/activeX49.xml"/><Relationship Id="rId156" Type="http://schemas.openxmlformats.org/officeDocument/2006/relationships/control" Target="activeX/activeX145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08.xml"/><Relationship Id="rId363" Type="http://schemas.openxmlformats.org/officeDocument/2006/relationships/control" Target="activeX/activeX350.xml"/><Relationship Id="rId419" Type="http://schemas.openxmlformats.org/officeDocument/2006/relationships/control" Target="activeX/activeX406.xml"/><Relationship Id="rId223" Type="http://schemas.openxmlformats.org/officeDocument/2006/relationships/control" Target="activeX/activeX212.xml"/><Relationship Id="rId430" Type="http://schemas.openxmlformats.org/officeDocument/2006/relationships/control" Target="activeX/activeX417.xml"/><Relationship Id="rId18" Type="http://schemas.openxmlformats.org/officeDocument/2006/relationships/control" Target="activeX/activeX7.xml"/><Relationship Id="rId265" Type="http://schemas.openxmlformats.org/officeDocument/2006/relationships/control" Target="activeX/activeX252.xml"/><Relationship Id="rId50" Type="http://schemas.openxmlformats.org/officeDocument/2006/relationships/control" Target="activeX/activeX39.xml"/><Relationship Id="rId104" Type="http://schemas.openxmlformats.org/officeDocument/2006/relationships/control" Target="activeX/activeX93.xml"/><Relationship Id="rId125" Type="http://schemas.openxmlformats.org/officeDocument/2006/relationships/control" Target="activeX/activeX114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311" Type="http://schemas.openxmlformats.org/officeDocument/2006/relationships/control" Target="activeX/activeX298.xml"/><Relationship Id="rId332" Type="http://schemas.openxmlformats.org/officeDocument/2006/relationships/control" Target="activeX/activeX319.xml"/><Relationship Id="rId353" Type="http://schemas.openxmlformats.org/officeDocument/2006/relationships/control" Target="activeX/activeX340.xml"/><Relationship Id="rId374" Type="http://schemas.openxmlformats.org/officeDocument/2006/relationships/control" Target="activeX/activeX361.xml"/><Relationship Id="rId395" Type="http://schemas.openxmlformats.org/officeDocument/2006/relationships/control" Target="activeX/activeX382.xml"/><Relationship Id="rId409" Type="http://schemas.openxmlformats.org/officeDocument/2006/relationships/control" Target="activeX/activeX396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13" Type="http://schemas.openxmlformats.org/officeDocument/2006/relationships/control" Target="activeX/activeX202.xml"/><Relationship Id="rId234" Type="http://schemas.openxmlformats.org/officeDocument/2006/relationships/control" Target="activeX/activeX223.xml"/><Relationship Id="rId420" Type="http://schemas.openxmlformats.org/officeDocument/2006/relationships/control" Target="activeX/activeX407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3.xml"/><Relationship Id="rId297" Type="http://schemas.openxmlformats.org/officeDocument/2006/relationships/control" Target="activeX/activeX284.xml"/><Relationship Id="rId441" Type="http://schemas.openxmlformats.org/officeDocument/2006/relationships/control" Target="activeX/activeX428.xml"/><Relationship Id="rId40" Type="http://schemas.openxmlformats.org/officeDocument/2006/relationships/control" Target="activeX/activeX29.xml"/><Relationship Id="rId115" Type="http://schemas.openxmlformats.org/officeDocument/2006/relationships/control" Target="activeX/activeX104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301" Type="http://schemas.openxmlformats.org/officeDocument/2006/relationships/control" Target="activeX/activeX288.xml"/><Relationship Id="rId322" Type="http://schemas.openxmlformats.org/officeDocument/2006/relationships/control" Target="activeX/activeX309.xml"/><Relationship Id="rId343" Type="http://schemas.openxmlformats.org/officeDocument/2006/relationships/control" Target="activeX/activeX330.xml"/><Relationship Id="rId364" Type="http://schemas.openxmlformats.org/officeDocument/2006/relationships/control" Target="activeX/activeX351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2.xml"/><Relationship Id="rId385" Type="http://schemas.openxmlformats.org/officeDocument/2006/relationships/control" Target="activeX/activeX372.xml"/><Relationship Id="rId19" Type="http://schemas.openxmlformats.org/officeDocument/2006/relationships/control" Target="activeX/activeX8.xml"/><Relationship Id="rId224" Type="http://schemas.openxmlformats.org/officeDocument/2006/relationships/control" Target="activeX/activeX213.xml"/><Relationship Id="rId245" Type="http://schemas.openxmlformats.org/officeDocument/2006/relationships/control" Target="activeX/activeX234.xml"/><Relationship Id="rId266" Type="http://schemas.openxmlformats.org/officeDocument/2006/relationships/control" Target="activeX/activeX253.xml"/><Relationship Id="rId287" Type="http://schemas.openxmlformats.org/officeDocument/2006/relationships/control" Target="activeX/activeX274.xml"/><Relationship Id="rId410" Type="http://schemas.openxmlformats.org/officeDocument/2006/relationships/control" Target="activeX/activeX397.xml"/><Relationship Id="rId431" Type="http://schemas.openxmlformats.org/officeDocument/2006/relationships/control" Target="activeX/activeX418.xml"/><Relationship Id="rId30" Type="http://schemas.openxmlformats.org/officeDocument/2006/relationships/control" Target="activeX/activeX1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312" Type="http://schemas.openxmlformats.org/officeDocument/2006/relationships/control" Target="activeX/activeX299.xml"/><Relationship Id="rId333" Type="http://schemas.openxmlformats.org/officeDocument/2006/relationships/control" Target="activeX/activeX320.xml"/><Relationship Id="rId354" Type="http://schemas.openxmlformats.org/officeDocument/2006/relationships/control" Target="activeX/activeX341.xm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189" Type="http://schemas.openxmlformats.org/officeDocument/2006/relationships/control" Target="activeX/activeX178.xml"/><Relationship Id="rId375" Type="http://schemas.openxmlformats.org/officeDocument/2006/relationships/control" Target="activeX/activeX362.xml"/><Relationship Id="rId396" Type="http://schemas.openxmlformats.org/officeDocument/2006/relationships/control" Target="activeX/activeX383.xml"/><Relationship Id="rId3" Type="http://schemas.openxmlformats.org/officeDocument/2006/relationships/settings" Target="settings.xml"/><Relationship Id="rId214" Type="http://schemas.openxmlformats.org/officeDocument/2006/relationships/control" Target="activeX/activeX203.xml"/><Relationship Id="rId235" Type="http://schemas.openxmlformats.org/officeDocument/2006/relationships/control" Target="activeX/activeX224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4.xml"/><Relationship Id="rId298" Type="http://schemas.openxmlformats.org/officeDocument/2006/relationships/control" Target="activeX/activeX285.xml"/><Relationship Id="rId400" Type="http://schemas.openxmlformats.org/officeDocument/2006/relationships/control" Target="activeX/activeX387.xml"/><Relationship Id="rId421" Type="http://schemas.openxmlformats.org/officeDocument/2006/relationships/control" Target="activeX/activeX408.xml"/><Relationship Id="rId442" Type="http://schemas.openxmlformats.org/officeDocument/2006/relationships/control" Target="activeX/activeX429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302" Type="http://schemas.openxmlformats.org/officeDocument/2006/relationships/control" Target="activeX/activeX289.xml"/><Relationship Id="rId323" Type="http://schemas.openxmlformats.org/officeDocument/2006/relationships/control" Target="activeX/activeX310.xml"/><Relationship Id="rId344" Type="http://schemas.openxmlformats.org/officeDocument/2006/relationships/control" Target="activeX/activeX331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179" Type="http://schemas.openxmlformats.org/officeDocument/2006/relationships/control" Target="activeX/activeX168.xml"/><Relationship Id="rId365" Type="http://schemas.openxmlformats.org/officeDocument/2006/relationships/control" Target="activeX/activeX352.xml"/><Relationship Id="rId386" Type="http://schemas.openxmlformats.org/officeDocument/2006/relationships/control" Target="activeX/activeX373.xml"/><Relationship Id="rId190" Type="http://schemas.openxmlformats.org/officeDocument/2006/relationships/control" Target="activeX/activeX179.xml"/><Relationship Id="rId204" Type="http://schemas.openxmlformats.org/officeDocument/2006/relationships/control" Target="activeX/activeX193.xml"/><Relationship Id="rId225" Type="http://schemas.openxmlformats.org/officeDocument/2006/relationships/control" Target="activeX/activeX214.xml"/><Relationship Id="rId246" Type="http://schemas.openxmlformats.org/officeDocument/2006/relationships/control" Target="activeX/activeX235.xml"/><Relationship Id="rId267" Type="http://schemas.openxmlformats.org/officeDocument/2006/relationships/control" Target="activeX/activeX254.xml"/><Relationship Id="rId288" Type="http://schemas.openxmlformats.org/officeDocument/2006/relationships/control" Target="activeX/activeX275.xml"/><Relationship Id="rId411" Type="http://schemas.openxmlformats.org/officeDocument/2006/relationships/control" Target="activeX/activeX398.xml"/><Relationship Id="rId432" Type="http://schemas.openxmlformats.org/officeDocument/2006/relationships/control" Target="activeX/activeX419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313" Type="http://schemas.openxmlformats.org/officeDocument/2006/relationships/control" Target="activeX/activeX300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94" Type="http://schemas.openxmlformats.org/officeDocument/2006/relationships/control" Target="activeX/activeX83.xml"/><Relationship Id="rId148" Type="http://schemas.openxmlformats.org/officeDocument/2006/relationships/control" Target="activeX/activeX137.xml"/><Relationship Id="rId169" Type="http://schemas.openxmlformats.org/officeDocument/2006/relationships/control" Target="activeX/activeX158.xml"/><Relationship Id="rId334" Type="http://schemas.openxmlformats.org/officeDocument/2006/relationships/control" Target="activeX/activeX321.xml"/><Relationship Id="rId355" Type="http://schemas.openxmlformats.org/officeDocument/2006/relationships/control" Target="activeX/activeX342.xml"/><Relationship Id="rId376" Type="http://schemas.openxmlformats.org/officeDocument/2006/relationships/control" Target="activeX/activeX363.xml"/><Relationship Id="rId397" Type="http://schemas.openxmlformats.org/officeDocument/2006/relationships/control" Target="activeX/activeX384.xml"/><Relationship Id="rId4" Type="http://schemas.openxmlformats.org/officeDocument/2006/relationships/webSettings" Target="webSettings.xml"/><Relationship Id="rId180" Type="http://schemas.openxmlformats.org/officeDocument/2006/relationships/control" Target="activeX/activeX169.xml"/><Relationship Id="rId215" Type="http://schemas.openxmlformats.org/officeDocument/2006/relationships/control" Target="activeX/activeX204.xml"/><Relationship Id="rId236" Type="http://schemas.openxmlformats.org/officeDocument/2006/relationships/control" Target="activeX/activeX225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5.xml"/><Relationship Id="rId401" Type="http://schemas.openxmlformats.org/officeDocument/2006/relationships/control" Target="activeX/activeX388.xml"/><Relationship Id="rId422" Type="http://schemas.openxmlformats.org/officeDocument/2006/relationships/control" Target="activeX/activeX409.xml"/><Relationship Id="rId443" Type="http://schemas.openxmlformats.org/officeDocument/2006/relationships/control" Target="activeX/activeX430.xml"/><Relationship Id="rId303" Type="http://schemas.openxmlformats.org/officeDocument/2006/relationships/control" Target="activeX/activeX290.xml"/><Relationship Id="rId42" Type="http://schemas.openxmlformats.org/officeDocument/2006/relationships/control" Target="activeX/activeX31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7.xml"/><Relationship Id="rId345" Type="http://schemas.openxmlformats.org/officeDocument/2006/relationships/control" Target="activeX/activeX332.xml"/><Relationship Id="rId387" Type="http://schemas.openxmlformats.org/officeDocument/2006/relationships/control" Target="activeX/activeX374.xml"/><Relationship Id="rId191" Type="http://schemas.openxmlformats.org/officeDocument/2006/relationships/control" Target="activeX/activeX180.xml"/><Relationship Id="rId205" Type="http://schemas.openxmlformats.org/officeDocument/2006/relationships/control" Target="activeX/activeX194.xml"/><Relationship Id="rId247" Type="http://schemas.openxmlformats.org/officeDocument/2006/relationships/control" Target="activeX/activeX236.xml"/><Relationship Id="rId412" Type="http://schemas.openxmlformats.org/officeDocument/2006/relationships/control" Target="activeX/activeX399.xml"/><Relationship Id="rId107" Type="http://schemas.openxmlformats.org/officeDocument/2006/relationships/control" Target="activeX/activeX96.xml"/><Relationship Id="rId289" Type="http://schemas.openxmlformats.org/officeDocument/2006/relationships/control" Target="activeX/activeX276.xml"/><Relationship Id="rId11" Type="http://schemas.openxmlformats.org/officeDocument/2006/relationships/image" Target="media/image2.wmf"/><Relationship Id="rId53" Type="http://schemas.openxmlformats.org/officeDocument/2006/relationships/control" Target="activeX/activeX42.xml"/><Relationship Id="rId149" Type="http://schemas.openxmlformats.org/officeDocument/2006/relationships/control" Target="activeX/activeX138.xml"/><Relationship Id="rId314" Type="http://schemas.openxmlformats.org/officeDocument/2006/relationships/control" Target="activeX/activeX301.xml"/><Relationship Id="rId356" Type="http://schemas.openxmlformats.org/officeDocument/2006/relationships/control" Target="activeX/activeX343.xml"/><Relationship Id="rId398" Type="http://schemas.openxmlformats.org/officeDocument/2006/relationships/control" Target="activeX/activeX385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9.xml"/><Relationship Id="rId216" Type="http://schemas.openxmlformats.org/officeDocument/2006/relationships/control" Target="activeX/activeX205.xml"/><Relationship Id="rId423" Type="http://schemas.openxmlformats.org/officeDocument/2006/relationships/control" Target="activeX/activeX410.xml"/><Relationship Id="rId258" Type="http://schemas.openxmlformats.org/officeDocument/2006/relationships/image" Target="media/image4.png"/><Relationship Id="rId22" Type="http://schemas.openxmlformats.org/officeDocument/2006/relationships/control" Target="activeX/activeX11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7.xml"/><Relationship Id="rId325" Type="http://schemas.openxmlformats.org/officeDocument/2006/relationships/control" Target="activeX/activeX312.xml"/><Relationship Id="rId367" Type="http://schemas.openxmlformats.org/officeDocument/2006/relationships/control" Target="activeX/activeX354.xml"/><Relationship Id="rId171" Type="http://schemas.openxmlformats.org/officeDocument/2006/relationships/control" Target="activeX/activeX160.xml"/><Relationship Id="rId227" Type="http://schemas.openxmlformats.org/officeDocument/2006/relationships/control" Target="activeX/activeX216.xml"/><Relationship Id="rId269" Type="http://schemas.openxmlformats.org/officeDocument/2006/relationships/control" Target="activeX/activeX256.xml"/><Relationship Id="rId434" Type="http://schemas.openxmlformats.org/officeDocument/2006/relationships/control" Target="activeX/activeX421.xml"/><Relationship Id="rId33" Type="http://schemas.openxmlformats.org/officeDocument/2006/relationships/control" Target="activeX/activeX22.xml"/><Relationship Id="rId129" Type="http://schemas.openxmlformats.org/officeDocument/2006/relationships/control" Target="activeX/activeX118.xml"/><Relationship Id="rId280" Type="http://schemas.openxmlformats.org/officeDocument/2006/relationships/control" Target="activeX/activeX267.xml"/><Relationship Id="rId336" Type="http://schemas.openxmlformats.org/officeDocument/2006/relationships/control" Target="activeX/activeX323.xml"/><Relationship Id="rId75" Type="http://schemas.openxmlformats.org/officeDocument/2006/relationships/control" Target="activeX/activeX64.xml"/><Relationship Id="rId140" Type="http://schemas.openxmlformats.org/officeDocument/2006/relationships/control" Target="activeX/activeX129.xml"/><Relationship Id="rId182" Type="http://schemas.openxmlformats.org/officeDocument/2006/relationships/control" Target="activeX/activeX171.xml"/><Relationship Id="rId378" Type="http://schemas.openxmlformats.org/officeDocument/2006/relationships/control" Target="activeX/activeX365.xml"/><Relationship Id="rId403" Type="http://schemas.openxmlformats.org/officeDocument/2006/relationships/control" Target="activeX/activeX390.xml"/><Relationship Id="rId6" Type="http://schemas.openxmlformats.org/officeDocument/2006/relationships/hyperlink" Target="https://m4gm.com/moodle/course/view.php?id=30" TargetMode="External"/><Relationship Id="rId238" Type="http://schemas.openxmlformats.org/officeDocument/2006/relationships/control" Target="activeX/activeX227.xml"/><Relationship Id="rId445" Type="http://schemas.openxmlformats.org/officeDocument/2006/relationships/control" Target="activeX/activeX432.xml"/><Relationship Id="rId291" Type="http://schemas.openxmlformats.org/officeDocument/2006/relationships/control" Target="activeX/activeX278.xml"/><Relationship Id="rId305" Type="http://schemas.openxmlformats.org/officeDocument/2006/relationships/control" Target="activeX/activeX292.xml"/><Relationship Id="rId347" Type="http://schemas.openxmlformats.org/officeDocument/2006/relationships/control" Target="activeX/activeX334.xml"/><Relationship Id="rId44" Type="http://schemas.openxmlformats.org/officeDocument/2006/relationships/control" Target="activeX/activeX33.xml"/><Relationship Id="rId86" Type="http://schemas.openxmlformats.org/officeDocument/2006/relationships/control" Target="activeX/activeX75.xml"/><Relationship Id="rId151" Type="http://schemas.openxmlformats.org/officeDocument/2006/relationships/control" Target="activeX/activeX140.xml"/><Relationship Id="rId389" Type="http://schemas.openxmlformats.org/officeDocument/2006/relationships/control" Target="activeX/activeX376.xml"/><Relationship Id="rId193" Type="http://schemas.openxmlformats.org/officeDocument/2006/relationships/control" Target="activeX/activeX182.xml"/><Relationship Id="rId207" Type="http://schemas.openxmlformats.org/officeDocument/2006/relationships/control" Target="activeX/activeX196.xml"/><Relationship Id="rId249" Type="http://schemas.openxmlformats.org/officeDocument/2006/relationships/control" Target="activeX/activeX238.xml"/><Relationship Id="rId414" Type="http://schemas.openxmlformats.org/officeDocument/2006/relationships/control" Target="activeX/activeX401.xml"/><Relationship Id="rId13" Type="http://schemas.openxmlformats.org/officeDocument/2006/relationships/image" Target="media/image3.wmf"/><Relationship Id="rId109" Type="http://schemas.openxmlformats.org/officeDocument/2006/relationships/control" Target="activeX/activeX98.xml"/><Relationship Id="rId260" Type="http://schemas.openxmlformats.org/officeDocument/2006/relationships/control" Target="activeX/activeX248.xml"/><Relationship Id="rId316" Type="http://schemas.openxmlformats.org/officeDocument/2006/relationships/control" Target="activeX/activeX303.xml"/><Relationship Id="rId55" Type="http://schemas.openxmlformats.org/officeDocument/2006/relationships/control" Target="activeX/activeX44.xml"/><Relationship Id="rId97" Type="http://schemas.openxmlformats.org/officeDocument/2006/relationships/control" Target="activeX/activeX86.xml"/><Relationship Id="rId120" Type="http://schemas.openxmlformats.org/officeDocument/2006/relationships/control" Target="activeX/activeX109.xml"/><Relationship Id="rId358" Type="http://schemas.openxmlformats.org/officeDocument/2006/relationships/control" Target="activeX/activeX345.xml"/><Relationship Id="rId162" Type="http://schemas.openxmlformats.org/officeDocument/2006/relationships/control" Target="activeX/activeX151.xml"/><Relationship Id="rId218" Type="http://schemas.openxmlformats.org/officeDocument/2006/relationships/control" Target="activeX/activeX207.xml"/><Relationship Id="rId425" Type="http://schemas.openxmlformats.org/officeDocument/2006/relationships/control" Target="activeX/activeX412.xml"/><Relationship Id="rId271" Type="http://schemas.openxmlformats.org/officeDocument/2006/relationships/control" Target="activeX/activeX258.xml"/><Relationship Id="rId24" Type="http://schemas.openxmlformats.org/officeDocument/2006/relationships/control" Target="activeX/activeX13.xml"/><Relationship Id="rId66" Type="http://schemas.openxmlformats.org/officeDocument/2006/relationships/control" Target="activeX/activeX55.xml"/><Relationship Id="rId131" Type="http://schemas.openxmlformats.org/officeDocument/2006/relationships/control" Target="activeX/activeX120.xml"/><Relationship Id="rId327" Type="http://schemas.openxmlformats.org/officeDocument/2006/relationships/control" Target="activeX/activeX314.xml"/><Relationship Id="rId369" Type="http://schemas.openxmlformats.org/officeDocument/2006/relationships/control" Target="activeX/activeX356.xml"/><Relationship Id="rId173" Type="http://schemas.openxmlformats.org/officeDocument/2006/relationships/control" Target="activeX/activeX162.xml"/><Relationship Id="rId229" Type="http://schemas.openxmlformats.org/officeDocument/2006/relationships/control" Target="activeX/activeX218.xml"/><Relationship Id="rId380" Type="http://schemas.openxmlformats.org/officeDocument/2006/relationships/control" Target="activeX/activeX367.xml"/><Relationship Id="rId436" Type="http://schemas.openxmlformats.org/officeDocument/2006/relationships/control" Target="activeX/activeX423.xml"/><Relationship Id="rId240" Type="http://schemas.openxmlformats.org/officeDocument/2006/relationships/control" Target="activeX/activeX229.xml"/><Relationship Id="rId35" Type="http://schemas.openxmlformats.org/officeDocument/2006/relationships/control" Target="activeX/activeX24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282" Type="http://schemas.openxmlformats.org/officeDocument/2006/relationships/control" Target="activeX/activeX269.xml"/><Relationship Id="rId338" Type="http://schemas.openxmlformats.org/officeDocument/2006/relationships/control" Target="activeX/activeX325.xml"/><Relationship Id="rId8" Type="http://schemas.openxmlformats.org/officeDocument/2006/relationships/hyperlink" Target="https://m4gm.com/moodle/mod/quiz/view.php?id=1967" TargetMode="External"/><Relationship Id="rId142" Type="http://schemas.openxmlformats.org/officeDocument/2006/relationships/control" Target="activeX/activeX131.xml"/><Relationship Id="rId184" Type="http://schemas.openxmlformats.org/officeDocument/2006/relationships/control" Target="activeX/activeX173.xml"/><Relationship Id="rId391" Type="http://schemas.openxmlformats.org/officeDocument/2006/relationships/control" Target="activeX/activeX378.xml"/><Relationship Id="rId405" Type="http://schemas.openxmlformats.org/officeDocument/2006/relationships/control" Target="activeX/activeX392.xml"/><Relationship Id="rId447" Type="http://schemas.openxmlformats.org/officeDocument/2006/relationships/control" Target="activeX/activeX434.xml"/><Relationship Id="rId251" Type="http://schemas.openxmlformats.org/officeDocument/2006/relationships/control" Target="activeX/activeX240.xml"/><Relationship Id="rId46" Type="http://schemas.openxmlformats.org/officeDocument/2006/relationships/control" Target="activeX/activeX35.xml"/><Relationship Id="rId293" Type="http://schemas.openxmlformats.org/officeDocument/2006/relationships/control" Target="activeX/activeX280.xml"/><Relationship Id="rId307" Type="http://schemas.openxmlformats.org/officeDocument/2006/relationships/control" Target="activeX/activeX294.xml"/><Relationship Id="rId349" Type="http://schemas.openxmlformats.org/officeDocument/2006/relationships/control" Target="activeX/activeX336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53" Type="http://schemas.openxmlformats.org/officeDocument/2006/relationships/control" Target="activeX/activeX142.xml"/><Relationship Id="rId195" Type="http://schemas.openxmlformats.org/officeDocument/2006/relationships/control" Target="activeX/activeX184.xml"/><Relationship Id="rId209" Type="http://schemas.openxmlformats.org/officeDocument/2006/relationships/control" Target="activeX/activeX198.xml"/><Relationship Id="rId360" Type="http://schemas.openxmlformats.org/officeDocument/2006/relationships/control" Target="activeX/activeX347.xml"/><Relationship Id="rId416" Type="http://schemas.openxmlformats.org/officeDocument/2006/relationships/control" Target="activeX/activeX403.xml"/><Relationship Id="rId220" Type="http://schemas.openxmlformats.org/officeDocument/2006/relationships/control" Target="activeX/activeX209.xml"/><Relationship Id="rId15" Type="http://schemas.openxmlformats.org/officeDocument/2006/relationships/control" Target="activeX/activeX4.xml"/><Relationship Id="rId57" Type="http://schemas.openxmlformats.org/officeDocument/2006/relationships/control" Target="activeX/activeX46.xml"/><Relationship Id="rId262" Type="http://schemas.openxmlformats.org/officeDocument/2006/relationships/control" Target="activeX/activeX250.xml"/><Relationship Id="rId318" Type="http://schemas.openxmlformats.org/officeDocument/2006/relationships/control" Target="activeX/activeX305.xml"/><Relationship Id="rId99" Type="http://schemas.openxmlformats.org/officeDocument/2006/relationships/control" Target="activeX/activeX88.xml"/><Relationship Id="rId122" Type="http://schemas.openxmlformats.org/officeDocument/2006/relationships/control" Target="activeX/activeX111.xml"/><Relationship Id="rId164" Type="http://schemas.openxmlformats.org/officeDocument/2006/relationships/control" Target="activeX/activeX153.xml"/><Relationship Id="rId371" Type="http://schemas.openxmlformats.org/officeDocument/2006/relationships/control" Target="activeX/activeX358.xml"/><Relationship Id="rId427" Type="http://schemas.openxmlformats.org/officeDocument/2006/relationships/control" Target="activeX/activeX414.xml"/><Relationship Id="rId26" Type="http://schemas.openxmlformats.org/officeDocument/2006/relationships/control" Target="activeX/activeX15.xml"/><Relationship Id="rId231" Type="http://schemas.openxmlformats.org/officeDocument/2006/relationships/control" Target="activeX/activeX220.xml"/><Relationship Id="rId273" Type="http://schemas.openxmlformats.org/officeDocument/2006/relationships/control" Target="activeX/activeX260.xml"/><Relationship Id="rId329" Type="http://schemas.openxmlformats.org/officeDocument/2006/relationships/control" Target="activeX/activeX316.xml"/><Relationship Id="rId68" Type="http://schemas.openxmlformats.org/officeDocument/2006/relationships/control" Target="activeX/activeX57.xml"/><Relationship Id="rId133" Type="http://schemas.openxmlformats.org/officeDocument/2006/relationships/control" Target="activeX/activeX122.xml"/><Relationship Id="rId175" Type="http://schemas.openxmlformats.org/officeDocument/2006/relationships/control" Target="activeX/activeX164.xml"/><Relationship Id="rId340" Type="http://schemas.openxmlformats.org/officeDocument/2006/relationships/control" Target="activeX/activeX327.xml"/><Relationship Id="rId200" Type="http://schemas.openxmlformats.org/officeDocument/2006/relationships/control" Target="activeX/activeX189.xml"/><Relationship Id="rId382" Type="http://schemas.openxmlformats.org/officeDocument/2006/relationships/control" Target="activeX/activeX369.xml"/><Relationship Id="rId438" Type="http://schemas.openxmlformats.org/officeDocument/2006/relationships/control" Target="activeX/activeX425.xml"/><Relationship Id="rId242" Type="http://schemas.openxmlformats.org/officeDocument/2006/relationships/control" Target="activeX/activeX231.xml"/><Relationship Id="rId284" Type="http://schemas.openxmlformats.org/officeDocument/2006/relationships/control" Target="activeX/activeX271.xml"/><Relationship Id="rId37" Type="http://schemas.openxmlformats.org/officeDocument/2006/relationships/control" Target="activeX/activeX26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44" Type="http://schemas.openxmlformats.org/officeDocument/2006/relationships/control" Target="activeX/activeX133.xml"/><Relationship Id="rId90" Type="http://schemas.openxmlformats.org/officeDocument/2006/relationships/control" Target="activeX/activeX79.xml"/><Relationship Id="rId186" Type="http://schemas.openxmlformats.org/officeDocument/2006/relationships/control" Target="activeX/activeX175.xml"/><Relationship Id="rId351" Type="http://schemas.openxmlformats.org/officeDocument/2006/relationships/control" Target="activeX/activeX338.xml"/><Relationship Id="rId393" Type="http://schemas.openxmlformats.org/officeDocument/2006/relationships/control" Target="activeX/activeX380.xml"/><Relationship Id="rId407" Type="http://schemas.openxmlformats.org/officeDocument/2006/relationships/control" Target="activeX/activeX394.xml"/><Relationship Id="rId449" Type="http://schemas.openxmlformats.org/officeDocument/2006/relationships/theme" Target="theme/theme1.xml"/><Relationship Id="rId211" Type="http://schemas.openxmlformats.org/officeDocument/2006/relationships/control" Target="activeX/activeX200.xml"/><Relationship Id="rId253" Type="http://schemas.openxmlformats.org/officeDocument/2006/relationships/control" Target="activeX/activeX242.xml"/><Relationship Id="rId295" Type="http://schemas.openxmlformats.org/officeDocument/2006/relationships/control" Target="activeX/activeX282.xml"/><Relationship Id="rId309" Type="http://schemas.openxmlformats.org/officeDocument/2006/relationships/control" Target="activeX/activeX296.xml"/><Relationship Id="rId48" Type="http://schemas.openxmlformats.org/officeDocument/2006/relationships/control" Target="activeX/activeX37.xml"/><Relationship Id="rId113" Type="http://schemas.openxmlformats.org/officeDocument/2006/relationships/control" Target="activeX/activeX102.xml"/><Relationship Id="rId320" Type="http://schemas.openxmlformats.org/officeDocument/2006/relationships/control" Target="activeX/activeX307.xml"/><Relationship Id="rId155" Type="http://schemas.openxmlformats.org/officeDocument/2006/relationships/control" Target="activeX/activeX144.xml"/><Relationship Id="rId197" Type="http://schemas.openxmlformats.org/officeDocument/2006/relationships/control" Target="activeX/activeX186.xml"/><Relationship Id="rId362" Type="http://schemas.openxmlformats.org/officeDocument/2006/relationships/control" Target="activeX/activeX349.xml"/><Relationship Id="rId418" Type="http://schemas.openxmlformats.org/officeDocument/2006/relationships/control" Target="activeX/activeX405.xml"/><Relationship Id="rId222" Type="http://schemas.openxmlformats.org/officeDocument/2006/relationships/control" Target="activeX/activeX211.xml"/><Relationship Id="rId264" Type="http://schemas.openxmlformats.org/officeDocument/2006/relationships/control" Target="activeX/activeX251.xml"/><Relationship Id="rId17" Type="http://schemas.openxmlformats.org/officeDocument/2006/relationships/control" Target="activeX/activeX6.xml"/><Relationship Id="rId59" Type="http://schemas.openxmlformats.org/officeDocument/2006/relationships/control" Target="activeX/activeX48.xml"/><Relationship Id="rId124" Type="http://schemas.openxmlformats.org/officeDocument/2006/relationships/control" Target="activeX/activeX113.xml"/><Relationship Id="rId70" Type="http://schemas.openxmlformats.org/officeDocument/2006/relationships/control" Target="activeX/activeX59.xml"/><Relationship Id="rId166" Type="http://schemas.openxmlformats.org/officeDocument/2006/relationships/control" Target="activeX/activeX155.xml"/><Relationship Id="rId331" Type="http://schemas.openxmlformats.org/officeDocument/2006/relationships/control" Target="activeX/activeX318.xml"/><Relationship Id="rId373" Type="http://schemas.openxmlformats.org/officeDocument/2006/relationships/control" Target="activeX/activeX360.xml"/><Relationship Id="rId429" Type="http://schemas.openxmlformats.org/officeDocument/2006/relationships/control" Target="activeX/activeX416.xml"/><Relationship Id="rId1" Type="http://schemas.openxmlformats.org/officeDocument/2006/relationships/numbering" Target="numbering.xml"/><Relationship Id="rId233" Type="http://schemas.openxmlformats.org/officeDocument/2006/relationships/control" Target="activeX/activeX222.xml"/><Relationship Id="rId440" Type="http://schemas.openxmlformats.org/officeDocument/2006/relationships/control" Target="activeX/activeX427.xml"/><Relationship Id="rId28" Type="http://schemas.openxmlformats.org/officeDocument/2006/relationships/control" Target="activeX/activeX17.xml"/><Relationship Id="rId275" Type="http://schemas.openxmlformats.org/officeDocument/2006/relationships/control" Target="activeX/activeX262.xml"/><Relationship Id="rId300" Type="http://schemas.openxmlformats.org/officeDocument/2006/relationships/control" Target="activeX/activeX287.xml"/><Relationship Id="rId81" Type="http://schemas.openxmlformats.org/officeDocument/2006/relationships/control" Target="activeX/activeX70.xml"/><Relationship Id="rId135" Type="http://schemas.openxmlformats.org/officeDocument/2006/relationships/control" Target="activeX/activeX124.xml"/><Relationship Id="rId177" Type="http://schemas.openxmlformats.org/officeDocument/2006/relationships/control" Target="activeX/activeX166.xml"/><Relationship Id="rId342" Type="http://schemas.openxmlformats.org/officeDocument/2006/relationships/control" Target="activeX/activeX329.xml"/><Relationship Id="rId384" Type="http://schemas.openxmlformats.org/officeDocument/2006/relationships/control" Target="activeX/activeX371.xml"/><Relationship Id="rId202" Type="http://schemas.openxmlformats.org/officeDocument/2006/relationships/control" Target="activeX/activeX191.xml"/><Relationship Id="rId244" Type="http://schemas.openxmlformats.org/officeDocument/2006/relationships/control" Target="activeX/activeX233.xml"/><Relationship Id="rId39" Type="http://schemas.openxmlformats.org/officeDocument/2006/relationships/control" Target="activeX/activeX28.xml"/><Relationship Id="rId286" Type="http://schemas.openxmlformats.org/officeDocument/2006/relationships/control" Target="activeX/activeX2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45</Pages>
  <Words>6869</Words>
  <Characters>37785</Characters>
  <Application>Microsoft Office Word</Application>
  <DocSecurity>0</DocSecurity>
  <Lines>314</Lines>
  <Paragraphs>89</Paragraphs>
  <ScaleCrop>false</ScaleCrop>
  <Company/>
  <LinksUpToDate>false</LinksUpToDate>
  <CharactersWithSpaces>44565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 Perez Federico</dc:creator>
  <cp:keywords/>
  <dc:description/>
  <cp:lastModifiedBy>Jose Joel Perez Federico</cp:lastModifiedBy>
  <cp:revision>1</cp:revision>
  <dcterms:created xsi:type="dcterms:W3CDTF">2021-06-16T19:22:00Z</dcterms:created>
  <dcterms:modified xsi:type="dcterms:W3CDTF">2021-06-16T19:26:00Z</dcterms:modified>
</cp:coreProperties>
</file>