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Down - Memoization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Bottoms Up - Dynamic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Matrix Chain Multiplication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https://en.wikipedia.org/wiki/Matrix_chain_multiplication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the sequence of matrices and separate it into two subsequences.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minimum cost of multiplying out each subsequence.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these costs together, and add in the cost of multiplying the two result matrices.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this for each possible position at which the sequence of matrices can be split, and take the minimum over all of them.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Rod Cutting Problem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rod of length n inches and a table of prices p i for i = 1, 2,...., n, determine the maximum revenue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obtainable by cutting up the rod and selling the pieces.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 -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86150" cy="1419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 - 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[Memoized]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Longest Common Subsequence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38775" cy="16192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DP table can be used to reconstruct the LCS in O(m+n) time -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3145" cy="29479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3145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https://www.codechef.com/problems/ORACLCS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Weighted Job Scheduling 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basic reasoning is that any job j will either belong to the optimal solution in that case opt[j] will be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opt[p(j)] or it will not belong to the optimal solution in that case it will be opt[j-1].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- p(j) largest index i&lt;j such that job i ends before job j starts. (basically all remaining jobs excluding overlapping)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95850" cy="3524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 - O(n) with memoization. If jobs are presorted.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Maximum Subarray Problem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https://en.wikipedia.org/wiki/Maximum_subarray_problem#Kadane's_algorithm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Maximum Rectangle Problem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n x n array, find the rectangle with maximum sum.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 - 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to rows a and b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a array containing prefix sum of each rows.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Kadane’s algorithm to find the maximum sum subarray - that is the maximum sum subarrays between rows a and b inclusive. 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Iterate over all pair of rows in this way.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more info - Check page 489 of Cracking the Coding Interview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Segmented Least Squares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 = 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Complexity = 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Knapsack Problem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 knapsack so as to maximize total value. There are n items: item i provides value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0 and weighs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0. Knapsack has weight capacity of W.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 - 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Complexity - O(nW) time and space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Retrieval of items - An item i in taken if opt[i,W] &gt; opt[i-1,W]. So traceback.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Coin Changing Problem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n coin denominations { c1, c2, …, cn } and a target value V, find the fewest coins needed to make change for V (or report impossible). 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Greedy is not optimal for arbitrary coin denominations.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 - ?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Edit Distance 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612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Delt = Cost of gap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 = Cost of mismatch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0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we have completely filled the DP table, we can check the prev three entries to figure out whether we have chosen a fap of mismatch in constant time and can figure out the final sequence alignment in linear time.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Time/Space Complexity - O(mn)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DP over intervals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800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Shortest Path with negative weights. (To be Done!!)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Conclusions -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v - t path have negative cycle, than there does not exist a shortest path between them. Thus we can find shortest path only if there does not exist any negative cycle.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cannot use Dijkstra’s algorithm to find shortest path if the edge weights are negative.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7263" cy="1428651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428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codechef.com/problems/ORACLCS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en.wikipedia.org/wiki/Maximum_subarray_problem#Kadane's_algorith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Matrix_chain_multiplication" TargetMode="External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