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Graph Theory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Tree - Connected Acyclic Graph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Tree Traversals -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Preorder : </w:t>
      </w:r>
      <w:r w:rsidDel="00000000" w:rsidR="00000000" w:rsidRPr="00000000">
        <w:rPr>
          <w:rFonts w:ascii="Open Sans" w:cs="Open Sans" w:eastAsia="Open Sans" w:hAnsi="Open Sans"/>
          <w:color w:val="555555"/>
          <w:sz w:val="21"/>
          <w:szCs w:val="21"/>
          <w:rtl w:val="0"/>
        </w:rPr>
        <w:t xml:space="preserve">Preorder: parent, left subtree, right subtree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PostOrder : </w:t>
      </w:r>
      <w:r w:rsidDel="00000000" w:rsidR="00000000" w:rsidRPr="00000000">
        <w:rPr>
          <w:rFonts w:ascii="Open Sans" w:cs="Open Sans" w:eastAsia="Open Sans" w:hAnsi="Open Sans"/>
          <w:color w:val="555555"/>
          <w:sz w:val="21"/>
          <w:szCs w:val="21"/>
          <w:highlight w:val="white"/>
          <w:rtl w:val="0"/>
        </w:rPr>
        <w:t xml:space="preserve">Postorder: left subtree, right subtree, parent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Inorder : </w:t>
      </w:r>
      <w:r w:rsidDel="00000000" w:rsidR="00000000" w:rsidRPr="00000000">
        <w:rPr>
          <w:rFonts w:ascii="Open Sans" w:cs="Open Sans" w:eastAsia="Open Sans" w:hAnsi="Open Sans"/>
          <w:color w:val="555555"/>
          <w:sz w:val="21"/>
          <w:szCs w:val="21"/>
          <w:highlight w:val="white"/>
          <w:rtl w:val="0"/>
        </w:rPr>
        <w:t xml:space="preserve">left subtree, parent, right subtree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Given all three orders, find out do they belong to same tree?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We can use below concepts.</w:t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>
          <w:rFonts w:ascii="Open Sans" w:cs="Open Sans" w:eastAsia="Open Sans" w:hAnsi="Open Sans"/>
          <w:sz w:val="28"/>
          <w:szCs w:val="28"/>
          <w:highlight w:val="white"/>
        </w:rPr>
      </w:pPr>
      <w:bookmarkStart w:colFirst="0" w:colLast="0" w:name="_79hfdlpes22l" w:id="0"/>
      <w:bookmarkEnd w:id="0"/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Construct Tree from given Inorder and Pre/Post order traversals.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always be Unique. Can be proved.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https://www.geeksforgeeks.org/construct-tree-from-given-inorder-and-preorder-traversal/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https://www.geeksforgeeks.org/construct-tree-from-given-inorder-and-preorder-traversal/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the traversal to uniquely identify a tree, we need In Order + (any other) always.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Complexity -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Lowest Common Ancestor (LCA)</w:t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QED</w:t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Sparse Graphs - |E| &lt;&lt; |V|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-&gt; Use Adjacency List</w:t>
      </w:r>
    </w:p>
    <w:p w:rsidR="00000000" w:rsidDel="00000000" w:rsidP="00000000" w:rsidRDefault="00000000" w:rsidRPr="00000000" w14:paraId="0000001A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Dense Graphs - |E| ~ |V|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-&gt; Use Adjacency matrix</w:t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BFS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1D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Implemented using Queues.</w:t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Complexity - O(V + E) | V for no. of queue operations and E for searching adjacency list.</w:t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Properties - </w:t>
      </w:r>
    </w:p>
    <w:p w:rsidR="00000000" w:rsidDel="00000000" w:rsidP="00000000" w:rsidRDefault="00000000" w:rsidRPr="00000000" w14:paraId="00000020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Can be used to find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shortest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distance in an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undirected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graph.</w:t>
      </w:r>
    </w:p>
    <w:p w:rsidR="00000000" w:rsidDel="00000000" w:rsidP="00000000" w:rsidRDefault="00000000" w:rsidRPr="00000000" w14:paraId="00000021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2827905" cy="41481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0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DFS -</w:t>
      </w:r>
    </w:p>
    <w:p w:rsidR="00000000" w:rsidDel="00000000" w:rsidP="00000000" w:rsidRDefault="00000000" w:rsidRPr="00000000" w14:paraId="00000026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Pseudo Code - </w:t>
      </w:r>
    </w:p>
    <w:p w:rsidR="00000000" w:rsidDel="00000000" w:rsidP="00000000" w:rsidRDefault="00000000" w:rsidRPr="00000000" w14:paraId="00000027">
      <w:pPr>
        <w:ind w:left="0" w:firstLine="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</w:rPr>
        <w:drawing>
          <wp:inline distB="114300" distT="114300" distL="114300" distR="114300">
            <wp:extent cx="2809875" cy="2200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</w:rPr>
        <w:drawing>
          <wp:inline distB="114300" distT="114300" distL="114300" distR="114300">
            <wp:extent cx="2838450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Properties -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Discovery and finishing times have parenthesis structure.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An acyclic graph will never have back edges.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If we sort the vertices according to finish time (v.f), we get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topological sorting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of the vertices.</w:t>
      </w:r>
    </w:p>
    <w:p w:rsidR="00000000" w:rsidDel="00000000" w:rsidP="00000000" w:rsidRDefault="00000000" w:rsidRPr="00000000" w14:paraId="0000002D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Strongly Connected Components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(Directed Graphs) (An application of DFS)</w:t>
      </w:r>
    </w:p>
    <w:p w:rsidR="00000000" w:rsidDel="00000000" w:rsidP="00000000" w:rsidRDefault="00000000" w:rsidRPr="00000000" w14:paraId="0000002F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For each pair of vertices in that component, we have a path from u to v and from v to u. (u and v are reachable from each other)</w:t>
      </w:r>
    </w:p>
    <w:p w:rsidR="00000000" w:rsidDel="00000000" w:rsidP="00000000" w:rsidRDefault="00000000" w:rsidRPr="00000000" w14:paraId="00000030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Kosaraju Algorithm and Proof - </w:t>
      </w:r>
    </w:p>
    <w:p w:rsidR="00000000" w:rsidDel="00000000" w:rsidP="00000000" w:rsidRDefault="00000000" w:rsidRPr="00000000" w14:paraId="00000031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highlight w:val="white"/>
            <w:u w:val="single"/>
            <w:rtl w:val="0"/>
          </w:rPr>
          <w:t xml:space="preserve">http://www.personal.kent.edu/~rmuhamma/Algorithms/MyAlgorithms/GraphAlgor/strongComponent.htm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Note-Why do we start second dfs in reverse topo-order.</w:t>
      </w:r>
    </w:p>
    <w:p w:rsidR="00000000" w:rsidDel="00000000" w:rsidP="00000000" w:rsidRDefault="00000000" w:rsidRPr="00000000" w14:paraId="00000033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Open Sans" w:cs="Open Sans" w:eastAsia="Open Sans" w:hAnsi="Open Sans"/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highlight w:val="white"/>
          <w:u w:val="single"/>
          <w:rtl w:val="0"/>
        </w:rPr>
        <w:t xml:space="preserve">IMPORTANT**</w:t>
      </w:r>
    </w:p>
    <w:p w:rsidR="00000000" w:rsidDel="00000000" w:rsidP="00000000" w:rsidRDefault="00000000" w:rsidRPr="00000000" w14:paraId="00000036">
      <w:pPr>
        <w:ind w:left="0" w:firstLine="0"/>
        <w:rPr>
          <w:rFonts w:ascii="Open Sans" w:cs="Open Sans" w:eastAsia="Open Sans" w:hAnsi="Open Sans"/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Always check if the graph is completely connected or disconnected.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BFS - Bipartite - 2Color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Every tree is 2-colorable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Longest path in a tree - 2DFS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SHORTEST PATH ALGORITHMS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Dijkstra Algorithm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Single Source shortest path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Directed Graph (can have cycles)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Non Negative Edge Weights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*** Can we modify Dijkstra to find Shortest Path Tree with minimum total sum of weights? *** - YES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95488" cy="962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95019" cy="2243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019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Initialize Single Source - For each v, set v.d = inf, v.parent = Null, s.d = 0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Greedy - because in each iteration, we choose the vertex having the least d value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Time - while loop - |V| times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Extract-Min takes O(|V|), decrease key/insert - O(1)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Runtime - O(|V|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+ |E|)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The runtime is dependent on the implementation of the priority queue. And thus can be improved further using better PQ. (P Queue with binary min-heap or with Fibonacci heap).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Bellman-Ford Algorithm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Single Source Shortest Path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Edge Weights may be Negative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Returns a Boolean Value indicating whether or not a negative-weights cycle exists.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2971800" cy="205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Runtime - O( VE )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A shortest path from vertex s to v must be a simple path (never contains any cycles)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The number of edges in the shorted path from s to v must be at most V-1, where V denotes the total number of vertices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Thus we need at most V-1 iteration the discover the last vertex.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highlight w:val="white"/>
          <w:rtl w:val="0"/>
        </w:rPr>
        <w:t xml:space="preserve">Floyd Warshall Algorithm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All pair shortest path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Negative weights may be present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highlight w:val="white"/>
          <w:rtl w:val="0"/>
        </w:rPr>
        <w:t xml:space="preserve">No Negative Cycles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4914900" cy="1133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Time Complexity - O(|V|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ersonal.kent.edu/~rmuhamma/Algorithms/MyAlgorithms/GraphAlgor/strongComponent.ht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construct-tree-from-given-inorder-and-preorder-traversal/" TargetMode="External"/><Relationship Id="rId7" Type="http://schemas.openxmlformats.org/officeDocument/2006/relationships/hyperlink" Target="https://www.geeksforgeeks.org/construct-tree-from-given-inorder-and-preorder-traversal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