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Detailed Database Schema</w:t>
        <w:br/>
        <w:t>Travel Itinerary Platform</w:t>
      </w:r>
    </w:p>
    <w:p>
      <w:pPr>
        <w:jc w:val="center"/>
      </w:pPr>
      <w:r>
        <w:rPr>
          <w:i/>
        </w:rPr>
        <w:t>Version 1.0  |  Web-first architecture  |  Prepared for product and engineering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520"/>
        <w:gridCol w:w="2520"/>
        <w:gridCol w:w="2520"/>
      </w:tblGrid>
      <w:tr>
        <w:tc>
          <w:tcPr>
            <w:tcW w:type="dxa" w:w="2520"/>
            <w:shd w:fill="D9EA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Layer</w:t>
            </w:r>
          </w:p>
        </w:tc>
        <w:tc>
          <w:tcPr>
            <w:tcW w:type="dxa" w:w="2520"/>
            <w:shd w:fill="D9EA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Primary Store</w:t>
            </w:r>
          </w:p>
        </w:tc>
        <w:tc>
          <w:tcPr>
            <w:tcW w:type="dxa" w:w="2520"/>
            <w:shd w:fill="D9EA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Key Responsibilities</w:t>
            </w:r>
          </w:p>
        </w:tc>
        <w:tc>
          <w:tcPr>
            <w:tcW w:type="dxa" w:w="2520"/>
            <w:shd w:fill="D9EA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Notes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Transactional core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PostgreSQL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Trips, bookings, collaboration, notifications, billing, audit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System of record with strong consistency</w:t>
            </w:r>
          </w:p>
        </w:tc>
      </w:tr>
    </w:tbl>
    <w:p>
      <w:r>
        <w:t>This schema defines the canonical relational model for the MVP and the near-term expansion path. It is designed for booking ingestion, itinerary management, collaboration, document storage, calendar sync, notification delivery, and analytics-ready event capture.</w:t>
      </w:r>
    </w:p>
    <w:p>
      <w:pPr>
        <w:pStyle w:val="Heading1"/>
      </w:pPr>
      <w:r>
        <w:t>1. Design Principles</w:t>
      </w:r>
    </w:p>
    <w:p>
      <w:r>
        <w:t>Use PostgreSQL as the primary OLTP database. Favor normalized core entities and selective denormalization for read performance.</w:t>
      </w:r>
    </w:p>
    <w:p>
      <w:r>
        <w:t>Separate canonical booking data from parsed raw source payloads so ingestion can improve without corrupting itinerary truth.</w:t>
      </w:r>
    </w:p>
    <w:p>
      <w:r>
        <w:t>Track both business identifiers and external provider identifiers to support reconciliation, sync jobs, and debugging.</w:t>
      </w:r>
    </w:p>
    <w:p>
      <w:r>
        <w:t>Use UUID primary keys for distributed safety. Use created_at, updated_at, and deleted_at fields consistently for auditability and soft deletion.</w:t>
      </w:r>
    </w:p>
    <w:p>
      <w:r>
        <w:t>Preserve immutable event history for critical state transitions such as booking import, itinerary edits, invitation acceptance, and notification delivery.</w:t>
      </w:r>
    </w:p>
    <w:p>
      <w:pPr>
        <w:pStyle w:val="Heading1"/>
      </w:pPr>
      <w:r>
        <w:t>2. Platform Data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Domain</w:t>
            </w:r>
          </w:p>
        </w:tc>
        <w:tc>
          <w:tcPr>
            <w:tcW w:type="dxa" w:w="5040"/>
            <w:shd w:fill="D9EA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Core Tables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Identity and access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users, auth identities, sessions, preferences, roles, organizations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Trips and itinerary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trips, trip participants, itinerary items, notes, tags, destinations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Bookings and ingestion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 sources, parsed booking records, raw source payloads, booking segments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Travel artifacts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documents, attachments, boarding passes, visa and insurance records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Integrations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calendar connections, email ingestion endpoints, provider mappings, webhooks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Operational messaging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notifications, notification templates, delivery attempts, user subscriptions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Commercial and admin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plans, subscriptions, invoices, feature flags, support audit</w:t>
            </w:r>
          </w:p>
        </w:tc>
      </w:tr>
      <w:tr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Analytics and observability</w:t>
            </w:r>
          </w:p>
        </w:tc>
        <w:tc>
          <w:tcPr>
            <w:tcW w:type="dxa" w:w="504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activity events, import jobs, parse outcomes, sync jobs, error logs</w:t>
            </w:r>
          </w:p>
        </w:tc>
      </w:tr>
    </w:tbl>
    <w:p>
      <w:pPr>
        <w:pStyle w:val="Heading1"/>
      </w:pPr>
      <w:r>
        <w:t>3. Naming, Keying, and Cross-cutting Standards</w:t>
      </w:r>
    </w:p>
    <w:p>
      <w:r>
        <w:t>Recommended conventions:</w:t>
      </w:r>
    </w:p>
    <w:p>
      <w:r>
        <w:t>Table names use plural snake_case. Column names use snake_case.</w:t>
      </w:r>
    </w:p>
    <w:p>
      <w:r>
        <w:t>Primary keys use id UUID. Foreign keys use referenced table singular form plus _id.</w:t>
      </w:r>
    </w:p>
    <w:p>
      <w:r>
        <w:t>Timestamps use timestamptz in UTC.</w:t>
      </w:r>
    </w:p>
    <w:p>
      <w:r>
        <w:t>Enums should be implemented either as constrained text with check constraints or PostgreSQL enum types where stability is high.</w:t>
      </w:r>
    </w:p>
    <w:p>
      <w:r>
        <w:t>Money fields should use integer minor units plus currency_code, or NUMERIC(12,2) for admin reporting only.</w:t>
      </w:r>
    </w:p>
    <w:p>
      <w:r>
        <w:t>Use partial indexes for active records where deleted_at IS NULL or status in active states.</w:t>
      </w:r>
    </w:p>
    <w:p>
      <w:pPr>
        <w:pStyle w:val="Heading2"/>
      </w:pPr>
      <w:r>
        <w:t>4.1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Internal user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email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CITEXT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UNIQUE 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Login and communication address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email_verified_at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Verification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display_name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VARCHAR(120)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Name shown in collaboration surfaces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first_name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Profile field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last_name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Profile field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avatar_url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Profile image URL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default_currency_code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CHAR(3)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USD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Display and budgeting currency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locale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en-US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Localization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timezone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Rendering and reminders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active, invited, suspended, deleted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deleted_at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Soft delete</w:t>
            </w:r>
          </w:p>
        </w:tc>
      </w:tr>
    </w:tbl>
    <w:p>
      <w:pPr>
        <w:pStyle w:val="Heading2"/>
      </w:pPr>
      <w:r>
        <w:t>4.2 auth_identities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Identity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Owner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password, google, apple, microsoft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provider_subject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External subject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access_token_encrypted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Encrypted provider token if applicable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refresh_token_encrypted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Encrypted refresh token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scopes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TEXT[]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Granted scopes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last_used_at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Security insight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4.3 trips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owner_user_id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 owner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User-facing trip title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business, leisure, group, mixed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draft, active, archived, cancelled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start_date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DATE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Derived or user-entered start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end_date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DATE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Derived or user-entered end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start_timezone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Trip-local timezone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primary_destination_city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VARCHAR(120)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Display optimization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primary_destination_country_code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CHAR(2)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Geo reporting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cover_image_url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Visual header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visibility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private, shared_link, team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source_of_truth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manual, imported, hybrid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version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1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Optimistic locking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deleted_at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Soft delete</w:t>
            </w:r>
          </w:p>
        </w:tc>
      </w:tr>
    </w:tbl>
    <w:p>
      <w:pPr>
        <w:pStyle w:val="Heading2"/>
      </w:pPr>
      <w:r>
        <w:t>4.4 trip_participants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Participant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trips(id)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Related trip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Registered participant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invite_email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CITEXT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Pending invite address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role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owner, editor, viewer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invite_status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pending, accepted, declined, revoked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joined_at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Accepted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4.5 itinerary_items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Itinerary item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trips(id)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Parent trip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bookings(id)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Back-link to canonical booking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item_type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flight, hotel, activity, note, transfer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VARCHAR(200)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Display title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Rich text or plain text summary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starts_at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Start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ends_at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End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all_day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false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Calendar behavior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timezone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Local event timezone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location_name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Venue or terminal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location_address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Full address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latitude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NUMERIC(9,6)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Map pin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longitude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NUMERIC(9,6)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Map pin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sort_order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0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Manual ordering within overlaps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confirmed, tentative, cancelled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created_by_user_id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Change attribution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r>
        <w:t>Recommended unique and performance indexes for the core trip model:</w:t>
      </w:r>
    </w:p>
    <w:p>
      <w:r>
        <w:t>users(email) unique where deleted_at IS NULL</w:t>
      </w:r>
    </w:p>
    <w:p>
      <w:r>
        <w:t>auth_identities(provider, provider_subject) unique</w:t>
      </w:r>
    </w:p>
    <w:p>
      <w:r>
        <w:t>trips(owner_user_id, status, start_date desc)</w:t>
      </w:r>
    </w:p>
    <w:p>
      <w:r>
        <w:t>trip_participants(trip_id, role), trip_participants(user_id, invite_status)</w:t>
      </w:r>
    </w:p>
    <w:p>
      <w:r>
        <w:t>itinerary_items(trip_id, starts_at, sort_order), itinerary_items(booking_id)</w:t>
      </w:r>
    </w:p>
    <w:p>
      <w:pPr>
        <w:pStyle w:val="Heading2"/>
      </w:pPr>
      <w:r>
        <w:t>5.1 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Canonical booking record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trips(id)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Owning trip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flight, hotel, rail, car, event, restaurant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Display provider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Normalized provider code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confirmation_number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VARCHAR(120)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Reservation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external_booking_id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Upstream provider id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confirmed, changed, cancelled, pending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Original booking time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traveler_count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1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Headcount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price_amount_minor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BIGINT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Amount in minor units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currency_code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CHAR(3)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Currency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raw_confidence_score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NUMERIC(5,4)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Parser confidence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source_channel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email_forward, email_connect, manual, api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5.2 booking_sources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 record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 owner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gmail, outlook, forwarded_email, manual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source_address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Mailbox or relay address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active, paused, revoked, error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last_sync_at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Most recent sync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error_code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Last sync failure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5.3 booking_import_jobs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Import job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Job owner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booking_source_id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booking_sources(id)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Origin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job_type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ingest_email, reparse, backfill, webhook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queued, running, completed, failed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started_at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Execution start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finished_at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Execution end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records_scanned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0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Operational metric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records_created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0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Operational metric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records_updated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0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Operational metric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error_summary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Top-level failure reason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5.4 raw_source_payloads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Immutable raw capture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booking_import_job_id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booking_import_jobs(id)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Processing batch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source_message_id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Email or webhook message id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source_received_at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payload_format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mime_email, json, xml, html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payload_blob_uri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Object storage URI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sha256_checksum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Integrity verification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pii_classification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low, moderate, sensitive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5.5 booking_segments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Segment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bookings(id)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Parent booking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segment_type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flight_leg, hotel_night, rail_leg, car_period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sequence_no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Ordering within booking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starts_at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Segment start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ends_at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Segment end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origin_code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Airport, station, city code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destination_code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Airport, station, city code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origin_name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Readable origin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destination_name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Readable destination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operating_carrier_code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VARCHAR(8)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Flight operator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marketing_carrier_code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VARCHAR(8)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Ticket carrier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segment_status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scheduled, delayed, cancelled, completed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metadata_json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Type-specific fields</w:t>
            </w:r>
          </w:p>
        </w:tc>
      </w:tr>
    </w:tbl>
    <w:p>
      <w:pPr>
        <w:pStyle w:val="Heading1"/>
      </w:pPr>
      <w:r>
        <w:t>6. Travel-specific Detail Tables</w:t>
      </w:r>
    </w:p>
    <w:p>
      <w:pPr>
        <w:pStyle w:val="Heading2"/>
      </w:pPr>
      <w:r>
        <w:t>6.1 flight_details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 FK bookings(id)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One-to-one flight booking extension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ticket_number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Ticket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pnr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Passenger name record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cabin_class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economy, premium_economy, business, first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fare_class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VARCHAR(8)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 class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seat_assignment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Seat info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baggage_allowance_text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VARCHAR(120)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Display baggage rule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check_in_opens_at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Reminder trigger</w:t>
            </w:r>
          </w:p>
        </w:tc>
      </w:tr>
    </w:tbl>
    <w:p>
      <w:pPr>
        <w:pStyle w:val="Heading2"/>
      </w:pPr>
      <w:r>
        <w:t>6.2 lodging_details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 FK bookings(id)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One-to-one hotel extension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property_name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Hotel or lodging name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room_type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VARCHAR(120)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Room category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check_in_at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Expected check-in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check_out_at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Expected check-out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address_text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Property address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latitude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NUMERIC(9,6)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Map coordinate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longitude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NUMERIC(9,6)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Map coordinate</w:t>
            </w:r>
          </w:p>
        </w:tc>
      </w:tr>
    </w:tbl>
    <w:p>
      <w:pPr>
        <w:pStyle w:val="Heading2"/>
      </w:pPr>
      <w:r>
        <w:t>6.3 transport_details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 FK bookings(id)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Generic ground transport extension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transport_mode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car_rental, transfer, ferry, bus, rideshare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pickup_location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Pickup place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dropoff_location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Dropoff place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vendor_name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Transport provider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vehicle_class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Vehicle category</w:t>
            </w:r>
          </w:p>
        </w:tc>
      </w:tr>
    </w:tbl>
    <w:p>
      <w:pPr>
        <w:pStyle w:val="Heading2"/>
      </w:pPr>
      <w:r>
        <w:t>6.4 activity_details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booking_id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 FK bookings(id)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Event/activity extension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activity_category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tour, dining, meeting, event, custom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venue_name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Venue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contact_phone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Support contact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party_size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Reserved party count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voucher_code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Ticket/voucher code</w:t>
            </w:r>
          </w:p>
        </w:tc>
      </w:tr>
    </w:tbl>
    <w:p>
      <w:pPr>
        <w:pStyle w:val="Heading1"/>
      </w:pPr>
      <w:r>
        <w:t>7. Documents and Attachments</w:t>
      </w:r>
    </w:p>
    <w:p>
      <w:pPr>
        <w:pStyle w:val="Heading2"/>
      </w:pPr>
      <w:r>
        <w:t>7.1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Document identifier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trips(id)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 scope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itinerary_item_id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itinerary_items(id)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Optional attachment scope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uploaded_by_user_id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Uploader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document_type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boarding_pass, visa, insurance, receipt, note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file_name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Original file name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mime_type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VARCHAR(128)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Content type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file_size_bytes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BIGINT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Storage metric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storage_uri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Object storage location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checksum_sha256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Integrity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ocr_text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Search enhancement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is_sensitive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false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Extra handling controls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7.2 document_access_logs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Access log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document_id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documents(id)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Document accessed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Actor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viewed, downloaded, deleted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ip_address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INET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Security logging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user_agent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Security logging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1"/>
      </w:pPr>
      <w:r>
        <w:t>8. Notifications and Messaging</w:t>
      </w:r>
    </w:p>
    <w:p>
      <w:pPr>
        <w:pStyle w:val="Heading2"/>
      </w:pPr>
      <w:r>
        <w:t>8.1 notification_preferences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Preference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Owner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channel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email, web, push, sms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notification_type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trip_reminder, invite, import_result, flight_change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is_enabled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true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Opt-in state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quiet_hours_start_local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Respect local quiet hours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quiet_hours_end_local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Respect local quiet hours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8.2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Notification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Recipient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trips(id)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Trip context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notification_type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Message class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channel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VARCHAR(16)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email, web, push, sms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VARCHAR(180)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Rendered title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body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Rendered content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scheduled_for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Deferred send time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queued, sent, failed, dismissed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template_key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Template lineage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8.3 notification_delivery_attempts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Delivery attempt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notification_id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notifications(id)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Notification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ses, sendgrid, webpush, twilio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provider_message_id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Upstream receipt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attempt_no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Retry sequence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delivered_at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Success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failure_code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 failure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failure_message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 failure detail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1"/>
      </w:pPr>
      <w:r>
        <w:t>9. Integrations and Sync</w:t>
      </w:r>
    </w:p>
    <w:p>
      <w:pPr>
        <w:pStyle w:val="Heading2"/>
      </w:pPr>
      <w:r>
        <w:t>9.1 calendar_connections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Calendar link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Owner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google, outlook, apple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provider_account_id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External account id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calendar_id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Target calendar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access_token_encrypted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Encrypted token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refresh_token_encrypted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Encrypted refresh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sync_status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active, paused, error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last_sync_at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Operational metric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9.2 calendar_sync_mappings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Mapping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calendar_connection_id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calendar_connections(id)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Connection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itinerary_item_id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itinerary_items(id)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Internal item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provider_event_id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External event id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etag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Optimistic sync token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last_pushed_at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Most recent successful sync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sync_state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active, deleted_remote, conflict</w:t>
            </w:r>
          </w:p>
        </w:tc>
      </w:tr>
    </w:tbl>
    <w:p>
      <w:pPr>
        <w:pStyle w:val="Heading2"/>
      </w:pPr>
      <w:r>
        <w:t>9.3 webhook_events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Webhook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gmail, outlook, calendar, flight status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event_type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Webhook classification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external_event_id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 event id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payload_json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Raw webhook data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processed_at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Consumer completion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processing_status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received, processed, failed, ignored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1"/>
      </w:pPr>
      <w:r>
        <w:t>10. Commercial, Governance, and Audit</w:t>
      </w:r>
    </w:p>
    <w:p>
      <w:pPr>
        <w:pStyle w:val="Heading2"/>
      </w:pPr>
      <w:r>
        <w:t>10.1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Subscription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Subscriber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plan_code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VARCHAR(32)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free, pro, team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billing_provider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stripe, apple, google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provider_subscription_id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VARCHAR(255)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External subscription id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trialing, active, past_due, cancelled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started_at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Subscription start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renews_at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Renewal timestamp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ended_at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Subscription end</w:t>
            </w:r>
          </w:p>
        </w:tc>
      </w:tr>
    </w:tbl>
    <w:p>
      <w:pPr>
        <w:pStyle w:val="Heading2"/>
      </w:pPr>
      <w:r>
        <w:t>10.2 feature_flags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Feature flag row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flag_key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VARCHAR(80)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UNIQUE 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Stable flag name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Operational description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rollout_strategy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global, percentage, cohort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is_enabled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 DEFAULT false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Master switch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Audit timestamp</w:t>
            </w:r>
          </w:p>
        </w:tc>
      </w:tr>
    </w:tbl>
    <w:p>
      <w:pPr>
        <w:pStyle w:val="Heading2"/>
      </w:pPr>
      <w:r>
        <w:t>10.3 audit_log_events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Column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Type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Constraints</w:t>
            </w:r>
          </w:p>
        </w:tc>
        <w:tc>
          <w:tcPr>
            <w:tcW w:type="dxa" w:w="2520"/>
            <w:shd w:fill="EAF3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Purpose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Immutable audit event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actor_user_id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FK users(id)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 actor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actor_type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VARCHAR(24)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user, system, admin, webhook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entity_type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VARCHAR(48)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Target entity class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entity_id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Target entity id when applicable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action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VARCHAR(48)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created, updated, invited, accepted, deleted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change_set_json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Field-level diff summary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request_id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VARCHAR(64)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Traceability</w:t>
            </w:r>
          </w:p>
        </w:tc>
      </w:tr>
      <w:tr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Event time</w:t>
            </w:r>
          </w:p>
        </w:tc>
      </w:tr>
    </w:tbl>
    <w:p>
      <w:pPr>
        <w:pStyle w:val="Heading1"/>
      </w:pPr>
      <w:r>
        <w:t>11. Recommended Indexes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Table</w:t>
            </w:r>
          </w:p>
        </w:tc>
        <w:tc>
          <w:tcPr>
            <w:tcW w:type="dxa" w:w="3360"/>
            <w:shd w:fill="D9EAF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Index / Constraint</w:t>
            </w:r>
          </w:p>
        </w:tc>
        <w:tc>
          <w:tcPr>
            <w:tcW w:type="dxa" w:w="3360"/>
            <w:shd w:fill="D9EAF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Reason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bookings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UNIQUE(trip_id, booking_type, provider_code, confirmation_number) where confirmation_number IS NOT NULL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Reduce duplicate imports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booking_segments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UNIQUE(booking_id, sequence_no)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Maintain deterministic segment order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documents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INDEX(trip_id, document_type, created_at desc)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Fast document browsing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notifications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INDEX(user_id, status, scheduled_for)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Queue processing and inbox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webhook_events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UNIQUE(provider, external_event_id) where external_event_id IS NOT NULL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Idempotent processing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audit_log_events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INDEX(entity_type, entity_id, created_at desc)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Fast audit trails</w:t>
            </w:r>
          </w:p>
        </w:tc>
      </w:tr>
    </w:tbl>
    <w:p>
      <w:pPr>
        <w:pStyle w:val="Heading1"/>
      </w:pPr>
      <w:r>
        <w:t>12. Partitioning, Retention, and Storage Strategy</w:t>
      </w:r>
    </w:p>
    <w:p>
      <w:r>
        <w:t>Keep transactional tables in a single PostgreSQL cluster for MVP. Revisit sharding only after sustained multi-region scale.</w:t>
      </w:r>
    </w:p>
    <w:p>
      <w:r>
        <w:t>Partition high-volume append-only tables such as audit_log_events, webhook_events, and notification_delivery_attempts by month.</w:t>
      </w:r>
    </w:p>
    <w:p>
      <w:r>
        <w:t>Store raw payloads and uploaded files in object storage, not in PostgreSQL. Keep only secure URIs and checksums in the relational model.</w:t>
      </w:r>
    </w:p>
    <w:p>
      <w:r>
        <w:t>Apply retention policies. Example: raw email payloads retained 12 months, webhook payloads 6 months, audit logs 24 months or longer based on compliance requirements.</w:t>
      </w:r>
    </w:p>
    <w:p>
      <w:pPr>
        <w:pStyle w:val="Heading1"/>
      </w:pPr>
      <w:r>
        <w:t>13. Security and Privacy Controls</w:t>
      </w:r>
    </w:p>
    <w:p>
      <w:r>
        <w:t>Encrypt provider tokens and other secrets application-side before persistence.</w:t>
      </w:r>
    </w:p>
    <w:p>
      <w:r>
        <w:t>Limit access to sensitive documents with explicit authorization checks and document access logging.</w:t>
      </w:r>
    </w:p>
    <w:p>
      <w:r>
        <w:t>Use row-level ownership checks in the application service layer. Consider PostgreSQL row-level security only if operational maturity supports it.</w:t>
      </w:r>
    </w:p>
    <w:p>
      <w:r>
        <w:t>Classify PII at ingestion time so storage, export, and deletion workflows can apply the correct controls.</w:t>
      </w:r>
    </w:p>
    <w:p>
      <w:r>
        <w:t>Support data export and deletion workflows to satisfy privacy requirements and account closure requests.</w:t>
      </w:r>
    </w:p>
    <w:p>
      <w:pPr>
        <w:pStyle w:val="Heading1"/>
      </w:pPr>
      <w:r>
        <w:t>14. Migration Strategy</w:t>
      </w:r>
    </w:p>
    <w:p>
      <w:r>
        <w:t>Use forward-only migrations with reversible rollback scripts only for the most recent release window.</w:t>
      </w:r>
    </w:p>
    <w:p>
      <w:r>
        <w:t>Create tables in dependency order: identities and users, trips and participants, bookings and segments, itinerary items, documents, integrations, notifications, audit.</w:t>
      </w:r>
    </w:p>
    <w:p>
      <w:r>
        <w:t>Backfill derived columns with idempotent jobs. Avoid destructive type changes during active ingestion windows.</w:t>
      </w:r>
    </w:p>
    <w:p>
      <w:r>
        <w:t>Adopt zero-downtime patterns for high-traffic tables: add nullable column, dual write, backfill, switch reads, enforce constraint, remove legacy column later.</w:t>
      </w:r>
    </w:p>
    <w:p>
      <w:pPr>
        <w:pStyle w:val="Heading1"/>
      </w:pPr>
      <w:r>
        <w:t>15. MVP Schema Scope vs. Future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Area</w:t>
            </w:r>
          </w:p>
        </w:tc>
        <w:tc>
          <w:tcPr>
            <w:tcW w:type="dxa" w:w="3360"/>
            <w:shd w:fill="D9EAF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MVP</w:t>
            </w:r>
          </w:p>
        </w:tc>
        <w:tc>
          <w:tcPr>
            <w:tcW w:type="dxa" w:w="3360"/>
            <w:shd w:fill="D9EAF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Later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Core trips and itinerary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Email import and raw payload storage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Calendar sync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Yes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Budgeting and expense ledger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Phase 2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Loyalty account balances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Phase 2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Real-time flight status event stream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Phase 2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Team workspaces and organization billing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Phase 2</w:t>
            </w:r>
          </w:p>
        </w:tc>
      </w:tr>
      <w:tr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Recommendation graph / AI memory store</w:t>
            </w:r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6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Phase 2</w:t>
            </w:r>
          </w:p>
        </w:tc>
      </w:tr>
    </w:tbl>
    <w:p>
      <w:pPr>
        <w:pStyle w:val="Heading1"/>
      </w:pPr>
      <w:r>
        <w:t>16. Implementation Recommendation</w:t>
      </w:r>
    </w:p>
    <w:p>
      <w:r>
        <w:t>For the first production release, implement this schema in PostgreSQL 16, manage migrations with a disciplined migration tool such as Flyway or Prisma Migrate, and expose the model through a service layer that owns validation, authorization, conflict handling, and integration orchestration. This gives the platform a stable system of record before mobile clients, advanced automation, and analytics workloads arrive.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D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3A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