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400675" cy="1968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720" cy="1980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aca899" stroked="f" o:allowincell="f" style="position:absolute;margin-left:0pt;margin-top:-1.6pt;width:425.2pt;height:1.5pt;mso-wrap-style:none;v-text-anchor:middle;mso-position-vertical:top">
                <v:fill o:detectmouseclick="t" type="solid" color2="#535766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2. ¿Qué espacio recoge todo el cableado proveniente de los distribuidores de planta del edificio y conecta con el distribuidor de campus?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El distribuidor de edificio.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3. ¿Qué comprende el subsistema horizontal?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Comprende todas las áreas de trabajo de una planta y los elementos empleados para cablearlos hasta el distribuidor de planta.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4. ¿Qué se puede conectar a un punto de conexión?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Computadores, teléfonos, impresoras o cámaras entre otros.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5. ¿De qué dependen las dimensiones del distribuidor de planta?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De las dimensiones de la red en la planta.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6. ¿Cuáles son los estándares más destacados a aplicar en el sistema de cableado estructurado?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Los estándares más destacados a aplicar en el sistema de cableado estructurado son ANSI/TIA/EIA-568C y ANSI/TIA/EIA-569C.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7. ¿Qué espacio conecta los distribuidores de edificios a través de un cableado troncal de campus similar al backbone del edificio??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El distribuidor de campus.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8. ¿Qué es el TMGB?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La barra principal de tierra para telecomunicaciones.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9. ¿Qué subsistema está compuesto por el cableado que va desde cada uno de los distribuidores de planta al distribuidor del edificio?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El subsistema vertical.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 xml:space="preserve">10. Completa el siguiente texto: </w:t>
      </w:r>
      <w:r>
        <w:rPr>
          <w:rFonts w:cs="Arial"/>
          <w:b/>
          <w:i/>
          <w:color w:val="000000"/>
          <w:sz w:val="21"/>
          <w:szCs w:val="21"/>
        </w:rPr>
        <w:t>El ………… lo conforman los lugares habituales de trabajo o aquellos donde se ubica un equipo o dispositivo que se conecte a la red.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12. ¿Dónde no se debe instalar el backbone en una instalación?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El backbone nunca debe instalarse en bajantes destinadas a otro uso como pueden ser aguas, humos o incluso ascensores. Asimismo, tampoco pueden aprovecharse las vías de evacuación de los edificios ni las escaleras de emergencia.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14. ¿Cuál es el objeto de la conexión a tierra?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El objeto de la conexión a tierra es unir todos los elementos metálicos, susceptibles de conducir corriente eléctrica sin ser esta su finalidad, a través de un cableado que desvíe esa corriente a tierra.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15. ¿Qué subsistema está compuesto por el cableado que va desde cada uno de los distribuidores de planta al distribuidor del edificio?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El subsistema vertical.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16. Indica, al menos, cuatro ejemplos de elementos en la infraestructura de red.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  <w:r>
        <w:rPr>
          <w:color w:val="000000"/>
          <w:sz w:val="24"/>
          <w:szCs w:val="24"/>
        </w:rPr>
        <w:br/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Diferentes medios de transmisión guiados.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Racks.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Switches.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Routers.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Puntos de acceso inalámbricos.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17. Indica qué es el subsistema de campus.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Es el cableado que conecta los diferentes distribuidores de edificio con el distribuidor de campus, y puede ser tanto fibra como cable de par trenzado, o incluso coaxial.</w:t>
      </w:r>
    </w:p>
    <w:p>
      <w:pPr>
        <w:pStyle w:val="Normal"/>
        <w:rPr>
          <w:rFonts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20. ¿En qué tres pilares se fundamenta el planteamiento del sistema estructurado?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Los tres pilares en los que se fundamenta son: que los edificios y la tecnología son dinámicos y que los servicios son centralizados.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22. ¿Qué espacio recoge todo el cableado proveniente de los distribuidores de planta del edificio y conecta con el distribuidor de campus?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El distribuidor de edificio.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25. ¿Dónde se coloca el distribuidor de campus?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Se coloca en la misma sala donde esté el distribuidor de uno de los edificios del campus, etiquetado como «edificio principal» del campus.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27. Indica, al menos, cuatro elementos funcionales dentro de un sistema de cableado estructurado.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  <w:r>
        <w:rPr>
          <w:color w:val="000000"/>
          <w:sz w:val="24"/>
          <w:szCs w:val="24"/>
        </w:rPr>
        <w:br/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Área de trabajo.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Distribuidor de planta.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Distribuidor principal.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Subsistema de campus.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Subsistema horizontal.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Subsistema vertical.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cs="Arial"/>
          <w:b/>
          <w:b/>
          <w:i/>
          <w:i/>
          <w:color w:val="000000"/>
          <w:sz w:val="21"/>
          <w:szCs w:val="21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30. En el subsistema de campus, ¿qué medio se suele emplear para la red de datos, la red de voz y para CCTV?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color w:val="000000"/>
          <w:sz w:val="21"/>
          <w:szCs w:val="21"/>
        </w:rPr>
        <w:t>Fibra óptica, par trenzado y coaxial respectivamente.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ascii="Arial" w:hAnsi="Arial" w:cs="Arial"/>
          <w:b/>
          <w:b/>
          <w:color w:val="000000"/>
          <w:sz w:val="21"/>
          <w:szCs w:val="21"/>
        </w:rPr>
      </w:pPr>
      <w:r>
        <w:rPr>
          <w:rFonts w:cs="Arial"/>
          <w:b/>
          <w:color w:val="000000"/>
          <w:sz w:val="21"/>
          <w:szCs w:val="21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cs="Arial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 xml:space="preserve">33. Indica las diferencias entre los estándares ANSI/TIA/EIA-568, ANSI/TIA/EIA-569 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/>
      </w:pPr>
      <w:r>
        <w:rPr>
          <w:rFonts w:cs="Arial"/>
          <w:b/>
          <w:color w:val="000000"/>
          <w:sz w:val="21"/>
          <w:szCs w:val="21"/>
        </w:rPr>
        <w:t>RESPUESTA:</w:t>
      </w:r>
      <w:r>
        <w:rPr>
          <w:color w:val="000000"/>
          <w:sz w:val="24"/>
          <w:szCs w:val="24"/>
        </w:rPr>
        <w:br/>
        <w:t> 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ANSI/EIA/TIA-568: estándar de cableado para telecomunicaciones en edificios comerciales.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ANSI/TIA/EIA-569: estándar para espacios y canalizaciones de telecomunicaciones en edificios comerciales. </w:t>
      </w:r>
    </w:p>
    <w:p>
      <w:pPr>
        <w:pStyle w:val="Normal"/>
        <w:widowControl/>
        <w:spacing w:lineRule="auto" w:line="240" w:before="0" w:after="0"/>
        <w:ind w:left="0" w:right="0" w:hanging="0"/>
        <w:jc w:val="left"/>
        <w:rPr>
          <w:rFonts w:cs="Arial"/>
          <w:b/>
          <w:b/>
          <w:color w:val="000000"/>
          <w:sz w:val="21"/>
          <w:szCs w:val="21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PHPDOCX"/>
      <w:tblW w:w="100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01"/>
      <w:gridCol w:w="2998"/>
    </w:tblGrid>
    <w:tr>
      <w:trPr/>
      <w:tc>
        <w:tcPr>
          <w:tcW w:w="7001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i/>
              <w:i/>
              <w:sz w:val="18"/>
            </w:rPr>
          </w:pPr>
          <w:r>
            <w:rPr>
              <w:i/>
              <w:sz w:val="22"/>
            </w:rPr>
          </w:r>
        </w:p>
      </w:tc>
      <w:tc>
        <w:tcPr>
          <w:tcW w:w="299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right"/>
            <w:rPr>
              <w:i/>
              <w:i/>
              <w:sz w:val="18"/>
            </w:rPr>
          </w:pPr>
          <w:r>
            <w:rPr>
              <w:rFonts w:eastAsia="Arial" w:cs=""/>
              <w:i/>
              <w:kern w:val="0"/>
              <w:sz w:val="18"/>
              <w:szCs w:val="22"/>
              <w:lang w:val="es-ES" w:eastAsia="es-ES" w:bidi="ar-SA"/>
            </w:rPr>
            <w:fldChar w:fldCharType="begin"/>
          </w:r>
          <w:r>
            <w:rPr>
              <w:sz w:val="18"/>
              <w:i/>
              <w:kern w:val="0"/>
              <w:szCs w:val="22"/>
              <w:rFonts w:eastAsia="Arial" w:cs=""/>
              <w:lang w:val="es-ES" w:eastAsia="es-ES" w:bidi="ar-SA"/>
            </w:rPr>
            <w:instrText xml:space="preserve"> PAGE </w:instrText>
          </w:r>
          <w:r>
            <w:rPr>
              <w:sz w:val="18"/>
              <w:i/>
              <w:kern w:val="0"/>
              <w:szCs w:val="22"/>
              <w:rFonts w:eastAsia="Arial" w:cs=""/>
              <w:lang w:val="es-ES" w:eastAsia="es-ES" w:bidi="ar-SA"/>
            </w:rPr>
            <w:fldChar w:fldCharType="separate"/>
          </w:r>
          <w:r>
            <w:rPr>
              <w:sz w:val="18"/>
              <w:i/>
              <w:kern w:val="0"/>
              <w:szCs w:val="22"/>
              <w:rFonts w:eastAsia="Arial" w:cs=""/>
              <w:lang w:val="es-ES" w:eastAsia="es-ES" w:bidi="ar-SA"/>
            </w:rPr>
            <w:t>4</w:t>
          </w:r>
          <w:r>
            <w:rPr>
              <w:sz w:val="18"/>
              <w:i/>
              <w:kern w:val="0"/>
              <w:szCs w:val="22"/>
              <w:rFonts w:eastAsia="Arial" w:cs=""/>
              <w:lang w:val="es-ES" w:eastAsia="es-ES" w:bidi="ar-SA"/>
            </w:rPr>
            <w:fldChar w:fldCharType="end"/>
          </w:r>
        </w:p>
      </w:tc>
    </w:tr>
  </w:tbl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PHPDOCX"/>
      <w:tblW w:w="100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501"/>
      <w:gridCol w:w="1498"/>
    </w:tblGrid>
    <w:tr>
      <w:trPr/>
      <w:tc>
        <w:tcPr>
          <w:tcW w:w="8501" w:type="dxa"/>
          <w:tcBorders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150"/>
            <w:jc w:val="left"/>
            <w:rPr>
              <w:b/>
              <w:b/>
              <w:sz w:val="20"/>
            </w:rPr>
          </w:pPr>
          <w:r>
            <w:rPr>
              <w:rFonts w:eastAsia="Arial" w:cs=""/>
              <w:b/>
              <w:kern w:val="0"/>
              <w:sz w:val="20"/>
              <w:szCs w:val="22"/>
              <w:lang w:val="es-ES" w:eastAsia="es-ES" w:bidi="ar-SA"/>
            </w:rPr>
            <w:t>Instalación y mantenimiento de redes para transmisión de datos</w:t>
          </w:r>
        </w:p>
      </w:tc>
      <w:tc>
        <w:tcPr>
          <w:tcW w:w="1498" w:type="dxa"/>
          <w:tcBorders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b/>
              <w:b/>
              <w:sz w:val="20"/>
            </w:rPr>
          </w:pPr>
          <w:r>
            <w:rPr>
              <w:rFonts w:eastAsia="Arial" w:cs=""/>
              <w:b/>
              <w:kern w:val="0"/>
              <w:sz w:val="20"/>
              <w:szCs w:val="22"/>
              <w:lang w:val="es-ES" w:eastAsia="es-ES" w:bidi="ar-SA"/>
            </w:rPr>
            <w:t>Curso:</w:t>
          </w:r>
        </w:p>
      </w:tc>
    </w:tr>
    <w:tr>
      <w:trPr/>
      <w:tc>
        <w:tcPr>
          <w:tcW w:w="8501" w:type="dxa"/>
          <w:tcBorders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150"/>
            <w:jc w:val="left"/>
            <w:rPr>
              <w:b/>
              <w:b/>
              <w:sz w:val="20"/>
            </w:rPr>
          </w:pPr>
          <w:r>
            <w:rPr>
              <w:rFonts w:eastAsia="Arial" w:cs=""/>
              <w:b/>
              <w:kern w:val="0"/>
              <w:sz w:val="20"/>
              <w:szCs w:val="22"/>
              <w:lang w:val="es-ES" w:eastAsia="es-ES" w:bidi="ar-SA"/>
            </w:rPr>
            <w:t>Nombre:</w:t>
          </w:r>
        </w:p>
      </w:tc>
      <w:tc>
        <w:tcPr>
          <w:tcW w:w="1498" w:type="dxa"/>
          <w:tcBorders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b/>
              <w:b/>
              <w:sz w:val="20"/>
            </w:rPr>
          </w:pPr>
          <w:r>
            <w:rPr>
              <w:rFonts w:eastAsia="Arial" w:cs=""/>
              <w:b/>
              <w:kern w:val="0"/>
              <w:sz w:val="20"/>
              <w:szCs w:val="22"/>
              <w:lang w:val="es-ES" w:eastAsia="es-ES" w:bidi="ar-SA"/>
            </w:rPr>
            <w:t>Fecha:</w:t>
          </w:r>
        </w:p>
      </w:tc>
    </w:tr>
  </w:tbl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 PHPDOCX" w:uiPriority="0" w:semiHidden="0" w:unhideWhenUsed="0" w:qFormat="1"/>
    <w:lsdException w:name="Heading 1 PHPDOCX" w:uiPriority="9" w:semiHidden="0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uiPriority="10" w:semiHidden="0" w:unhideWhenUsed="0" w:qFormat="1"/>
    <w:lsdException w:name="Default Paragraph Font PHPDOCX" w:uiPriority="1"/>
    <w:lsdException w:name="Subtitle PHPDOCX" w:uiPriority="11" w:semiHidden="0" w:unhideWhenUsed="0" w:qFormat="1"/>
    <w:lsdException w:name="Strong PHPDOCX" w:uiPriority="22" w:semiHidden="0" w:unhideWhenUsed="0" w:qFormat="1"/>
    <w:lsdException w:name="Emphasis PHPDOCX" w:uiPriority="20" w:semiHidden="0" w:unhideWhenUsed="0" w:qFormat="1"/>
    <w:lsdException w:name="Normal Table PHPDOCX" w:uiPriority="58" w:semiHidden="0" w:unhideWhenUsed="0"/>
    <w:lsdException w:name="Table Grid PHPDOCX" w:uiPriority="59" w:semiHidden="0" w:unhideWhenUsed="0"/>
    <w:lsdException w:name="Placeholder Text PHPDOCX" w:unhideWhenUsed="0"/>
    <w:lsdException w:name="No Spacing PHPDOCX" w:uiPriority="1" w:semiHidden="0" w:unhideWhenUsed="0" w:qFormat="1"/>
    <w:lsdException w:name="Light Shading PHPDOCX" w:uiPriority="60" w:semiHidden="0" w:unhideWhenUsed="0"/>
    <w:lsdException w:name="Light List PHPDOCX" w:uiPriority="61" w:semiHidden="0" w:unhideWhenUsed="0"/>
    <w:lsdException w:name="Light Grid PHPDOCX" w:uiPriority="62" w:semiHidden="0" w:unhideWhenUsed="0"/>
    <w:lsdException w:name="Medium Shading 1 PHPDOCX" w:uiPriority="63" w:semiHidden="0" w:unhideWhenUsed="0"/>
    <w:lsdException w:name="Medium Shading 2 PHPDOCX" w:uiPriority="64" w:semiHidden="0" w:unhideWhenUsed="0"/>
    <w:lsdException w:name="Medium List 1 PHPDOCX" w:uiPriority="65" w:semiHidden="0" w:unhideWhenUsed="0"/>
    <w:lsdException w:name="Medium List 2 PHPDOCX" w:uiPriority="66" w:semiHidden="0" w:unhideWhenUsed="0"/>
    <w:lsdException w:name="Medium Grid 1 PHPDOCX" w:uiPriority="67" w:semiHidden="0" w:unhideWhenUsed="0"/>
    <w:lsdException w:name="Medium Grid 2 PHPDOCX" w:uiPriority="68" w:semiHidden="0" w:unhideWhenUsed="0"/>
    <w:lsdException w:name="Medium Grid 3 PHPDOCX" w:uiPriority="69" w:semiHidden="0" w:unhideWhenUsed="0"/>
    <w:lsdException w:name="Dark List PHPDOCX" w:uiPriority="70" w:semiHidden="0" w:unhideWhenUsed="0"/>
    <w:lsdException w:name="Colorful Shading PHPDOCX" w:uiPriority="71" w:semiHidden="0" w:unhideWhenUsed="0"/>
    <w:lsdException w:name="Colorful List PHPDOCX" w:uiPriority="72" w:semiHidden="0" w:unhideWhenUsed="0"/>
    <w:lsdException w:name="Colorful Grid PHPDOCX" w:uiPriority="73" w:semiHidden="0" w:unhideWhenUsed="0"/>
    <w:lsdException w:name="Light Shading Accent 1 PHPDOCX" w:uiPriority="60" w:semiHidden="0" w:unhideWhenUsed="0"/>
    <w:lsdException w:name="Light List Accent 1 PHPDOCX" w:uiPriority="61" w:semiHidden="0" w:unhideWhenUsed="0"/>
    <w:lsdException w:name="Light Grid Accent 1 PHPDOCX" w:uiPriority="62" w:semiHidden="0" w:unhideWhenUsed="0"/>
    <w:lsdException w:name="Medium Shading 1 Accent 1 PHPDOCX" w:uiPriority="63" w:semiHidden="0" w:unhideWhenUsed="0"/>
    <w:lsdException w:name="Medium Shading 2 Accent 1 PHPDOCX" w:uiPriority="64" w:semiHidden="0" w:unhideWhenUsed="0"/>
    <w:lsdException w:name="Medium List 1 Accent 1 PHPDOCX" w:uiPriority="65" w:semiHidden="0" w:unhideWhenUsed="0"/>
    <w:lsdException w:name="Revision PHPDOCX" w:unhideWhenUsed="0"/>
    <w:lsdException w:name="List Paragraph PHPDOCX" w:uiPriority="34" w:semiHidden="0" w:unhideWhenUsed="0" w:qFormat="1"/>
    <w:lsdException w:name="Quote PHPDOCX" w:uiPriority="29" w:semiHidden="0" w:unhideWhenUsed="0" w:qFormat="1"/>
    <w:lsdException w:name="Intense Quote PHPDOCX" w:uiPriority="30" w:semiHidden="0" w:unhideWhenUsed="0" w:qFormat="1"/>
    <w:lsdException w:name="Medium List 2 Accent 1 PHPDOCX" w:uiPriority="66" w:semiHidden="0" w:unhideWhenUsed="0"/>
    <w:lsdException w:name="Medium Grid 1 Accent 1 PHPDOCX" w:uiPriority="67" w:semiHidden="0" w:unhideWhenUsed="0"/>
    <w:lsdException w:name="Medium Grid 2 Accent 1 PHPDOCX" w:uiPriority="68" w:semiHidden="0" w:unhideWhenUsed="0"/>
    <w:lsdException w:name="Medium Grid 3 Accent 1 PHPDOCX" w:uiPriority="69" w:semiHidden="0" w:unhideWhenUsed="0"/>
    <w:lsdException w:name="Dark List Accent 1 PHPDOCX" w:uiPriority="70" w:semiHidden="0" w:unhideWhenUsed="0"/>
    <w:lsdException w:name="Colorful Shading Accent 1 PHPDOCX" w:uiPriority="71" w:semiHidden="0" w:unhideWhenUsed="0"/>
    <w:lsdException w:name="Colorful List Accent 1 PHPDOCX" w:uiPriority="72" w:semiHidden="0" w:unhideWhenUsed="0"/>
    <w:lsdException w:name="Colorful Grid Accent 1 PHPDOCX" w:uiPriority="73" w:semiHidden="0" w:unhideWhenUsed="0"/>
    <w:lsdException w:name="Light Shading Accent 2 PHPDOCX" w:uiPriority="60" w:semiHidden="0" w:unhideWhenUsed="0"/>
    <w:lsdException w:name="Light List Accent 2 PHPDOCX" w:uiPriority="61" w:semiHidden="0" w:unhideWhenUsed="0"/>
    <w:lsdException w:name="Light Grid Accent 2 PHPDOCX" w:uiPriority="62" w:semiHidden="0" w:unhideWhenUsed="0"/>
    <w:lsdException w:name="Medium Shading 1 Accent 2 PHPDOCX" w:uiPriority="63" w:semiHidden="0" w:unhideWhenUsed="0"/>
    <w:lsdException w:name="Medium Shading 2 Accent 2 PHPDOCX" w:uiPriority="64" w:semiHidden="0" w:unhideWhenUsed="0"/>
    <w:lsdException w:name="Medium List 1 Accent 2 PHPDOCX" w:uiPriority="65" w:semiHidden="0" w:unhideWhenUsed="0"/>
    <w:lsdException w:name="Medium List 2 Accent 2 PHPDOCX" w:uiPriority="66" w:semiHidden="0" w:unhideWhenUsed="0"/>
    <w:lsdException w:name="Medium Grid 1 Accent 2 PHPDOCX" w:uiPriority="67" w:semiHidden="0" w:unhideWhenUsed="0"/>
    <w:lsdException w:name="Medium Grid 2 Accent 2 PHPDOCX" w:uiPriority="68" w:semiHidden="0" w:unhideWhenUsed="0"/>
    <w:lsdException w:name="Medium Grid 3 Accent 2 PHPDOCX" w:uiPriority="69" w:semiHidden="0" w:unhideWhenUsed="0"/>
    <w:lsdException w:name="Dark List Accent 2 PHPDOCX" w:uiPriority="70" w:semiHidden="0" w:unhideWhenUsed="0"/>
    <w:lsdException w:name="Colorful Shading Accent 2 PHPDOCX" w:uiPriority="71" w:semiHidden="0" w:unhideWhenUsed="0"/>
    <w:lsdException w:name="Colorful List Accent 2 PHPDOCX" w:uiPriority="72" w:semiHidden="0" w:unhideWhenUsed="0"/>
    <w:lsdException w:name="Colorful Grid Accent 2 PHPDOCX" w:uiPriority="73" w:semiHidden="0" w:unhideWhenUsed="0"/>
    <w:lsdException w:name="Light Shading Accent 3 PHPDOCX" w:uiPriority="60" w:semiHidden="0" w:unhideWhenUsed="0"/>
    <w:lsdException w:name="Light List Accent 3 PHPDOCX" w:uiPriority="61" w:semiHidden="0" w:unhideWhenUsed="0"/>
    <w:lsdException w:name="Light Grid Accent 3 PHPDOCX" w:uiPriority="62" w:semiHidden="0" w:unhideWhenUsed="0"/>
    <w:lsdException w:name="Medium Shading 1 Accent 3 PHPDOCX" w:uiPriority="63" w:semiHidden="0" w:unhideWhenUsed="0"/>
    <w:lsdException w:name="Medium Shading 2 Accent 3 PHPDOCX" w:uiPriority="64" w:semiHidden="0" w:unhideWhenUsed="0"/>
    <w:lsdException w:name="Medium List 1 Accent 3 PHPDOCX" w:uiPriority="65" w:semiHidden="0" w:unhideWhenUsed="0"/>
    <w:lsdException w:name="Medium List 2 Accent 3 PHPDOCX" w:uiPriority="66" w:semiHidden="0" w:unhideWhenUsed="0"/>
    <w:lsdException w:name="Medium Grid 1 Accent 3 PHPDOCX" w:uiPriority="67" w:semiHidden="0" w:unhideWhenUsed="0"/>
    <w:lsdException w:name="Medium Grid 2 Accent 3 PHPDOCX" w:uiPriority="68" w:semiHidden="0" w:unhideWhenUsed="0"/>
    <w:lsdException w:name="Medium Grid 3 Accent 3 PHPDOCX" w:uiPriority="69" w:semiHidden="0" w:unhideWhenUsed="0"/>
    <w:lsdException w:name="Dark List Accent 3 PHPDOCX" w:uiPriority="70" w:semiHidden="0" w:unhideWhenUsed="0"/>
    <w:lsdException w:name="Colorful Shading Accent 3 PHPDOCX" w:uiPriority="71" w:semiHidden="0" w:unhideWhenUsed="0"/>
    <w:lsdException w:name="Colorful List Accent 3 PHPDOCX" w:uiPriority="72" w:semiHidden="0" w:unhideWhenUsed="0"/>
    <w:lsdException w:name="Colorful Grid Accent 3 PHPDOCX" w:uiPriority="73" w:semiHidden="0" w:unhideWhenUsed="0"/>
    <w:lsdException w:name="Light Shading Accent 4 PHPDOCX" w:uiPriority="60" w:semiHidden="0" w:unhideWhenUsed="0"/>
    <w:lsdException w:name="Light List Accent 4 PHPDOCX" w:uiPriority="61" w:semiHidden="0" w:unhideWhenUsed="0"/>
    <w:lsdException w:name="Light Grid Accent 4 PHPDOCX" w:uiPriority="62" w:semiHidden="0" w:unhideWhenUsed="0"/>
    <w:lsdException w:name="Medium Shading 1 Accent 4 PHPDOCX" w:uiPriority="63" w:semiHidden="0" w:unhideWhenUsed="0"/>
    <w:lsdException w:name="Medium Shading 2 Accent 4 PHPDOCX" w:uiPriority="64" w:semiHidden="0" w:unhideWhenUsed="0"/>
    <w:lsdException w:name="Medium List 1 Accent 4 PHPDOCX" w:uiPriority="65" w:semiHidden="0" w:unhideWhenUsed="0"/>
    <w:lsdException w:name="Medium List 2 Accent 4 PHPDOCX" w:uiPriority="66" w:semiHidden="0" w:unhideWhenUsed="0"/>
    <w:lsdException w:name="Medium Grid 1 Accent 4 PHPDOCX" w:uiPriority="67" w:semiHidden="0" w:unhideWhenUsed="0"/>
    <w:lsdException w:name="Medium Grid 2 Accent 4 PHPDOCX" w:uiPriority="68" w:semiHidden="0" w:unhideWhenUsed="0"/>
    <w:lsdException w:name="Medium Grid 3 Accent 4 PHPDOCX" w:uiPriority="69" w:semiHidden="0" w:unhideWhenUsed="0"/>
    <w:lsdException w:name="Dark List Accent 4 PHPDOCX" w:uiPriority="70" w:semiHidden="0" w:unhideWhenUsed="0"/>
    <w:lsdException w:name="Colorful Shading Accent 4 PHPDOCX" w:uiPriority="71" w:semiHidden="0" w:unhideWhenUsed="0"/>
    <w:lsdException w:name="Colorful List Accent 4 PHPDOCX" w:uiPriority="72" w:semiHidden="0" w:unhideWhenUsed="0"/>
    <w:lsdException w:name="Colorful Grid Accent 4 PHPDOCX" w:uiPriority="73" w:semiHidden="0" w:unhideWhenUsed="0"/>
    <w:lsdException w:name="Light Shading Accent 5 PHPDOCX" w:uiPriority="60" w:semiHidden="0" w:unhideWhenUsed="0"/>
    <w:lsdException w:name="Light List Accent 5 PHPDOCX" w:uiPriority="61" w:semiHidden="0" w:unhideWhenUsed="0"/>
    <w:lsdException w:name="Light Grid Accent 5 PHPDOCX" w:uiPriority="62" w:semiHidden="0" w:unhideWhenUsed="0"/>
    <w:lsdException w:name="Medium Shading 1 Accent 5 PHPDOCX" w:uiPriority="63" w:semiHidden="0" w:unhideWhenUsed="0"/>
    <w:lsdException w:name="Medium Shading 2 Accent 5 PHPDOCX" w:uiPriority="64" w:semiHidden="0" w:unhideWhenUsed="0"/>
    <w:lsdException w:name="Medium List 1 Accent 5 PHPDOCX" w:uiPriority="65" w:semiHidden="0" w:unhideWhenUsed="0"/>
    <w:lsdException w:name="Medium List 2 Accent 5 PHPDOCX" w:uiPriority="66" w:semiHidden="0" w:unhideWhenUsed="0"/>
    <w:lsdException w:name="Medium Grid 1 Accent 5 PHPDOCX" w:uiPriority="67" w:semiHidden="0" w:unhideWhenUsed="0"/>
    <w:lsdException w:name="Medium Grid 2 Accent 5 PHPDOCX" w:uiPriority="68" w:semiHidden="0" w:unhideWhenUsed="0"/>
    <w:lsdException w:name="Medium Grid 3 Accent 5 PHPDOCX" w:uiPriority="69" w:semiHidden="0" w:unhideWhenUsed="0"/>
    <w:lsdException w:name="Dark List Accent 5 PHPDOCX" w:uiPriority="70" w:semiHidden="0" w:unhideWhenUsed="0"/>
    <w:lsdException w:name="Colorful Shading Accent 5 PHPDOCX" w:uiPriority="71" w:semiHidden="0" w:unhideWhenUsed="0"/>
    <w:lsdException w:name="Colorful List Accent 5 PHPDOCX" w:uiPriority="72" w:semiHidden="0" w:unhideWhenUsed="0"/>
    <w:lsdException w:name="Colorful Grid Accent 5 PHPDOCX" w:uiPriority="73" w:semiHidden="0" w:unhideWhenUsed="0"/>
    <w:lsdException w:name="Light Shading Accent 6 PHPDOCX" w:uiPriority="60" w:semiHidden="0" w:unhideWhenUsed="0"/>
    <w:lsdException w:name="Light List Accent 6 PHPDOCX" w:uiPriority="61" w:semiHidden="0" w:unhideWhenUsed="0"/>
    <w:lsdException w:name="Light Grid Accent 6 PHPDOCX" w:uiPriority="62" w:semiHidden="0" w:unhideWhenUsed="0"/>
    <w:lsdException w:name="Medium Shading 1 Accent 6 PHPDOCX" w:uiPriority="63" w:semiHidden="0" w:unhideWhenUsed="0"/>
    <w:lsdException w:name="Medium Shading 2 Accent 6 PHPDOCX" w:uiPriority="64" w:semiHidden="0" w:unhideWhenUsed="0"/>
    <w:lsdException w:name="Medium List 1 Accent 6 PHPDOCX" w:uiPriority="65" w:semiHidden="0" w:unhideWhenUsed="0"/>
    <w:lsdException w:name="Medium List 2 Accent 6 PHPDOCX" w:uiPriority="66" w:semiHidden="0" w:unhideWhenUsed="0"/>
    <w:lsdException w:name="Medium Grid 1 Accent 6 PHPDOCX" w:uiPriority="67" w:semiHidden="0" w:unhideWhenUsed="0"/>
    <w:lsdException w:name="Medium Grid 2 Accent 6 PHPDOCX" w:uiPriority="68" w:semiHidden="0" w:unhideWhenUsed="0"/>
    <w:lsdException w:name="Medium Grid 3 Accent 6 PHPDOCX" w:uiPriority="69" w:semiHidden="0" w:unhideWhenUsed="0"/>
    <w:lsdException w:name="Dark List Accent 6 PHPDOCX" w:uiPriority="70" w:semiHidden="0" w:unhideWhenUsed="0"/>
    <w:lsdException w:name="Colorful Shading Accent 6 PHPDOCX" w:uiPriority="71" w:semiHidden="0" w:unhideWhenUsed="0"/>
    <w:lsdException w:name="Colorful List Accent 6 PHPDOCX" w:uiPriority="72" w:semiHidden="0" w:unhideWhenUsed="0"/>
    <w:lsdException w:name="Colorful Grid Accent 6 PHPDOCX" w:uiPriority="73" w:semiHidden="0" w:unhideWhenUsed="0"/>
    <w:lsdException w:name="Subtle Emphasis PHPDOCX" w:uiPriority="19" w:semiHidden="0" w:unhideWhenUsed="0" w:qFormat="1"/>
    <w:lsdException w:name="Intense Emphasis PHPDOCX" w:uiPriority="21" w:semiHidden="0" w:unhideWhenUsed="0" w:qFormat="1"/>
    <w:lsdException w:name="Subtle Reference PHPDOCX" w:uiPriority="31" w:semiHidden="0" w:unhideWhenUsed="0" w:qFormat="1"/>
    <w:lsdException w:name="Intense Reference PHPDOCX" w:uiPriority="32" w:semiHidden="0" w:unhideWhenUsed="0" w:qFormat="1"/>
    <w:lsdException w:name="Book Title PHPDOCX" w:uiPriority="33" w:semiHidden="0" w:unhideWhenUsed="0" w:qFormat="1"/>
    <w:lsdException w:name="Bibliography PHPDOCX" w:uiPriority="37"/>
    <w:lsdException w:name="TOC Heading PHPDOCX" w:uiPriority="39" w:qFormat="1"/>
  </w:latentStyles>
  <w:style w:type="paragraph" w:styleId="Normal" w:default="1">
    <w:name w:val="Normal"/>
    <w:qFormat/>
    <w:rsid w:val="000f614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2"/>
      <w:szCs w:val="22"/>
      <w:lang w:val="es-ES" w:eastAsia="es-ES" w:bidi="ar-SA"/>
    </w:rPr>
  </w:style>
  <w:style w:type="character" w:styleId="AnnotationreferencePHPDOCX">
    <w:name w:val="annotation reference PHPDOCX"/>
    <w:basedOn w:val="DefaultParagraphFontPHPDOCX"/>
    <w:uiPriority w:val="99"/>
    <w:semiHidden/>
    <w:unhideWhenUsed/>
    <w:qFormat/>
    <w:rsid w:val="00e139ea"/>
    <w:rPr>
      <w:sz w:val="16"/>
      <w:szCs w:val="16"/>
    </w:rPr>
  </w:style>
  <w:style w:type="character" w:styleId="CommentTextCharPHPDOCX" w:customStyle="1">
    <w:name w:val="Comment Text Char PHPDOCX"/>
    <w:basedOn w:val="DefaultParagraphFontPHPDOCX"/>
    <w:uiPriority w:val="99"/>
    <w:semiHidden/>
    <w:qFormat/>
    <w:rsid w:val="00e139ea"/>
    <w:rPr>
      <w:sz w:val="20"/>
      <w:szCs w:val="20"/>
    </w:rPr>
  </w:style>
  <w:style w:type="character" w:styleId="CommentSubjectCharPHPDOCX" w:customStyle="1">
    <w:name w:val="Comment Subject Char PHPDOCX"/>
    <w:basedOn w:val="CommentTextCharPHPDOCX"/>
    <w:uiPriority w:val="99"/>
    <w:semiHidden/>
    <w:qFormat/>
    <w:rsid w:val="00e139ea"/>
    <w:rPr>
      <w:b/>
      <w:bCs/>
      <w:sz w:val="20"/>
      <w:szCs w:val="20"/>
    </w:rPr>
  </w:style>
  <w:style w:type="character" w:styleId="BalloonTextCharPHPDOCX" w:customStyle="1">
    <w:name w:val="Balloon Text Char PHPDOCX"/>
    <w:basedOn w:val="DefaultParagraphFontPHPDOCX"/>
    <w:link w:val="BalloonTextPHPDOCX"/>
    <w:uiPriority w:val="99"/>
    <w:semiHidden/>
    <w:qFormat/>
    <w:rsid w:val="00e139ea"/>
    <w:rPr>
      <w:rFonts w:ascii="Tahoma" w:hAnsi="Tahoma" w:cs="Tahoma"/>
      <w:sz w:val="16"/>
      <w:szCs w:val="16"/>
    </w:rPr>
  </w:style>
  <w:style w:type="character" w:styleId="FootnotetextCarPHPDOCX" w:customStyle="1">
    <w:name w:val="footnote text Car PHPDOCX"/>
    <w:basedOn w:val="DefaultParagraphFontPHPDOCX"/>
    <w:uiPriority w:val="99"/>
    <w:semiHidden/>
    <w:qFormat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EndnotetextCarPHPDOCX" w:customStyle="1">
    <w:name w:val="endnote text Car PHPDOCX"/>
    <w:basedOn w:val="DefaultParagraphFontPHPDOCX"/>
    <w:uiPriority w:val="99"/>
    <w:semiHidden/>
    <w:qFormat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DefaultParagraphFontPHPDOCX" w:default="1">
    <w:name w:val="Default Paragraph Font PHPDOCX"/>
    <w:uiPriority w:val="1"/>
    <w:semiHidden/>
    <w:unhideWhenUsed/>
    <w:qFormat/>
    <w:rPr/>
  </w:style>
  <w:style w:type="character" w:styleId="Heading1CarPHPDOCX" w:customStyle="1">
    <w:name w:val="Heading 1 Car PHPDOCX"/>
    <w:basedOn w:val="DefaultParagraphFontPHPDOCX"/>
    <w:link w:val="Heading1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arPHPDOCX" w:customStyle="1">
    <w:name w:val="Heading 2 Car PHPDOCX"/>
    <w:basedOn w:val="DefaultParagraphFontPHPDOCX"/>
    <w:link w:val="Heading2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arPHPDOCX" w:customStyle="1">
    <w:name w:val="Heading 3 Car PHPDOCX"/>
    <w:basedOn w:val="DefaultParagraphFontPHPDOCX"/>
    <w:link w:val="Heading3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arPHPDOCX" w:customStyle="1">
    <w:name w:val="Heading 4 Car PHPDOCX"/>
    <w:basedOn w:val="DefaultParagraphFontPHPDOCX"/>
    <w:link w:val="Heading4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arPHPDOCX" w:customStyle="1">
    <w:name w:val="Heading 5 Car PHPDOCX"/>
    <w:basedOn w:val="DefaultParagraphFontPHPDOCX"/>
    <w:link w:val="Heading5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arPHPDOCX" w:customStyle="1">
    <w:name w:val="Heading 6 Car PHPDOCX"/>
    <w:basedOn w:val="DefaultParagraphFontPHPDOCX"/>
    <w:link w:val="Heading6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arPHPDOCX" w:customStyle="1">
    <w:name w:val="Heading 7 Car PHPDOCX"/>
    <w:basedOn w:val="DefaultParagraphFontPHPDOCX"/>
    <w:link w:val="Heading7PHPDOCX"/>
    <w:uiPriority w:val="9"/>
    <w:qFormat/>
    <w:rsid w:val="00df064e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itleCarPHPDOCX" w:customStyle="1">
    <w:name w:val="Title Car PHPDOCX"/>
    <w:basedOn w:val="DefaultParagraphFontPHPDOCX"/>
    <w:link w:val="TitlePHPDOCX"/>
    <w:uiPriority w:val="10"/>
    <w:qFormat/>
    <w:rsid w:val="00df064e"/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arPHPDOCX" w:customStyle="1">
    <w:name w:val="Subtitle Car PHPDOCX"/>
    <w:basedOn w:val="DefaultParagraphFontPHPDOCX"/>
    <w:link w:val="SubtitlePHPDOCX"/>
    <w:uiPriority w:val="11"/>
    <w:qFormat/>
    <w:rsid w:val="00df064e"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character" w:styleId="QuoteCarPHPDOCX" w:customStyle="1">
    <w:name w:val="Quote Car PHPDOCX"/>
    <w:basedOn w:val="DefaultParagraphFontPHPDOCX"/>
    <w:link w:val="QuotePHPDOCX"/>
    <w:uiPriority w:val="29"/>
    <w:qFormat/>
    <w:rsid w:val="00df064e"/>
    <w:rPr>
      <w:i/>
      <w:iCs/>
      <w:color w:val="000000" w:themeColor="text1"/>
    </w:rPr>
  </w:style>
  <w:style w:type="character" w:styleId="IntenseQuoteCarPHPDOCX" w:customStyle="1">
    <w:name w:val="Intense Quote Car PHPDOCX"/>
    <w:basedOn w:val="DefaultParagraphFontPHPDOCX"/>
    <w:link w:val="IntenseQuotePHPDOCX"/>
    <w:uiPriority w:val="30"/>
    <w:qFormat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character" w:styleId="Heading8CarPHPDOCX" w:customStyle="1">
    <w:name w:val="Heading 8 Car PHPDOCX"/>
    <w:basedOn w:val="DefaultParagraphFontPHPDOCX"/>
    <w:link w:val="Heading8PHPDOCX"/>
    <w:uiPriority w:val="9"/>
    <w:semiHidden/>
    <w:qFormat/>
    <w:rsid w:val="00df064e"/>
    <w:rPr>
      <w:rFonts w:ascii="Arial" w:hAnsi="Arial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arPHPDOCX" w:customStyle="1">
    <w:name w:val="Heading 9 Car PHPDOCX"/>
    <w:basedOn w:val="DefaultParagraphFontPHPDOCX"/>
    <w:link w:val="Heading9PHPDOCX"/>
    <w:uiPriority w:val="9"/>
    <w:semiHidden/>
    <w:qFormat/>
    <w:rsid w:val="00df064e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 w:val="true"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 w:val="true"/>
      <w:keepLines/>
      <w:spacing w:before="20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 w:val="true"/>
      <w:keepLines/>
      <w:spacing w:before="200" w:after="0"/>
      <w:outlineLvl w:val="4"/>
    </w:pPr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 w:val="true"/>
      <w:keepLines/>
      <w:spacing w:before="200" w:after="0"/>
      <w:outlineLvl w:val="5"/>
    </w:pPr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 w:val="true"/>
      <w:keepLines/>
      <w:spacing w:before="20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 w:val="true"/>
      <w:keepLines/>
      <w:spacing w:before="200" w:after="0"/>
      <w:outlineLvl w:val="7"/>
    </w:pPr>
    <w:rPr>
      <w:rFonts w:ascii="Arial" w:hAnsi="Arial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 w:val="true"/>
      <w:keepLines/>
      <w:spacing w:before="20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AnnotationtextPHPDOCX">
    <w:name w:val="annotation text PHPDOCX"/>
    <w:basedOn w:val="Normal"/>
    <w:link w:val="CommentTextCharPHPDOCX"/>
    <w:uiPriority w:val="99"/>
    <w:semiHidden/>
    <w:unhideWhenUsed/>
    <w:qFormat/>
    <w:rsid w:val="00e139ea"/>
    <w:pPr>
      <w:spacing w:lineRule="auto" w:line="240"/>
    </w:pPr>
    <w:rPr>
      <w:sz w:val="20"/>
      <w:szCs w:val="20"/>
    </w:rPr>
  </w:style>
  <w:style w:type="paragraph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qFormat/>
    <w:rsid w:val="00e139ea"/>
    <w:pPr/>
    <w:rPr>
      <w:b/>
      <w:bCs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qFormat/>
    <w:rsid w:val="00e139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EndnoteTextPHPDOCX">
    <w:name w:val="endnote Text PHPDOCX"/>
    <w:basedOn w:val="Normal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lineRule="auto" w:line="240" w:before="0" w:after="300"/>
      <w:contextualSpacing/>
    </w:pPr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pPr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ListParagraphPHPDOCX">
    <w:name w:val="List Paragraph PHPDOCX"/>
    <w:basedOn w:val="Normal"/>
    <w:uiPriority w:val="34"/>
    <w:qFormat/>
    <w:rsid w:val="00df064e"/>
    <w:pPr>
      <w:spacing w:before="0" w:after="200"/>
      <w:ind w:left="720" w:hanging="0"/>
      <w:contextualSpacing/>
    </w:pPr>
    <w:rPr/>
  </w:style>
  <w:style w:type="paragraph" w:styleId="NoSpacingPHPDOCX">
    <w:name w:val="No Spacing PHPDOCX"/>
    <w:uiPriority w:val="1"/>
    <w:qFormat/>
    <w:rsid w:val="00df064e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2"/>
      <w:szCs w:val="22"/>
      <w:lang w:val="es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paragraph" w:styleId="Cabecera">
    <w:name w:val="Header"/>
    <w:basedOn w:val="Cabeceraypie"/>
    <w:pPr/>
    <w:rPr/>
  </w:style>
  <w:style w:type="numbering" w:styleId="NoListPHPDOCX" w:default="1">
    <w:name w:val="No List PHPDOCX"/>
    <w:uiPriority w:val="99"/>
    <w:semiHidden/>
    <w:unhideWhenUsed/>
    <w:qFormat/>
  </w:style>
  <w:style w:type="table" w:default="1" w:styleId="NormalTablePHPDOCX">
    <w:name w:val="Normal Table PHPDOCX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LibreOffice/7.3.0.3$Windows_X86_64 LibreOffice_project/0f246aa12d0eee4a0f7adcefbf7c878fc2238db3</Application>
  <AppVersion>15.0000</AppVersion>
  <Pages>4</Pages>
  <Words>611</Words>
  <Characters>3374</Characters>
  <CharactersWithSpaces>3909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2012-01-10T09:29:00Z</dcterms:created>
  <dc:creator/>
  <dc:description>Generated by PHPDocX trial version</dc:description>
  <dc:language>es-ES</dc:language>
  <cp:lastModifiedBy/>
  <dcterms:modified xsi:type="dcterms:W3CDTF">2022-03-11T13:06:03Z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