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gif" ContentType="image/gif"/>
  <Override PartName="/word/media/image12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>
          <w:rFonts w:eastAsia="Times New Roman" w:cs="Times New Roman"/>
          <w:sz w:val="24"/>
          <w:szCs w:val="24"/>
          <w:lang w:val="es-ES" w:eastAsia="zh-CN"/>
        </w:rPr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jc w:val="center"/>
        <w:rPr/>
      </w:pPr>
      <w:r>
        <w:rPr>
          <w:b/>
          <w:sz w:val="32"/>
        </w:rPr>
        <w:t>Tarea 2 – Iptables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cs="Calibri" w:cstheme="minorHAnsi"/>
          <w:color w:val="000000"/>
          <w:sz w:val="24"/>
          <w:szCs w:val="24"/>
        </w:rPr>
        <w:t>Configura un firewall usando iptables en un equipo que funcionará como:</w:t>
      </w:r>
      <w:r>
        <w:rPr>
          <w:rFonts w:cs="Calibri" w:cstheme="minorHAnsi"/>
          <w:color w:val="000000"/>
        </w:rPr>
        <w:br/>
      </w:r>
    </w:p>
    <w:p>
      <w:pPr>
        <w:pStyle w:val="Normal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/>
      </w:pPr>
      <w:r>
        <w:rPr>
          <w:rFonts w:cs="Calibri" w:cstheme="minorHAnsi"/>
          <w:color w:val="000000"/>
          <w:sz w:val="24"/>
          <w:szCs w:val="24"/>
        </w:rPr>
        <w:t>Servidor Web  (servicio Apache)</w:t>
      </w:r>
      <w:r>
        <w:rPr>
          <w:rFonts w:cs="Calibri" w:cstheme="minorHAnsi"/>
          <w:color w:val="000000"/>
        </w:rPr>
        <w:br/>
        <w:t xml:space="preserve">Servidor </w:t>
      </w:r>
      <w:r>
        <w:rPr>
          <w:rFonts w:cs="Calibri" w:cstheme="minorHAnsi"/>
          <w:color w:val="000000"/>
          <w:sz w:val="24"/>
          <w:szCs w:val="24"/>
        </w:rPr>
        <w:t>FTP (servicio vsftpd)</w:t>
      </w:r>
      <w:r>
        <w:rPr>
          <w:rFonts w:cs="Calibri" w:cstheme="minorHAnsi"/>
          <w:color w:val="000000"/>
        </w:rPr>
        <w:br/>
        <w:t xml:space="preserve">Servidor </w:t>
      </w:r>
      <w:r>
        <w:rPr>
          <w:rFonts w:cs="Calibri" w:cstheme="minorHAnsi"/>
          <w:color w:val="000000"/>
          <w:sz w:val="24"/>
          <w:szCs w:val="24"/>
        </w:rPr>
        <w:t>SSH (servicio ssh)</w:t>
      </w:r>
    </w:p>
    <w:p>
      <w:pPr>
        <w:pStyle w:val="ListParagraph"/>
        <w:rPr>
          <w:rFonts w:ascii="Times New Roman" w:hAnsi="Times New Roman" w:eastAsia="Times New Roman" w:cs="Calibri" w:cstheme="minorHAnsi"/>
          <w:color w:val="000000"/>
          <w:sz w:val="24"/>
          <w:szCs w:val="24"/>
          <w:lang w:val="es-ES" w:eastAsia="zh-CN"/>
        </w:rPr>
      </w:pPr>
      <w:r>
        <w:rPr>
          <w:rFonts w:eastAsia="Times New Roman" w:cs="Calibri" w:cstheme="minorHAnsi"/>
          <w:color w:val="000000"/>
          <w:sz w:val="24"/>
          <w:szCs w:val="24"/>
          <w:lang w:val="es-ES" w:eastAsia="zh-CN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cstheme="minorHAnsi"/>
          <w:color w:val="000000"/>
          <w:sz w:val="24"/>
          <w:szCs w:val="24"/>
        </w:rPr>
        <w:t>Lo primero que tendrás que hacer es establecer la POLÍTICA por defecto de entrada como DENEGAR (iptables -P INPUT DROP)</w:t>
      </w:r>
    </w:p>
    <w:p>
      <w:pPr>
        <w:pStyle w:val="ListParagraph"/>
        <w:rPr>
          <w:rFonts w:cs="Calibri" w:cstheme="minorHAnsi"/>
          <w:color w:val="000000"/>
          <w:sz w:val="24"/>
          <w:szCs w:val="24"/>
        </w:rPr>
      </w:pPr>
      <w:r>
        <w:rPr>
          <w:rFonts w:cs="Calibri" w:cstheme="minorHAnsi"/>
          <w:color w:val="000000"/>
          <w:sz w:val="24"/>
          <w:szCs w:val="24"/>
        </w:rPr>
      </w:r>
    </w:p>
    <w:p>
      <w:pPr>
        <w:pStyle w:val="ListParagraph"/>
        <w:rPr>
          <w:rFonts w:cs="Calibri" w:cstheme="minorHAnsi"/>
          <w:color w:val="000000"/>
          <w:sz w:val="24"/>
          <w:szCs w:val="24"/>
        </w:rPr>
      </w:pPr>
      <w:r>
        <w:rPr>
          <w:rFonts w:cs="Calibri" w:cstheme="minorHAnsi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7876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cstheme="minorHAnsi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1152525</wp:posOffset>
            </wp:positionH>
            <wp:positionV relativeFrom="paragraph">
              <wp:posOffset>563245</wp:posOffset>
            </wp:positionV>
            <wp:extent cx="3571240" cy="2007235"/>
            <wp:effectExtent l="0" t="0" r="0" b="0"/>
            <wp:wrapSquare wrapText="largest"/>
            <wp:docPr id="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color w:val="000000"/>
          <w:sz w:val="24"/>
          <w:szCs w:val="24"/>
        </w:rPr>
        <w:t>Permitiremos las conexiones al servidor WEB de todos los equipos de la red de clase 192.168.0.0  excepto la IP de un equipo específico de un compañero de clase.</w:t>
      </w:r>
    </w:p>
    <w:p>
      <w:pPr>
        <w:pStyle w:val="ListParagraph"/>
        <w:numPr>
          <w:ilvl w:val="0"/>
          <w:numId w:val="0"/>
        </w:numPr>
        <w:ind w:left="2880" w:hanging="0"/>
        <w:rPr/>
      </w:pPr>
      <w:r>
        <w:rPr>
          <w:rFonts w:cs="Calibri" w:cstheme="minorHAnsi"/>
          <w:i/>
          <w:color w:val="000000"/>
          <w:sz w:val="24"/>
          <w:szCs w:val="24"/>
        </w:rPr>
        <w:t>Escribe el comando iptables. Toma una captura del equipo del compañero y de otro, comprobando que deniega y permite el acceso respectivamente.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283210</wp:posOffset>
            </wp:positionH>
            <wp:positionV relativeFrom="paragraph">
              <wp:posOffset>594995</wp:posOffset>
            </wp:positionV>
            <wp:extent cx="4714240" cy="264985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i/>
          <w:color w:val="000000"/>
        </w:rPr>
        <w:br/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cstheme="minorHAnsi"/>
          <w:color w:val="000000"/>
          <w:sz w:val="24"/>
          <w:szCs w:val="24"/>
        </w:rPr>
        <w:t xml:space="preserve">Añade una nueva regla para permitir el acceso unicamente a 2 equipos al servidor FTP.  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cstheme="minorHAnsi"/>
          <w:i/>
          <w:color w:val="000000"/>
          <w:sz w:val="24"/>
          <w:szCs w:val="24"/>
        </w:rPr>
        <w:t>Escribe los comandos iptables. Toma capturas de los equipos que pueden acceder al servidor.</w:t>
      </w:r>
    </w:p>
    <w:p>
      <w:pPr>
        <w:pStyle w:val="ListParagraph"/>
        <w:numPr>
          <w:ilvl w:val="0"/>
          <w:numId w:val="0"/>
        </w:numPr>
        <w:ind w:left="2160" w:hanging="0"/>
        <w:rPr>
          <w:rFonts w:cs="Calibri" w:cstheme="minorHAnsi"/>
          <w:i/>
          <w:i/>
          <w:color w:val="000000"/>
          <w:sz w:val="24"/>
          <w:szCs w:val="24"/>
        </w:rPr>
      </w:pPr>
      <w:r>
        <w:rPr>
          <w:rFonts w:cs="Calibri" w:cstheme="minorHAnsi"/>
          <w:i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545465</wp:posOffset>
            </wp:positionH>
            <wp:positionV relativeFrom="paragraph">
              <wp:posOffset>67945</wp:posOffset>
            </wp:positionV>
            <wp:extent cx="4714240" cy="264985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  <w:color w:val="000000"/>
        </w:rPr>
      </w:pPr>
      <w:r>
        <w:rPr>
          <w:rFonts w:cs="Calibri" w:cstheme="minorHAnsi"/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7876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  <w:color w:val="000000"/>
        </w:rPr>
      </w:pPr>
      <w:r>
        <w:rPr>
          <w:rFonts w:cs="Calibri" w:cstheme="minorHAnsi"/>
          <w:color w:val="00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78760"/>
            <wp:effectExtent l="0" t="0" r="0" b="0"/>
            <wp:wrapSquare wrapText="largest"/>
            <wp:docPr id="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cstheme="minorHAnsi"/>
          <w:color w:val="000000"/>
          <w:sz w:val="24"/>
          <w:szCs w:val="24"/>
        </w:rPr>
        <w:t>Añade otra regla que permita conectar a un equipo al servidor SSH. Este equipo se deberá especificar por su dirección MAC.</w:t>
      </w:r>
    </w:p>
    <w:p>
      <w:pPr>
        <w:pStyle w:val="ListParagraph"/>
        <w:numPr>
          <w:ilvl w:val="1"/>
          <w:numId w:val="1"/>
        </w:numPr>
        <w:rPr/>
      </w:pPr>
      <w:bookmarkStart w:id="0" w:name="__DdeLink__189_845040596"/>
      <w:r>
        <w:rPr>
          <w:rFonts w:cs="Calibri" w:cstheme="minorHAnsi"/>
          <w:i/>
          <w:color w:val="000000"/>
          <w:sz w:val="24"/>
          <w:szCs w:val="24"/>
        </w:rPr>
        <w:t>Escribe los comandos iptables</w:t>
      </w:r>
      <w:bookmarkEnd w:id="0"/>
      <w:r>
        <w:rPr>
          <w:rFonts w:cs="Calibri" w:cstheme="minorHAnsi"/>
          <w:i/>
          <w:color w:val="000000"/>
          <w:sz w:val="24"/>
          <w:szCs w:val="24"/>
        </w:rPr>
        <w:t>. Toma capturas de los equipos que pueden acceder o no al servidor.</w:t>
      </w:r>
    </w:p>
    <w:p>
      <w:pPr>
        <w:pStyle w:val="ListParagraph"/>
        <w:rPr>
          <w:rFonts w:cs="Calibri" w:cstheme="minorHAnsi"/>
          <w:i/>
          <w:i/>
          <w:color w:val="000000"/>
          <w:sz w:val="24"/>
          <w:szCs w:val="24"/>
        </w:rPr>
      </w:pPr>
      <w:r>
        <w:rPr>
          <w:rFonts w:cs="Calibri" w:cstheme="minorHAnsi"/>
          <w:i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78760"/>
            <wp:effectExtent l="0" t="0" r="0" b="0"/>
            <wp:wrapSquare wrapText="largest"/>
            <wp:docPr id="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 w:cstheme="minorHAnsi"/>
          <w:i/>
          <w:i/>
          <w:color w:val="000000"/>
          <w:sz w:val="24"/>
          <w:szCs w:val="24"/>
        </w:rPr>
      </w:pPr>
      <w:r>
        <w:rPr>
          <w:rFonts w:cs="Calibri" w:cstheme="minorHAnsi"/>
          <w:i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78760"/>
            <wp:effectExtent l="0" t="0" r="0" b="0"/>
            <wp:wrapSquare wrapText="largest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rFonts w:cs="Calibri" w:cstheme="minorHAnsi"/>
          <w:color w:val="000000"/>
          <w:sz w:val="24"/>
          <w:szCs w:val="24"/>
        </w:rPr>
        <w:t>Cierra todos los puertos mayores de 1024</w:t>
      </w:r>
    </w:p>
    <w:p>
      <w:pPr>
        <w:pStyle w:val="ListParagraph"/>
        <w:numPr>
          <w:ilvl w:val="1"/>
          <w:numId w:val="1"/>
        </w:numPr>
        <w:rPr/>
      </w:pPr>
      <w:r>
        <w:rPr>
          <w:rFonts w:cs="Calibri" w:cstheme="minorHAnsi"/>
          <w:i/>
          <w:color w:val="000000"/>
          <w:sz w:val="24"/>
          <w:szCs w:val="24"/>
        </w:rPr>
        <w:t>Escribe los comandos iptable.</w:t>
      </w:r>
    </w:p>
    <w:p>
      <w:pPr>
        <w:pStyle w:val="ListParagraph"/>
        <w:ind w:left="1440" w:hanging="0"/>
        <w:rPr>
          <w:rFonts w:cs="Calibri" w:cstheme="minorHAnsi"/>
          <w:color w:val="000000"/>
          <w:sz w:val="24"/>
          <w:szCs w:val="24"/>
        </w:rPr>
      </w:pPr>
      <w:r>
        <w:rPr>
          <w:rFonts w:cs="Calibri" w:cstheme="minorHAnsi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5640" cy="2521585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440" w:hanging="0"/>
        <w:rPr>
          <w:rFonts w:cs="Calibri" w:cstheme="minorHAnsi"/>
          <w:color w:val="000000"/>
          <w:sz w:val="24"/>
          <w:szCs w:val="24"/>
        </w:rPr>
      </w:pPr>
      <w:r>
        <w:rPr>
          <w:rFonts w:cs="Calibri" w:cstheme="minorHAnsi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5640" cy="252158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cs="Calibri" w:cstheme="minorHAnsi"/>
          <w:b/>
          <w:color w:val="000000"/>
          <w:sz w:val="24"/>
          <w:szCs w:val="24"/>
        </w:rPr>
        <w:t>Realiza primero la tabla teórica de filtrado de paquetes y luego escribe las iptables.</w:t>
      </w:r>
    </w:p>
    <w:p>
      <w:pPr>
        <w:pStyle w:val="Normal"/>
        <w:rPr>
          <w:rFonts w:cs="Calibri" w:cstheme="minorHAnsi"/>
          <w:b/>
          <w:b/>
          <w:color w:val="000000"/>
          <w:sz w:val="24"/>
          <w:szCs w:val="24"/>
        </w:rPr>
      </w:pPr>
      <w:r>
        <w:rPr>
          <w:rFonts w:cs="Calibri" w:cstheme="minorHAnsi"/>
          <w:b/>
          <w:color w:val="000000"/>
          <w:sz w:val="24"/>
          <w:szCs w:val="24"/>
        </w:rPr>
      </w:r>
    </w:p>
    <w:tbl>
      <w:tblPr>
        <w:tblW w:w="8730" w:type="dxa"/>
        <w:jc w:val="left"/>
        <w:tblInd w:w="0" w:type="dxa"/>
        <w:tblCellMar>
          <w:top w:w="0" w:type="dxa"/>
          <w:left w:w="110" w:type="dxa"/>
          <w:bottom w:w="0" w:type="dxa"/>
          <w:right w:w="108" w:type="dxa"/>
        </w:tblCellMar>
      </w:tblPr>
      <w:tblGrid>
        <w:gridCol w:w="1257"/>
        <w:gridCol w:w="2111"/>
        <w:gridCol w:w="1278"/>
        <w:gridCol w:w="2090"/>
        <w:gridCol w:w="1100"/>
        <w:gridCol w:w="893"/>
      </w:tblGrid>
      <w:tr>
        <w:trPr/>
        <w:tc>
          <w:tcPr>
            <w:tcW w:w="1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 xml:space="preserve">Número Regla </w:t>
            </w:r>
          </w:p>
        </w:tc>
        <w:tc>
          <w:tcPr>
            <w:tcW w:w="2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>IP Origen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 xml:space="preserve">Puerto origen </w:t>
            </w:r>
          </w:p>
        </w:tc>
        <w:tc>
          <w:tcPr>
            <w:tcW w:w="20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 xml:space="preserve">IP Destino 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en-GB"/>
              </w:rPr>
              <w:t xml:space="preserve"> 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 xml:space="preserve">Puerto destino 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>Acción</w:t>
            </w:r>
          </w:p>
        </w:tc>
      </w:tr>
      <w:tr>
        <w:trPr/>
        <w:tc>
          <w:tcPr>
            <w:tcW w:w="1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auto"/>
                <w:kern w:val="0"/>
                <w:sz w:val="24"/>
                <w:szCs w:val="24"/>
                <w:lang w:val="es-ES" w:eastAsia="en-GB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s-ES" w:eastAsia="en-GB" w:bidi="ar-SA"/>
              </w:rPr>
              <w:t>1</w:t>
            </w:r>
          </w:p>
        </w:tc>
        <w:tc>
          <w:tcPr>
            <w:tcW w:w="2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eastAsia="en-GB"/>
              </w:rPr>
              <w:t>192.168.0.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s-ES" w:eastAsia="en-GB" w:bidi="ar-SA"/>
              </w:rPr>
              <w:t>26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20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>192.168.2.34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eastAsia="en-GB"/>
              </w:rPr>
              <w:t>21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eastAsia="en-GB"/>
              </w:rPr>
              <w:t>drop</w:t>
            </w:r>
          </w:p>
        </w:tc>
      </w:tr>
      <w:tr>
        <w:trPr/>
        <w:tc>
          <w:tcPr>
            <w:tcW w:w="12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u w:val="none"/>
              </w:rPr>
            </w:pP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s-ES" w:eastAsia="en-GB" w:bidi="ar-SA"/>
              </w:rPr>
              <w:t>2</w:t>
            </w:r>
          </w:p>
        </w:tc>
        <w:tc>
          <w:tcPr>
            <w:tcW w:w="21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eastAsia="en-GB"/>
              </w:rPr>
              <w:t>192.168.0.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s-ES" w:eastAsia="en-GB" w:bidi="ar-SA"/>
              </w:rPr>
              <w:t>26</w:t>
            </w:r>
          </w:p>
        </w:tc>
        <w:tc>
          <w:tcPr>
            <w:tcW w:w="127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>
                <w:rFonts w:eastAsia="Times New Roman" w:cs="Times New Roman"/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209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>192.168.2.34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eastAsia="en-GB"/>
              </w:rPr>
              <w:t>134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</w:rPr>
            </w:pPr>
            <w:r>
              <w:rPr>
                <w:rFonts w:eastAsia="Times New Roman" w:cs="Arial" w:ascii="Times New Roman" w:hAnsi="Times New Roman"/>
                <w:color w:val="000000"/>
                <w:sz w:val="24"/>
                <w:szCs w:val="24"/>
                <w:lang w:eastAsia="en-GB"/>
              </w:rPr>
              <w:t>accept</w:t>
            </w:r>
          </w:p>
        </w:tc>
      </w:tr>
      <w:tr>
        <w:trPr/>
        <w:tc>
          <w:tcPr>
            <w:tcW w:w="125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u w:val="none"/>
              </w:rPr>
            </w:pPr>
            <w:r>
              <w:rPr/>
              <w:t>3</w:t>
            </w:r>
          </w:p>
        </w:tc>
        <w:tc>
          <w:tcPr>
            <w:tcW w:w="211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/>
              <w:t>192.168.0.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s-ES" w:eastAsia="zh-CN" w:bidi="ar-SA"/>
              </w:rPr>
              <w:t>26</w:t>
            </w:r>
          </w:p>
        </w:tc>
        <w:tc>
          <w:tcPr>
            <w:tcW w:w="127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/>
              <w:t>22</w:t>
            </w:r>
          </w:p>
        </w:tc>
        <w:tc>
          <w:tcPr>
            <w:tcW w:w="209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/>
              <w:t>192.168.0.0</w:t>
            </w:r>
          </w:p>
        </w:tc>
        <w:tc>
          <w:tcPr>
            <w:tcW w:w="110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/>
              <w:t>3128</w:t>
            </w:r>
          </w:p>
        </w:tc>
        <w:tc>
          <w:tcPr>
            <w:tcW w:w="8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accept</w:t>
            </w:r>
          </w:p>
        </w:tc>
      </w:tr>
      <w:tr>
        <w:trPr/>
        <w:tc>
          <w:tcPr>
            <w:tcW w:w="125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u w:val="none"/>
              </w:rPr>
            </w:pPr>
            <w:r>
              <w:rPr/>
              <w:t>4</w:t>
            </w:r>
          </w:p>
        </w:tc>
        <w:tc>
          <w:tcPr>
            <w:tcW w:w="2111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/>
              <w:t>192.168.0.</w:t>
            </w:r>
            <w:r>
              <w:rPr>
                <w:rFonts w:eastAsia="Times New Roman" w:cs="Times New Roman"/>
                <w:color w:val="auto"/>
                <w:kern w:val="0"/>
                <w:sz w:val="24"/>
                <w:szCs w:val="24"/>
                <w:lang w:val="es-ES" w:eastAsia="zh-CN" w:bidi="ar-SA"/>
              </w:rPr>
              <w:t>26</w:t>
            </w:r>
          </w:p>
        </w:tc>
        <w:tc>
          <w:tcPr>
            <w:tcW w:w="127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GB"/>
              </w:rPr>
            </w:pPr>
            <w:r>
              <w:rPr/>
              <w:t>1024</w:t>
            </w:r>
          </w:p>
        </w:tc>
        <w:tc>
          <w:tcPr>
            <w:tcW w:w="209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/>
              <w:t>0.0.0.0/24</w:t>
            </w:r>
          </w:p>
        </w:tc>
        <w:tc>
          <w:tcPr>
            <w:tcW w:w="110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Arial" w:hAnsi="Arial" w:eastAsia="Times New Roman" w:cs="Arial"/>
                <w:color w:val="000000"/>
                <w:sz w:val="24"/>
                <w:szCs w:val="24"/>
                <w:lang w:eastAsia="en-GB"/>
              </w:rPr>
            </w:pPr>
            <w:r>
              <w:rPr/>
              <w:t>2103</w:t>
            </w:r>
          </w:p>
        </w:tc>
        <w:tc>
          <w:tcPr>
            <w:tcW w:w="8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drop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s-ES" w:eastAsia="zh-CN"/>
        </w:rPr>
      </w:pPr>
      <w:r>
        <w:rPr/>
      </w:r>
    </w:p>
    <w:sectPr>
      <w:headerReference w:type="default" r:id="rId12"/>
      <w:footerReference w:type="default" r:id="rId13"/>
      <w:type w:val="nextPage"/>
      <w:pgSz w:w="11906" w:h="16838"/>
      <w:pgMar w:left="1701" w:right="1701" w:header="426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MT">
    <w:charset w:val="00"/>
    <w:family w:val="roman"/>
    <w:pitch w:val="variable"/>
  </w:font>
  <w:font w:name="Symbo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pBdr>
        <w:top w:val="single" w:sz="4" w:space="1" w:color="00000A"/>
      </w:pBdr>
      <w:rPr>
        <w:lang w:val="es-ES"/>
      </w:rPr>
    </w:pPr>
    <w:r>
      <w:rPr>
        <w:rFonts w:cs="Arial" w:ascii="Arial" w:hAnsi="Arial"/>
        <w:lang w:val="es-ES"/>
      </w:rPr>
      <w:t>Seguridad Informática – 2º SMR</w:t>
    </w:r>
    <w:r>
      <w:rPr>
        <w:lang w:val="es-ES"/>
      </w:rPr>
      <w:t xml:space="preserve"> </w:t>
      <w:tab/>
      <w:tab/>
      <w:t xml:space="preserve">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  <w:p>
    <w:pPr>
      <w:pStyle w:val="Piedepgina"/>
      <w:rPr/>
    </w:pPr>
    <w:r>
      <w:rPr/>
    </w:r>
  </w:p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514" w:type="dxa"/>
      <w:jc w:val="left"/>
      <w:tblInd w:w="-861" w:type="dxa"/>
      <w:tblCellMar>
        <w:top w:w="0" w:type="dxa"/>
        <w:left w:w="0" w:type="dxa"/>
        <w:bottom w:w="0" w:type="dxa"/>
        <w:right w:w="0" w:type="dxa"/>
      </w:tblCellMar>
    </w:tblPr>
    <w:tblGrid>
      <w:gridCol w:w="3682"/>
      <w:gridCol w:w="3543"/>
      <w:gridCol w:w="2289"/>
    </w:tblGrid>
    <w:tr>
      <w:trPr>
        <w:trHeight w:val="765" w:hRule="exact"/>
      </w:trPr>
      <w:tc>
        <w:tcPr>
          <w:tcW w:w="3682" w:type="dxa"/>
          <w:tcBorders/>
          <w:shd w:fill="auto" w:val="clear"/>
        </w:tcPr>
        <w:p>
          <w:pPr>
            <w:pStyle w:val="Contenidodelatabla"/>
            <w:spacing w:before="0" w:after="283"/>
            <w:jc w:val="center"/>
            <w:rPr/>
          </w:pPr>
          <w:r>
            <w:rPr/>
            <w:drawing>
              <wp:inline distT="0" distB="0" distL="0" distR="0">
                <wp:extent cx="2444115" cy="457200"/>
                <wp:effectExtent l="0" t="0" r="0" b="0"/>
                <wp:docPr id="11" name="Picture" descr="http://www.ceice.gva.es/documents/161634256/161876704/logo_largo.gif/6aeaf703-cda3-412f-b26d-3912d22d8dcd?t=1418974403095?t=1418974403095?t=14189744030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" descr="http://www.ceice.gva.es/documents/161634256/161876704/logo_largo.gif/6aeaf703-cda3-412f-b26d-3912d22d8dcd?t=1418974403095?t=1418974403095?t=14189744030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4115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/>
            <w:drawing>
              <wp:inline distT="0" distB="0" distL="0" distR="0">
                <wp:extent cx="15240" cy="14605"/>
                <wp:effectExtent l="0" t="0" r="0" b="0"/>
                <wp:docPr id="12" name="Imagen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" cy="14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3" w:type="dxa"/>
          <w:tcBorders/>
          <w:shd w:fill="auto" w:val="clear"/>
        </w:tcPr>
        <w:p>
          <w:pPr>
            <w:pStyle w:val="Contenidodelatabl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I.E.S. «SAN VICENTE»</w:t>
          </w:r>
        </w:p>
        <w:p>
          <w:pPr>
            <w:pStyle w:val="Contenidodelatabl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Código centro: 03008423</w:t>
          </w:r>
        </w:p>
        <w:p>
          <w:pPr>
            <w:pStyle w:val="Contenidodelatabla"/>
            <w:jc w:val="center"/>
            <w:rPr/>
          </w:pPr>
          <w:r>
            <w:rPr>
              <w:rFonts w:eastAsia="Arial" w:cs="Arial" w:ascii="Arial" w:hAnsi="Arial"/>
              <w:sz w:val="16"/>
              <w:szCs w:val="16"/>
            </w:rPr>
            <w:t xml:space="preserve"> </w:t>
          </w:r>
          <w:r>
            <w:rPr>
              <w:rFonts w:cs="Arial" w:ascii="Arial" w:hAnsi="Arial"/>
              <w:sz w:val="16"/>
              <w:szCs w:val="16"/>
            </w:rPr>
            <w:t>www.iessanvicente.com</w:t>
          </w:r>
        </w:p>
        <w:p>
          <w:pPr>
            <w:pStyle w:val="Contenidodelatabl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cs="Arial" w:ascii="Arial" w:hAnsi="Arial"/>
              <w:sz w:val="16"/>
              <w:szCs w:val="16"/>
            </w:rPr>
            <w:t>03008423@edu.gva.es</w:t>
          </w:r>
        </w:p>
      </w:tc>
      <w:tc>
        <w:tcPr>
          <w:tcW w:w="2289" w:type="dxa"/>
          <w:tcBorders/>
          <w:shd w:fill="auto" w:val="clear"/>
        </w:tcPr>
        <w:p>
          <w:pPr>
            <w:pStyle w:val="Contenidodelatabla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C/ Lillo Juan, 128</w:t>
          </w:r>
        </w:p>
        <w:p>
          <w:pPr>
            <w:pStyle w:val="Contenidodelatabla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03690 Sant Vicent del Raspeig</w:t>
          </w:r>
        </w:p>
        <w:p>
          <w:pPr>
            <w:pStyle w:val="Contenidodelatabla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Telf.: 965 93 65 05</w:t>
          </w:r>
        </w:p>
        <w:p>
          <w:pPr>
            <w:pStyle w:val="Normal"/>
            <w:jc w:val="right"/>
            <w:rPr>
              <w:rFonts w:ascii="Arial" w:hAnsi="Arial" w:cs="Arial"/>
              <w:sz w:val="16"/>
              <w:lang w:val="en-GB"/>
            </w:rPr>
          </w:pPr>
          <w:r>
            <w:rPr>
              <w:rFonts w:cs="Arial" w:ascii="Arial" w:hAnsi="Arial"/>
              <w:sz w:val="16"/>
              <w:lang w:val="en-GB"/>
            </w:rPr>
            <w:t>Fax: 965 93 65 06</w:t>
          </w:r>
        </w:p>
      </w:tc>
    </w:tr>
  </w:tbl>
  <w:p>
    <w:pPr>
      <w:pStyle w:val="Encabezamient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customStyle="1">
    <w:name w:val="Normal"/>
    <w:qFormat/>
    <w:rsid w:val="0061655f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61655f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61655f"/>
    <w:rPr/>
  </w:style>
  <w:style w:type="character" w:styleId="Ttulo1Car" w:customStyle="1">
    <w:name w:val="Título 1 Car"/>
    <w:basedOn w:val="DefaultParagraphFont"/>
    <w:link w:val="Ttulo1"/>
    <w:qFormat/>
    <w:rsid w:val="0038033f"/>
    <w:rPr>
      <w:rFonts w:ascii="Times New Roman" w:hAnsi="Times New Roman" w:eastAsia="SimSun" w:cs="Mangal"/>
      <w:b/>
      <w:bCs/>
      <w:sz w:val="28"/>
      <w:szCs w:val="28"/>
      <w:lang w:val="es-ES" w:eastAsia="zh-CN" w:bidi="hi-IN"/>
    </w:rPr>
  </w:style>
  <w:style w:type="character" w:styleId="Ttulo2Car" w:customStyle="1">
    <w:name w:val="Título 2 Car"/>
    <w:basedOn w:val="DefaultParagraphFont"/>
    <w:link w:val="Ttulo2"/>
    <w:qFormat/>
    <w:rsid w:val="0038033f"/>
    <w:rPr>
      <w:rFonts w:ascii="Times New Roman" w:hAnsi="Times New Roman" w:eastAsia="SimSun" w:cs="Mangal"/>
      <w:b/>
      <w:bCs/>
      <w:i/>
      <w:iCs/>
      <w:sz w:val="28"/>
      <w:szCs w:val="28"/>
      <w:lang w:val="es-ES" w:eastAsia="zh-CN" w:bidi="hi-IN"/>
    </w:rPr>
  </w:style>
  <w:style w:type="character" w:styleId="Ttulo3Car" w:customStyle="1">
    <w:name w:val="Título 3 Car"/>
    <w:basedOn w:val="DefaultParagraphFont"/>
    <w:link w:val="Ttulo3"/>
    <w:qFormat/>
    <w:rsid w:val="0038033f"/>
    <w:rPr>
      <w:rFonts w:ascii="Times New Roman" w:hAnsi="Times New Roman" w:eastAsia="SimSun" w:cs="Mangal"/>
      <w:b/>
      <w:bCs/>
      <w:sz w:val="24"/>
      <w:szCs w:val="28"/>
      <w:lang w:val="es-ES" w:eastAsia="zh-CN" w:bidi="hi-IN"/>
    </w:rPr>
  </w:style>
  <w:style w:type="character" w:styleId="Ttulo4Car" w:customStyle="1">
    <w:name w:val="Título 4 Car"/>
    <w:basedOn w:val="DefaultParagraphFont"/>
    <w:link w:val="Ttulo4"/>
    <w:qFormat/>
    <w:rsid w:val="0038033f"/>
    <w:rPr>
      <w:rFonts w:ascii="Times New Roman" w:hAnsi="Times New Roman" w:eastAsia="SimSun" w:cs="Mangal"/>
      <w:b/>
      <w:bCs/>
      <w:i/>
      <w:iCs/>
      <w:sz w:val="20"/>
      <w:szCs w:val="20"/>
      <w:lang w:val="es-ES" w:eastAsia="zh-CN" w:bidi="hi-IN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38033f"/>
    <w:rPr>
      <w:rFonts w:ascii="Times New Roman" w:hAnsi="Times New Roman" w:eastAsia="SimSun" w:cs="Mangal"/>
      <w:sz w:val="24"/>
      <w:szCs w:val="24"/>
      <w:lang w:val="es-ES" w:eastAsia="zh-CN" w:bidi="hi-IN"/>
    </w:rPr>
  </w:style>
  <w:style w:type="character" w:styleId="EnlacedeInternet">
    <w:name w:val="Enlace de Internet"/>
    <w:basedOn w:val="DefaultParagraphFont"/>
    <w:uiPriority w:val="99"/>
    <w:unhideWhenUsed/>
    <w:rsid w:val="00e02897"/>
    <w:rPr>
      <w:color w:val="0563C1" w:themeColor="hyperlink"/>
      <w:u w:val="single"/>
      <w:lang w:val="zxx" w:eastAsia="zxx" w:bidi="zxx"/>
    </w:rPr>
  </w:style>
  <w:style w:type="character" w:styleId="Inplaceeditable" w:customStyle="1">
    <w:name w:val="inplaceeditable"/>
    <w:basedOn w:val="DefaultParagraphFont"/>
    <w:qFormat/>
    <w:rsid w:val="00840128"/>
    <w:rPr/>
  </w:style>
  <w:style w:type="character" w:styleId="Accesshide" w:customStyle="1">
    <w:name w:val="accesshide"/>
    <w:basedOn w:val="DefaultParagraphFont"/>
    <w:qFormat/>
    <w:rsid w:val="00840128"/>
    <w:rPr/>
  </w:style>
  <w:style w:type="character" w:styleId="Instancename" w:customStyle="1">
    <w:name w:val="instancename"/>
    <w:basedOn w:val="DefaultParagraphFont"/>
    <w:qFormat/>
    <w:rsid w:val="00840128"/>
    <w:rPr/>
  </w:style>
  <w:style w:type="character" w:styleId="Fontstyle01" w:customStyle="1">
    <w:name w:val="fontstyle01"/>
    <w:basedOn w:val="DefaultParagraphFont"/>
    <w:qFormat/>
    <w:rsid w:val="00513598"/>
    <w:rPr>
      <w:rFonts w:ascii="ArialMT" w:hAnsi="ArialMT"/>
      <w:b w:val="false"/>
      <w:bCs w:val="false"/>
      <w:i w:val="false"/>
      <w:iCs w:val="false"/>
      <w:color w:val="000000"/>
      <w:sz w:val="20"/>
      <w:szCs w:val="20"/>
    </w:rPr>
  </w:style>
  <w:style w:type="character" w:styleId="Fontstyle21" w:customStyle="1">
    <w:name w:val="fontstyle21"/>
    <w:basedOn w:val="DefaultParagraphFont"/>
    <w:qFormat/>
    <w:rsid w:val="00513598"/>
    <w:rPr>
      <w:rFonts w:ascii="Symbol" w:hAnsi="Symbol"/>
      <w:b w:val="false"/>
      <w:bCs w:val="false"/>
      <w:i w:val="false"/>
      <w:iCs w:val="false"/>
      <w:color w:val="000000"/>
      <w:sz w:val="20"/>
      <w:szCs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link w:val="TextoindependienteCar"/>
    <w:rsid w:val="0038033f"/>
    <w:pPr>
      <w:widowControl w:val="false"/>
      <w:spacing w:lineRule="auto" w:line="240" w:before="0" w:after="120"/>
    </w:pPr>
    <w:rPr>
      <w:rFonts w:ascii="Times New Roman" w:hAnsi="Times New Roman" w:eastAsia="SimSun" w:cs="Mangal"/>
      <w:sz w:val="24"/>
      <w:szCs w:val="24"/>
      <w:lang w:val="es-ES" w:eastAsia="zh-CN" w:bidi="hi-IN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Encabezado1">
    <w:name w:val="Encabezado 1"/>
    <w:basedOn w:val="Encabezamiento"/>
    <w:link w:val="Ttulo1Car"/>
    <w:qFormat/>
    <w:rsid w:val="0038033f"/>
    <w:pPr>
      <w:widowControl w:val="false"/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0"/>
    </w:pPr>
    <w:rPr>
      <w:rFonts w:ascii="Times New Roman" w:hAnsi="Times New Roman" w:eastAsia="SimSun" w:cs="Mangal"/>
      <w:b/>
      <w:bCs/>
      <w:sz w:val="28"/>
      <w:szCs w:val="28"/>
      <w:lang w:val="es-ES" w:eastAsia="zh-CN" w:bidi="hi-IN"/>
    </w:rPr>
  </w:style>
  <w:style w:type="paragraph" w:styleId="Encabezado2">
    <w:name w:val="Encabezado 2"/>
    <w:basedOn w:val="Encabezamiento"/>
    <w:link w:val="Ttulo2Car"/>
    <w:qFormat/>
    <w:rsid w:val="0038033f"/>
    <w:pPr>
      <w:widowControl w:val="false"/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1"/>
    </w:pPr>
    <w:rPr>
      <w:rFonts w:ascii="Times New Roman" w:hAnsi="Times New Roman" w:eastAsia="SimSun" w:cs="Mangal"/>
      <w:b/>
      <w:bCs/>
      <w:i/>
      <w:iCs/>
      <w:sz w:val="28"/>
      <w:szCs w:val="28"/>
      <w:lang w:val="es-ES" w:eastAsia="zh-CN" w:bidi="hi-IN"/>
    </w:rPr>
  </w:style>
  <w:style w:type="paragraph" w:styleId="Encabezado3">
    <w:name w:val="Encabezado 3"/>
    <w:basedOn w:val="Encabezamiento"/>
    <w:link w:val="Ttulo3Car"/>
    <w:qFormat/>
    <w:rsid w:val="0038033f"/>
    <w:pPr>
      <w:widowControl w:val="false"/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2"/>
    </w:pPr>
    <w:rPr>
      <w:rFonts w:ascii="Times New Roman" w:hAnsi="Times New Roman" w:eastAsia="SimSun" w:cs="Mangal"/>
      <w:b/>
      <w:bCs/>
      <w:sz w:val="24"/>
      <w:szCs w:val="28"/>
      <w:lang w:val="es-ES" w:eastAsia="zh-CN" w:bidi="hi-IN"/>
    </w:rPr>
  </w:style>
  <w:style w:type="paragraph" w:styleId="Encabezado4">
    <w:name w:val="Encabezado 4"/>
    <w:basedOn w:val="Encabezamiento"/>
    <w:link w:val="Ttulo4Car"/>
    <w:qFormat/>
    <w:rsid w:val="0038033f"/>
    <w:pPr>
      <w:widowControl w:val="false"/>
      <w:suppressLineNumbers/>
      <w:tabs>
        <w:tab w:val="clear" w:pos="4252"/>
        <w:tab w:val="clear" w:pos="8504"/>
        <w:tab w:val="center" w:pos="4819" w:leader="none"/>
        <w:tab w:val="right" w:pos="9638" w:leader="none"/>
      </w:tabs>
      <w:outlineLvl w:val="3"/>
    </w:pPr>
    <w:rPr>
      <w:rFonts w:ascii="Times New Roman" w:hAnsi="Times New Roman" w:eastAsia="SimSun" w:cs="Mangal"/>
      <w:b/>
      <w:bCs/>
      <w:i/>
      <w:iCs/>
      <w:sz w:val="20"/>
      <w:szCs w:val="20"/>
      <w:lang w:val="es-ES" w:eastAsia="zh-CN" w:bidi="hi-IN"/>
    </w:rPr>
  </w:style>
  <w:style w:type="paragraph" w:styleId="Encabezado">
    <w:name w:val="Encabezad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Pie">
    <w:name w:val="Pie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Encabezamiento">
    <w:name w:val="Encabezamiento"/>
    <w:basedOn w:val="Normal"/>
    <w:link w:val="EncabezadoCar"/>
    <w:uiPriority w:val="99"/>
    <w:unhideWhenUsed/>
    <w:qFormat/>
    <w:rsid w:val="0061655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abeceraypie">
    <w:name w:val="Cabecera y pie"/>
    <w:basedOn w:val="Normal"/>
    <w:qFormat/>
    <w:pPr/>
    <w:rPr/>
  </w:style>
  <w:style w:type="paragraph" w:styleId="Piedepgina">
    <w:name w:val="Footer"/>
    <w:basedOn w:val="Normal"/>
    <w:link w:val="PiedepginaCar"/>
    <w:uiPriority w:val="99"/>
    <w:unhideWhenUsed/>
    <w:rsid w:val="0061655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atabla" w:customStyle="1">
    <w:name w:val="Contenido de la tabla"/>
    <w:basedOn w:val="Normal"/>
    <w:qFormat/>
    <w:rsid w:val="0061655f"/>
    <w:pPr>
      <w:widowControl w:val="false"/>
      <w:suppressLineNumbers/>
    </w:pPr>
    <w:rPr>
      <w:rFonts w:eastAsia="Andale Sans UI"/>
    </w:rPr>
  </w:style>
  <w:style w:type="paragraph" w:styleId="ListParagraph">
    <w:name w:val="List Paragraph"/>
    <w:basedOn w:val="Normal"/>
    <w:uiPriority w:val="34"/>
    <w:qFormat/>
    <w:rsid w:val="006c696f"/>
    <w:pPr>
      <w:spacing w:before="0" w:after="0"/>
      <w:ind w:left="720" w:hanging="0"/>
      <w:contextualSpacing/>
    </w:pPr>
    <w:rPr/>
  </w:style>
  <w:style w:type="paragraph" w:styleId="Ejercicio" w:customStyle="1">
    <w:name w:val="ejercicio"/>
    <w:basedOn w:val="Normal"/>
    <w:qFormat/>
    <w:rsid w:val="00ee717f"/>
    <w:pPr>
      <w:widowControl w:val="false"/>
      <w:pBdr>
        <w:top w:val="single" w:sz="2" w:space="1" w:color="000001"/>
        <w:left w:val="single" w:sz="2" w:space="1" w:color="000001"/>
        <w:bottom w:val="single" w:sz="2" w:space="1" w:color="000001"/>
        <w:right w:val="single" w:sz="2" w:space="1" w:color="000001"/>
      </w:pBdr>
      <w:shd w:val="clear" w:fill="E6E6FF"/>
      <w:spacing w:lineRule="auto" w:line="240" w:before="0" w:after="0"/>
      <w:outlineLvl w:val="0"/>
    </w:pPr>
    <w:rPr>
      <w:rFonts w:ascii="Times New Roman" w:hAnsi="Times New Roman" w:eastAsia="SimSun" w:cs="Mangal"/>
      <w:b/>
      <w:sz w:val="24"/>
      <w:szCs w:val="24"/>
      <w:lang w:val="es-ES" w:eastAsia="zh-CN" w:bidi="hi-IN"/>
    </w:rPr>
  </w:style>
  <w:style w:type="paragraph" w:styleId="Cabecera">
    <w:name w:val="Header"/>
    <w:basedOn w:val="Cabeceraypi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6d214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normal1">
    <w:name w:val="Plain Table 1"/>
    <w:basedOn w:val="Tablanormal"/>
    <w:uiPriority w:val="41"/>
    <w:rsid w:val="005e6bae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d2710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d2710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2-nfasis5">
    <w:name w:val="Grid Table 2 Accent 5"/>
    <w:basedOn w:val="Tablanormal"/>
    <w:uiPriority w:val="47"/>
    <w:rsid w:val="00d27104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2" w:space="0"/>
        <w:bottom w:val="single" w:color="8EAADB" w:themeColor="accent5" w:themeTint="99" w:sz="2" w:space="0"/>
        <w:insideH w:val="single" w:color="8EAADB" w:themeColor="accent5" w:themeTint="99" w:sz="2" w:space="0"/>
        <w:insideV w:val="single" w:color="8EAADB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EAADB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EAADB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gif"/><Relationship Id="rId2" Type="http://schemas.openxmlformats.org/officeDocument/2006/relationships/image" Target="media/image12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Application>LibreOffice/6.4.4.2$Windows_X86_64 LibreOffice_project/3d775be2011f3886db32dfd395a6a6d1ca2630ff</Application>
  <Pages>5</Pages>
  <Words>262</Words>
  <Characters>1353</Characters>
  <CharactersWithSpaces>1572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2017-01-12T11:36:00Z</dcterms:created>
  <dc:creator>Alvaro</dc:creator>
  <dc:description/>
  <dc:language>es-ES</dc:language>
  <cp:lastModifiedBy/>
  <dcterms:modified xsi:type="dcterms:W3CDTF">2021-02-16T18:05:22Z</dcterms:modified>
  <cp:revision>31</cp:revision>
  <dc:subject/>
  <dc:title/>
</cp:coreProperties>
</file>