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TISBridgeAgent REST API Integration Guide</w:t>
      </w:r>
    </w:p>
    <w:p>
      <w:pPr>
        <w:spacing w:after="100"/>
      </w:pPr>
      <w:r>
        <w:t xml:space="preserve">This API is intended for Web STIS Manager, Web TTIS Manager, and third-party backend integration. </w:t>
      </w:r>
      <w:r>
        <w:rPr>
          <w:rFonts w:ascii="Consolas" w:hAnsi="Consolas"/>
          <w:sz w:val="17"/>
        </w:rPr>
        <w:t>TISBridgeAgent</w:t>
      </w:r>
      <w:r>
        <w:t xml:space="preserve"> converts JSON REST calls to the existing TISAgent CORBA interfaces. Asynchronous results are delivered through Kafka.</w:t>
      </w:r>
    </w:p>
    <w:p>
      <w:pPr>
        <w:pStyle w:val="Heading2"/>
      </w:pPr>
      <w:r>
        <w:t>1. Conventions</w:t>
      </w:r>
    </w:p>
    <w:p>
      <w:pPr>
        <w:pStyle w:val="ListBullet"/>
        <w:spacing w:after="40"/>
      </w:pPr>
      <w:r>
        <w:t>Default port: 8089, configurable with --rest-port.</w:t>
      </w:r>
    </w:p>
    <w:p>
      <w:pPr>
        <w:pStyle w:val="ListBullet"/>
        <w:spacing w:after="40"/>
      </w:pPr>
      <w:r>
        <w:t>Content-Type: application/json.</w:t>
      </w:r>
    </w:p>
    <w:p>
      <w:pPr>
        <w:pStyle w:val="ListBullet"/>
        <w:spacing w:after="40"/>
      </w:pPr>
      <w:r>
        <w:t>Web clients do not create or submit a Transactive sessionId. The bridge owns the Authentication session.</w:t>
      </w:r>
    </w:p>
    <w:p>
      <w:pPr>
        <w:pStyle w:val="ListBullet"/>
        <w:spacing w:after="40"/>
      </w:pPr>
      <w:r>
        <w:t>GET /health remains available before authentication. It returns {"status":"starting"} until the session is ready; business endpoints return HTTP 503.</w:t>
      </w:r>
    </w:p>
    <w:p>
      <w:pPr>
        <w:pStyle w:val="ListBullet"/>
        <w:spacing w:after="40"/>
      </w:pPr>
      <w:r>
        <w:t>TTIS display calls are asynchronous. A successful REST response means the request was accepted. Final per-train results arrive on TrainDisplayResult.</w:t>
      </w:r>
    </w:p>
    <w:p>
      <w:pPr>
        <w:spacing w:after="100"/>
      </w:pPr>
      <w:r>
        <w:t>Common error: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{"error":"TISAgent CORBA call failed","status":502}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HTTP 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Successful or accepted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Unknown endpoint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JSON, conversion, or internal bridge error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502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TISAgent CORBA call failed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 session is not available</w:t>
            </w:r>
          </w:p>
        </w:tc>
      </w:tr>
    </w:tbl>
    <w:p>
      <w:pPr>
        <w:spacing w:after="0"/>
      </w:pPr>
    </w:p>
    <w:p>
      <w:pPr>
        <w:pStyle w:val="Heading2"/>
      </w:pPr>
      <w:r>
        <w:t>2. Health</w:t>
      </w:r>
    </w:p>
    <w:p>
      <w:pPr>
        <w:spacing w:after="100"/>
      </w:pPr>
      <w:r>
        <w:rPr>
          <w:rFonts w:ascii="Consolas" w:hAnsi="Consolas"/>
          <w:sz w:val="17"/>
        </w:rPr>
        <w:t>GET /health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{"status":"ok"}</w:t>
            </w:r>
          </w:p>
        </w:tc>
      </w:tr>
    </w:tbl>
    <w:p>
      <w:pPr>
        <w:spacing w:after="0"/>
      </w:pPr>
    </w:p>
    <w:p>
      <w:pPr>
        <w:pStyle w:val="Heading2"/>
      </w:pPr>
      <w:r>
        <w:t>3. STIS Queries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/api/tis/stis/library-versions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STIS/TTIS library versions, synchronisation state, and schedule version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 pending RATIS messages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/api/tis/stis/ratis/{messageId}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One RATIS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/api/tis/stis/ratis-vetting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 RATIS vetting mode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/api/tis/stis/current-display/query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 message on one PID</w:t>
            </w:r>
          </w:p>
        </w:tc>
      </w:tr>
    </w:tbl>
    <w:p>
      <w:pPr>
        <w:spacing w:after="0"/>
      </w:pPr>
    </w:p>
    <w:p>
      <w:pPr>
        <w:spacing w:after="100"/>
      </w:pPr>
      <w:r>
        <w:t>Current-display request: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"destination": {</w:t>
              <w:br/>
              <w:t xml:space="preserve">    "station": "DBG",</w:t>
              <w:br/>
              <w:t xml:space="preserve">    "levels": ["Platform"],</w:t>
              <w:br/>
              <w:t xml:space="preserve">    "pids": ["PDP01"]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4. STIS Commands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/api/tis/stis/display/predefined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Submit a predefined station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/api/tis/stis/display/free-text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Submit a free-text station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/api/tis/stis/display/clear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Clear PID messages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/api/tis/stis/pid/control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Turn a PID on or off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/api/tis/stis/pid/lock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Lock or unlock a PID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/api/tis/stis/library/station/upgrade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Upgrade the station library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/api/tis/stis/library/train/upgrade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Upgrade the train library</w:t>
            </w:r>
          </w:p>
        </w:tc>
      </w:tr>
    </w:tbl>
    <w:p>
      <w:pPr>
        <w:spacing w:after="0"/>
      </w:pPr>
    </w:p>
    <w:p>
      <w:pPr>
        <w:spacing w:after="100"/>
      </w:pPr>
      <w:r>
        <w:t>Destination arrays use this form: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"destinations": [</w:t>
              <w:br/>
              <w:t xml:space="preserve">  {"station":"DBG","levels":["Platform"],"pids":["PDP01","PDP02"]}</w:t>
              <w:br/>
              <w:t>]</w:t>
            </w:r>
          </w:p>
        </w:tc>
      </w:tr>
    </w:tbl>
    <w:p>
      <w:pPr>
        <w:spacing w:after="0"/>
      </w:pPr>
    </w:p>
    <w:p>
      <w:pPr>
        <w:spacing w:after="100"/>
      </w:pPr>
      <w:r>
        <w:t>Predefined request: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"destinations": [{"station":"DBG","levels":["Platform"],"pids":["PDP01"]}],</w:t>
              <w:br/>
              <w:t xml:space="preserve">  "librarySection": "NORMAL_SECTION",</w:t>
              <w:br/>
              <w:t xml:space="preserve">  "libraryVersion": 12,</w:t>
              <w:br/>
              <w:t xml:space="preserve">  "messageTag": 101,</w:t>
              <w:br/>
              <w:t xml:space="preserve">  "startTime": "20261001100000",</w:t>
              <w:br/>
              <w:t xml:space="preserve">  "endTime": "20261001103000",</w:t>
              <w:br/>
              <w:t xml:space="preserve">  "priority": 3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A free-text request supports </w:t>
      </w:r>
      <w:r>
        <w:rPr>
          <w:rFonts w:ascii="Consolas" w:hAnsi="Consolas"/>
          <w:sz w:val="17"/>
        </w:rPr>
        <w:t>messageContent</w:t>
      </w:r>
      <w:r>
        <w:t xml:space="preserve">, </w:t>
      </w:r>
      <w:r>
        <w:rPr>
          <w:rFonts w:ascii="Consolas" w:hAnsi="Consolas"/>
          <w:sz w:val="17"/>
        </w:rPr>
        <w:t>displayMode</w:t>
      </w:r>
      <w:r>
        <w:t xml:space="preserve">, </w:t>
      </w:r>
      <w:r>
        <w:rPr>
          <w:rFonts w:ascii="Consolas" w:hAnsi="Consolas"/>
          <w:sz w:val="17"/>
        </w:rPr>
        <w:t>scrollSpeed</w:t>
      </w:r>
      <w:r>
        <w:t xml:space="preserve">, </w:t>
      </w:r>
      <w:r>
        <w:rPr>
          <w:rFonts w:ascii="Consolas" w:hAnsi="Consolas"/>
          <w:sz w:val="17"/>
        </w:rPr>
        <w:t>repeatInterval</w:t>
      </w:r>
      <w:r>
        <w:t xml:space="preserve">, </w:t>
      </w:r>
      <w:r>
        <w:rPr>
          <w:rFonts w:ascii="Consolas" w:hAnsi="Consolas"/>
          <w:sz w:val="17"/>
        </w:rPr>
        <w:t>displayTime</w:t>
      </w:r>
      <w:r>
        <w:t xml:space="preserve">, </w:t>
      </w:r>
      <w:r>
        <w:rPr>
          <w:rFonts w:ascii="Consolas" w:hAnsi="Consolas"/>
          <w:sz w:val="17"/>
        </w:rPr>
        <w:t>justification</w:t>
      </w:r>
      <w:r>
        <w:t xml:space="preserve">, </w:t>
      </w:r>
      <w:r>
        <w:rPr>
          <w:rFonts w:ascii="Consolas" w:hAnsi="Consolas"/>
          <w:sz w:val="17"/>
        </w:rPr>
        <w:t>plasmaFontType</w:t>
      </w:r>
      <w:r>
        <w:t xml:space="preserve">, </w:t>
      </w:r>
      <w:r>
        <w:rPr>
          <w:rFonts w:ascii="Consolas" w:hAnsi="Consolas"/>
          <w:sz w:val="17"/>
        </w:rPr>
        <w:t>plasmaFontSize</w:t>
      </w:r>
      <w:r>
        <w:t xml:space="preserve">, </w:t>
      </w:r>
      <w:r>
        <w:rPr>
          <w:rFonts w:ascii="Consolas" w:hAnsi="Consolas"/>
          <w:sz w:val="17"/>
        </w:rPr>
        <w:t>plasmaFontColour</w:t>
      </w:r>
      <w:r>
        <w:t xml:space="preserve">, </w:t>
      </w:r>
      <w:r>
        <w:rPr>
          <w:rFonts w:ascii="Consolas" w:hAnsi="Consolas"/>
          <w:sz w:val="17"/>
        </w:rPr>
        <w:t>plasmaBackgroundColour</w:t>
      </w:r>
      <w:r>
        <w:t xml:space="preserve">, </w:t>
      </w:r>
      <w:r>
        <w:rPr>
          <w:rFonts w:ascii="Consolas" w:hAnsi="Consolas"/>
          <w:sz w:val="17"/>
        </w:rPr>
        <w:t>ledFontSize</w:t>
      </w:r>
      <w:r>
        <w:t xml:space="preserve">, </w:t>
      </w:r>
      <w:r>
        <w:rPr>
          <w:rFonts w:ascii="Consolas" w:hAnsi="Consolas"/>
          <w:sz w:val="17"/>
        </w:rPr>
        <w:t>ledIntensity</w:t>
      </w:r>
      <w:r>
        <w:t xml:space="preserve">, </w:t>
      </w:r>
      <w:r>
        <w:rPr>
          <w:rFonts w:ascii="Consolas" w:hAnsi="Consolas"/>
          <w:sz w:val="17"/>
        </w:rPr>
        <w:t>ledFontColour</w:t>
      </w:r>
      <w:r>
        <w:t xml:space="preserve">, and </w:t>
      </w:r>
      <w:r>
        <w:rPr>
          <w:rFonts w:ascii="Consolas" w:hAnsi="Consolas"/>
          <w:sz w:val="17"/>
        </w:rPr>
        <w:t>ledBackgroundColour</w:t>
      </w:r>
      <w:r>
        <w:t>, in addition to the common destination and time fields.</w:t>
      </w:r>
    </w:p>
    <w:p>
      <w:pPr>
        <w:spacing w:after="100"/>
      </w:pPr>
      <w:r>
        <w:t>PID control and locking: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{"destination":"DBG.TIS.Platform.PDP01","command":"TURN_ON"}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{"destination":"DBG.TIS.Platform.PDP01","locked":true}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Library upgrade requests use </w:t>
      </w:r>
      <w:r>
        <w:rPr>
          <w:rFonts w:ascii="Consolas" w:hAnsi="Consolas"/>
          <w:sz w:val="17"/>
        </w:rPr>
        <w:t>{"version":13}</w:t>
      </w:r>
      <w:r>
        <w:t>.</w:t>
      </w:r>
    </w:p>
    <w:p>
      <w:pPr>
        <w:pStyle w:val="Heading2"/>
      </w:pPr>
      <w:r>
        <w:t>5. RATIS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Submit a RATIS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/api/tis/stis/ratis/{messageId}/vetting-response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 or reject a RATIS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/api/tis/stis/ratis-vetting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Enable or disable manual vetting</w:t>
            </w:r>
          </w:p>
        </w:tc>
      </w:tr>
    </w:tbl>
    <w:p>
      <w:pPr>
        <w:spacing w:after="0"/>
      </w:pPr>
    </w:p>
    <w:p>
      <w:pPr>
        <w:spacing w:after="100"/>
      </w:pPr>
      <w:r>
        <w:t>Submit RATIS: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"messageContent": "Service delay at DBG",</w:t>
              <w:br/>
              <w:t xml:space="preserve">  "priority": 3,</w:t>
              <w:br/>
              <w:t xml:space="preserve">  "tag": "OPS-001",</w:t>
              <w:br/>
              <w:t xml:space="preserve">  "destination": "DBG",</w:t>
              <w:br/>
              <w:t xml:space="preserve">  "startTime": "20261001100000",</w:t>
              <w:br/>
              <w:t xml:space="preserve">  "endTime": "20261001103000",</w:t>
              <w:br/>
              <w:t xml:space="preserve">  "type": "RATIS_OUT_NEW",</w:t>
              <w:br/>
              <w:t xml:space="preserve">  "overridable": false,</w:t>
              <w:br/>
              <w:t xml:space="preserve">  "vetting": true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Vetting response: </w:t>
      </w:r>
      <w:r>
        <w:rPr>
          <w:rFonts w:ascii="Consolas" w:hAnsi="Consolas"/>
          <w:sz w:val="17"/>
        </w:rPr>
        <w:t>{"approved":true,"priority":3,"content":"Approved message text"}</w:t>
      </w:r>
      <w:r>
        <w:t>.</w:t>
      </w:r>
    </w:p>
    <w:p>
      <w:pPr>
        <w:spacing w:after="100"/>
      </w:pPr>
      <w:r>
        <w:t xml:space="preserve">Vetting mode: </w:t>
      </w:r>
      <w:r>
        <w:rPr>
          <w:rFonts w:ascii="Consolas" w:hAnsi="Consolas"/>
          <w:sz w:val="17"/>
        </w:rPr>
        <w:t>{"enabled":true}</w:t>
      </w:r>
      <w:r>
        <w:t>.</w:t>
      </w:r>
    </w:p>
    <w:p>
      <w:pPr>
        <w:pStyle w:val="Heading2"/>
      </w:pPr>
      <w:r>
        <w:t>6. TTIS Queries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/api/tis/ttis/downloads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 train-download snapshot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/api/tis/ttis/versions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Message-library and schedule versions by train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/api/tis/ttis/version-alarms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Version-mismatch alarm state by train</w:t>
            </w:r>
          </w:p>
        </w:tc>
      </w:tr>
    </w:tbl>
    <w:p>
      <w:pPr>
        <w:spacing w:after="0"/>
      </w:pPr>
    </w:p>
    <w:p>
      <w:pPr>
        <w:pStyle w:val="Heading2"/>
      </w:pPr>
      <w:r>
        <w:t>7. TTIS Commands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/api/tis/ttis/display/predefined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Submit a predefined train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/api/tis/ttis/display/free-text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Submit a free-text train 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/api/tis/ttis/display/clear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Clear train PID messages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/api/tis/ttis/message-library/download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Download the next message library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/api/tis/ttis/message-library/upgrade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Upgrade to the downloaded library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/api/tis/ttis/time-schedule/download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Download the current schedule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/api/tis/ttis/time-schedule/upgrade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Upgrade to the downloaded schedule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/api/tis/ttis/time-schedule/change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Notify other clients of a schedule change</w:t>
            </w:r>
          </w:p>
        </w:tc>
      </w:tr>
    </w:tbl>
    <w:p>
      <w:pPr>
        <w:spacing w:after="0"/>
      </w:pPr>
    </w:p>
    <w:p>
      <w:pPr>
        <w:spacing w:after="100"/>
      </w:pPr>
      <w:r>
        <w:t>Predefined request: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"trains": [1,2],</w:t>
              <w:br/>
              <w:t xml:space="preserve">  "pids": [0],</w:t>
              <w:br/>
              <w:t xml:space="preserve">  "libraryVersion": 12,</w:t>
              <w:br/>
              <w:t xml:space="preserve">  "librarySection": "NORMAL_SECTION",</w:t>
              <w:br/>
              <w:t xml:space="preserve">  "messageId": 5,</w:t>
              <w:br/>
              <w:t xml:space="preserve">  "priority": 2,</w:t>
              <w:br/>
              <w:t xml:space="preserve">  "startTime": "10:00",</w:t>
              <w:br/>
              <w:t xml:space="preserve">  "endTime": "10:30",</w:t>
              <w:br/>
              <w:t xml:space="preserve">  "timestamp": 1790820001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pids</w:t>
      </w:r>
      <w:r>
        <w:t xml:space="preserve"> contains numeric </w:t>
      </w:r>
      <w:r>
        <w:rPr>
          <w:rFonts w:ascii="Consolas" w:hAnsi="Consolas"/>
          <w:sz w:val="17"/>
        </w:rPr>
        <w:t>EPIDSelection</w:t>
      </w:r>
      <w:r>
        <w:t xml:space="preserve"> values: </w:t>
      </w:r>
      <w:r>
        <w:rPr>
          <w:rFonts w:ascii="Consolas" w:hAnsi="Consolas"/>
          <w:sz w:val="17"/>
        </w:rPr>
        <w:t>0</w:t>
      </w:r>
      <w:r>
        <w:t xml:space="preserve"> is the entire train, </w:t>
      </w:r>
      <w:r>
        <w:rPr>
          <w:rFonts w:ascii="Consolas" w:hAnsi="Consolas"/>
          <w:sz w:val="17"/>
        </w:rPr>
        <w:t>1..3</w:t>
      </w:r>
      <w:r>
        <w:t xml:space="preserve"> select all PIDs in one car, and </w:t>
      </w:r>
      <w:r>
        <w:rPr>
          <w:rFonts w:ascii="Consolas" w:hAnsi="Consolas"/>
          <w:sz w:val="17"/>
        </w:rPr>
        <w:t>4..15</w:t>
      </w:r>
      <w:r>
        <w:t xml:space="preserve"> select an individual car PID.</w:t>
      </w:r>
    </w:p>
    <w:p>
      <w:pPr>
        <w:spacing w:after="100"/>
      </w:pPr>
      <w:r>
        <w:t xml:space="preserve">A free-text request uses </w:t>
      </w:r>
      <w:r>
        <w:rPr>
          <w:rFonts w:ascii="Consolas" w:hAnsi="Consolas"/>
          <w:sz w:val="17"/>
        </w:rPr>
        <w:t>trains</w:t>
      </w:r>
      <w:r>
        <w:t xml:space="preserve">, </w:t>
      </w:r>
      <w:r>
        <w:rPr>
          <w:rFonts w:ascii="Consolas" w:hAnsi="Consolas"/>
          <w:sz w:val="17"/>
        </w:rPr>
        <w:t>pids</w:t>
      </w:r>
      <w:r>
        <w:t xml:space="preserve">, </w:t>
      </w:r>
      <w:r>
        <w:rPr>
          <w:rFonts w:ascii="Consolas" w:hAnsi="Consolas"/>
          <w:sz w:val="17"/>
        </w:rPr>
        <w:t>message</w:t>
      </w:r>
      <w:r>
        <w:t xml:space="preserve">, </w:t>
      </w:r>
      <w:r>
        <w:rPr>
          <w:rFonts w:ascii="Consolas" w:hAnsi="Consolas"/>
          <w:sz w:val="17"/>
        </w:rPr>
        <w:t>fontSize</w:t>
      </w:r>
      <w:r>
        <w:t xml:space="preserve">, </w:t>
      </w:r>
      <w:r>
        <w:rPr>
          <w:rFonts w:ascii="Consolas" w:hAnsi="Consolas"/>
          <w:sz w:val="17"/>
        </w:rPr>
        <w:t>justification</w:t>
      </w:r>
      <w:r>
        <w:t xml:space="preserve">, </w:t>
      </w:r>
      <w:r>
        <w:rPr>
          <w:rFonts w:ascii="Consolas" w:hAnsi="Consolas"/>
          <w:sz w:val="17"/>
        </w:rPr>
        <w:t>intensity</w:t>
      </w:r>
      <w:r>
        <w:t xml:space="preserve">, </w:t>
      </w:r>
      <w:r>
        <w:rPr>
          <w:rFonts w:ascii="Consolas" w:hAnsi="Consolas"/>
          <w:sz w:val="17"/>
        </w:rPr>
        <w:t>displayMode</w:t>
      </w:r>
      <w:r>
        <w:t xml:space="preserve">, </w:t>
      </w:r>
      <w:r>
        <w:rPr>
          <w:rFonts w:ascii="Consolas" w:hAnsi="Consolas"/>
          <w:sz w:val="17"/>
        </w:rPr>
        <w:t>priority</w:t>
      </w:r>
      <w:r>
        <w:t xml:space="preserve">, </w:t>
      </w:r>
      <w:r>
        <w:rPr>
          <w:rFonts w:ascii="Consolas" w:hAnsi="Consolas"/>
          <w:sz w:val="17"/>
        </w:rPr>
        <w:t>startTime</w:t>
      </w:r>
      <w:r>
        <w:t xml:space="preserve">, </w:t>
      </w:r>
      <w:r>
        <w:rPr>
          <w:rFonts w:ascii="Consolas" w:hAnsi="Consolas"/>
          <w:sz w:val="17"/>
        </w:rPr>
        <w:t>endTime</w:t>
      </w:r>
      <w:r>
        <w:t xml:space="preserve">, </w:t>
      </w:r>
      <w:r>
        <w:rPr>
          <w:rFonts w:ascii="Consolas" w:hAnsi="Consolas"/>
          <w:sz w:val="17"/>
        </w:rPr>
        <w:t>repeatInterval</w:t>
      </w:r>
      <w:r>
        <w:t xml:space="preserve">, and </w:t>
      </w:r>
      <w:r>
        <w:rPr>
          <w:rFonts w:ascii="Consolas" w:hAnsi="Consolas"/>
          <w:sz w:val="17"/>
        </w:rPr>
        <w:t>timestamp</w:t>
      </w:r>
      <w:r>
        <w:t>.</w:t>
      </w:r>
    </w:p>
    <w:p>
      <w:pPr>
        <w:spacing w:after="100"/>
      </w:pPr>
      <w:r>
        <w:t>Clear request: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{"trains":[1,2],"pids":[0],"clearType":0,"timestamp":1790820002}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Download and upgrade requests use </w:t>
      </w:r>
      <w:r>
        <w:rPr>
          <w:rFonts w:ascii="Consolas" w:hAnsi="Consolas"/>
          <w:sz w:val="17"/>
        </w:rPr>
        <w:t>{"trains":[1,2]}</w:t>
      </w:r>
      <w:r>
        <w:t>.</w:t>
      </w:r>
    </w:p>
    <w:p>
      <w:pPr>
        <w:spacing w:after="100"/>
      </w:pPr>
      <w:r>
        <w:t>Schedule-change notification: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{"timeSchedulePkey":12345,"changeType":"Modified"}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Display endpoints return </w:t>
      </w:r>
      <w:r>
        <w:rPr>
          <w:rFonts w:ascii="Consolas" w:hAnsi="Consolas"/>
          <w:sz w:val="17"/>
        </w:rPr>
        <w:t>accepted</w:t>
      </w:r>
      <w:r>
        <w:t xml:space="preserve"> and the effective </w:t>
      </w:r>
      <w:r>
        <w:rPr>
          <w:rFonts w:ascii="Consolas" w:hAnsi="Consolas"/>
          <w:sz w:val="17"/>
        </w:rPr>
        <w:t>timestamp</w:t>
      </w:r>
      <w:r>
        <w:t xml:space="preserve">. Match this timestamp, command type, and train number against the Kafka </w:t>
      </w:r>
      <w:r>
        <w:rPr>
          <w:rFonts w:ascii="Consolas" w:hAnsi="Consolas"/>
          <w:sz w:val="17"/>
        </w:rPr>
        <w:t>TrainDisplayResult</w:t>
      </w:r>
      <w:r>
        <w:t xml:space="preserve"> event.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15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</w:rPr>
      <w:t xml:space="preserve">TISBridgeAgent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TISBridgeAgent REST API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