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right="-180" w:firstLine="0"/>
        <w:jc w:val="left"/>
        <w:rPr>
          <w:rFonts w:ascii="Montserrat" w:cs="Montserrat" w:eastAsia="Montserrat" w:hAnsi="Montserrat"/>
          <w:b w:val="1"/>
          <w:color w:val="ffffff"/>
          <w:sz w:val="40"/>
          <w:szCs w:val="40"/>
        </w:rPr>
      </w:pPr>
      <w:r w:rsidDel="00000000" w:rsidR="00000000" w:rsidRPr="00000000">
        <w:rPr>
          <w:rFonts w:ascii="Montserrat" w:cs="Montserrat" w:eastAsia="Montserrat" w:hAnsi="Montserrat"/>
          <w:b w:val="1"/>
          <w:color w:val="ffffff"/>
          <w:sz w:val="34"/>
          <w:szCs w:val="34"/>
          <w:rtl w:val="0"/>
        </w:rPr>
        <w:t xml:space="preserve">  </w:t>
      </w:r>
      <w:r w:rsidDel="00000000" w:rsidR="00000000" w:rsidRPr="00000000">
        <w:rPr>
          <w:rFonts w:ascii="Montserrat" w:cs="Montserrat" w:eastAsia="Montserrat" w:hAnsi="Montserrat"/>
          <w:b w:val="1"/>
          <w:color w:val="ffffff"/>
          <w:sz w:val="34"/>
          <w:szCs w:val="34"/>
        </w:rPr>
        <mc:AlternateContent>
          <mc:Choice Requires="wpg">
            <w:drawing>
              <wp:anchor allowOverlap="1" behindDoc="1" distB="114300" distT="114300" distL="114300" distR="114300" hidden="0" layoutInCell="1" locked="0" relativeHeight="0" simplePos="0">
                <wp:simplePos x="0" y="0"/>
                <wp:positionH relativeFrom="page">
                  <wp:posOffset>-42862</wp:posOffset>
                </wp:positionH>
                <wp:positionV relativeFrom="page">
                  <wp:posOffset>614363</wp:posOffset>
                </wp:positionV>
                <wp:extent cx="7915275" cy="914400"/>
                <wp:effectExtent b="0" l="0" r="0" t="0"/>
                <wp:wrapNone/>
                <wp:docPr id="1" name=""/>
                <a:graphic>
                  <a:graphicData uri="http://schemas.microsoft.com/office/word/2010/wordprocessingShape">
                    <wps:wsp>
                      <wps:cNvSpPr/>
                      <wps:cNvPr id="2" name="Shape 2"/>
                      <wps:spPr>
                        <a:xfrm>
                          <a:off x="0" y="1519525"/>
                          <a:ext cx="6273000" cy="662400"/>
                        </a:xfrm>
                        <a:prstGeom prst="rect">
                          <a:avLst/>
                        </a:prstGeom>
                        <a:solidFill>
                          <a:srgbClr val="35444C"/>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114300" distT="114300" distL="114300" distR="114300" hidden="0" layoutInCell="1" locked="0" relativeHeight="0" simplePos="0">
                <wp:simplePos x="0" y="0"/>
                <wp:positionH relativeFrom="page">
                  <wp:posOffset>-42862</wp:posOffset>
                </wp:positionH>
                <wp:positionV relativeFrom="page">
                  <wp:posOffset>614363</wp:posOffset>
                </wp:positionV>
                <wp:extent cx="7915275" cy="914400"/>
                <wp:effectExtent b="0" l="0" r="0" t="0"/>
                <wp:wrapNone/>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7915275" cy="914400"/>
                        </a:xfrm>
                        <a:prstGeom prst="rect"/>
                        <a:ln/>
                      </pic:spPr>
                    </pic:pic>
                  </a:graphicData>
                </a:graphic>
              </wp:anchor>
            </w:drawing>
          </mc:Fallback>
        </mc:AlternateContent>
      </w:r>
      <w:r w:rsidDel="00000000" w:rsidR="00000000" w:rsidRPr="00000000">
        <w:rPr>
          <w:rFonts w:ascii="Montserrat" w:cs="Montserrat" w:eastAsia="Montserrat" w:hAnsi="Montserrat"/>
          <w:b w:val="1"/>
          <w:color w:val="f3f3f3"/>
          <w:sz w:val="40"/>
          <w:szCs w:val="40"/>
          <w:rtl w:val="0"/>
        </w:rPr>
        <w:t xml:space="preserve">Phrases for Cultivating Intellectual Humility</w:t>
      </w:r>
      <w:r w:rsidDel="00000000" w:rsidR="00000000" w:rsidRPr="00000000">
        <w:rPr>
          <w:rFonts w:ascii="Montserrat" w:cs="Montserrat" w:eastAsia="Montserrat" w:hAnsi="Montserrat"/>
          <w:b w:val="1"/>
          <w:color w:val="ffffff"/>
          <w:sz w:val="40"/>
          <w:szCs w:val="40"/>
          <w:rtl w:val="0"/>
        </w:rPr>
        <w:t xml:space="preserve"> </w:t>
      </w:r>
    </w:p>
    <w:p w:rsidR="00000000" w:rsidDel="00000000" w:rsidP="00000000" w:rsidRDefault="00000000" w:rsidRPr="00000000" w14:paraId="00000002">
      <w:pPr>
        <w:ind w:left="720" w:firstLine="720"/>
        <w:jc w:val="left"/>
        <w:rPr>
          <w:rFonts w:ascii="Montserrat" w:cs="Montserrat" w:eastAsia="Montserrat" w:hAnsi="Montserrat"/>
          <w:b w:val="1"/>
          <w:sz w:val="34"/>
          <w:szCs w:val="34"/>
        </w:rPr>
      </w:pPr>
      <w:r w:rsidDel="00000000" w:rsidR="00000000" w:rsidRPr="00000000">
        <w:rPr>
          <w:rtl w:val="0"/>
        </w:rPr>
      </w:r>
    </w:p>
    <w:p w:rsidR="00000000" w:rsidDel="00000000" w:rsidP="00000000" w:rsidRDefault="00000000" w:rsidRPr="00000000" w14:paraId="00000003">
      <w:pPr>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004">
      <w:pPr>
        <w:rPr>
          <w:rFonts w:ascii="Montserrat" w:cs="Montserrat" w:eastAsia="Montserrat" w:hAnsi="Montserrat"/>
          <w:highlight w:val="white"/>
        </w:rPr>
      </w:pPr>
      <w:r w:rsidDel="00000000" w:rsidR="00000000" w:rsidRPr="00000000">
        <w:rPr>
          <w:rFonts w:ascii="Montserrat" w:cs="Montserrat" w:eastAsia="Montserrat" w:hAnsi="Montserrat"/>
          <w:b w:val="1"/>
          <w:rtl w:val="0"/>
        </w:rPr>
        <w:t xml:space="preserve">Overview: </w:t>
      </w:r>
      <w:r w:rsidDel="00000000" w:rsidR="00000000" w:rsidRPr="00000000">
        <w:rPr>
          <w:rFonts w:ascii="Montserrat" w:cs="Montserrat" w:eastAsia="Montserrat" w:hAnsi="Montserrat"/>
          <w:rtl w:val="0"/>
        </w:rPr>
        <w:t xml:space="preserve">Intellectual humility is the practice of being forward with your knowledge and speaking limitations. When you can boldly articulate your deficiencies, you defuse the worry associated with them. This allows you to better access your full intellect. Below are listed the most common speaking insecurities that prevent people from being open and assertive. The responses on the two right columns are derived from various interviews and conversations featuring world-class speakers and leaders. Begin by identifying the insecurity most applicable to your speaking and review the appropriate response. </w:t>
      </w:r>
      <w:r w:rsidDel="00000000" w:rsidR="00000000" w:rsidRPr="00000000">
        <w:rPr>
          <w:rtl w:val="0"/>
        </w:rPr>
      </w:r>
    </w:p>
    <w:p w:rsidR="00000000" w:rsidDel="00000000" w:rsidP="00000000" w:rsidRDefault="00000000" w:rsidRPr="00000000" w14:paraId="00000005">
      <w:pPr>
        <w:ind w:left="0" w:firstLine="0"/>
        <w:rPr>
          <w:rFonts w:ascii="Montserrat" w:cs="Montserrat" w:eastAsia="Montserrat" w:hAnsi="Montserrat"/>
          <w:highlight w:val="white"/>
        </w:rPr>
      </w:pPr>
      <w:r w:rsidDel="00000000" w:rsidR="00000000" w:rsidRPr="00000000">
        <w:rPr>
          <w:rtl w:val="0"/>
        </w:rPr>
      </w:r>
    </w:p>
    <w:tbl>
      <w:tblPr>
        <w:tblStyle w:val="Table1"/>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95"/>
        <w:gridCol w:w="3030"/>
        <w:gridCol w:w="3390"/>
        <w:tblGridChange w:id="0">
          <w:tblGrid>
            <w:gridCol w:w="2595"/>
            <w:gridCol w:w="3030"/>
            <w:gridCol w:w="3390"/>
          </w:tblGrid>
        </w:tblGridChange>
      </w:tblGrid>
      <w:tr>
        <w:trPr>
          <w:cantSplit w:val="0"/>
          <w:tblHeader w:val="0"/>
        </w:trPr>
        <w:tc>
          <w:tcPr>
            <w:shd w:fill="434343"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color w:val="fff2cc"/>
              </w:rPr>
            </w:pPr>
            <w:r w:rsidDel="00000000" w:rsidR="00000000" w:rsidRPr="00000000">
              <w:rPr>
                <w:rFonts w:ascii="Montserrat" w:cs="Montserrat" w:eastAsia="Montserrat" w:hAnsi="Montserrat"/>
                <w:b w:val="1"/>
                <w:color w:val="fff2cc"/>
                <w:rtl w:val="0"/>
              </w:rPr>
              <w:t xml:space="preserve">Insecurity</w:t>
            </w:r>
          </w:p>
        </w:tc>
        <w:tc>
          <w:tcPr>
            <w:shd w:fill="434343"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rPr>
                <w:rFonts w:ascii="Montserrat" w:cs="Montserrat" w:eastAsia="Montserrat" w:hAnsi="Montserrat"/>
                <w:highlight w:val="white"/>
              </w:rPr>
            </w:pPr>
            <w:r w:rsidDel="00000000" w:rsidR="00000000" w:rsidRPr="00000000">
              <w:rPr>
                <w:rFonts w:ascii="Montserrat" w:cs="Montserrat" w:eastAsia="Montserrat" w:hAnsi="Montserrat"/>
                <w:b w:val="1"/>
                <w:color w:val="fff2cc"/>
                <w:rtl w:val="0"/>
              </w:rPr>
              <w:t xml:space="preserve">Response 1</w:t>
            </w:r>
            <w:r w:rsidDel="00000000" w:rsidR="00000000" w:rsidRPr="00000000">
              <w:rPr>
                <w:rtl w:val="0"/>
              </w:rPr>
            </w:r>
          </w:p>
        </w:tc>
        <w:tc>
          <w:tcPr>
            <w:shd w:fill="434343"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rFonts w:ascii="Montserrat" w:cs="Montserrat" w:eastAsia="Montserrat" w:hAnsi="Montserrat"/>
                <w:highlight w:val="white"/>
              </w:rPr>
            </w:pPr>
            <w:r w:rsidDel="00000000" w:rsidR="00000000" w:rsidRPr="00000000">
              <w:rPr>
                <w:rFonts w:ascii="Montserrat" w:cs="Montserrat" w:eastAsia="Montserrat" w:hAnsi="Montserrat"/>
                <w:b w:val="1"/>
                <w:color w:val="fff2cc"/>
                <w:rtl w:val="0"/>
              </w:rPr>
              <w:t xml:space="preserve">Response 2</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highlight w:val="white"/>
              </w:rPr>
            </w:pPr>
            <w:r w:rsidDel="00000000" w:rsidR="00000000" w:rsidRPr="00000000">
              <w:rPr>
                <w:rFonts w:ascii="Montserrat" w:cs="Montserrat" w:eastAsia="Montserrat" w:hAnsi="Montserrat"/>
                <w:highlight w:val="white"/>
                <w:rtl w:val="0"/>
              </w:rPr>
              <w:t xml:space="preserve">I need more time to think</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highlight w:val="white"/>
              </w:rPr>
            </w:pPr>
            <w:r w:rsidDel="00000000" w:rsidR="00000000" w:rsidRPr="00000000">
              <w:rPr>
                <w:rFonts w:ascii="Montserrat" w:cs="Montserrat" w:eastAsia="Montserrat" w:hAnsi="Montserrat"/>
                <w:highlight w:val="white"/>
                <w:rtl w:val="0"/>
              </w:rPr>
              <w:t xml:space="preserve">“Give me a moment to process that.” - </w:t>
            </w:r>
            <w:r w:rsidDel="00000000" w:rsidR="00000000" w:rsidRPr="00000000">
              <w:rPr>
                <w:rFonts w:ascii="Montserrat" w:cs="Montserrat" w:eastAsia="Montserrat" w:hAnsi="Montserrat"/>
                <w:b w:val="1"/>
                <w:highlight w:val="white"/>
                <w:rtl w:val="0"/>
              </w:rPr>
              <w:t xml:space="preserve">Simon Sinek</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highlight w:val="white"/>
              </w:rPr>
            </w:pPr>
            <w:r w:rsidDel="00000000" w:rsidR="00000000" w:rsidRPr="00000000">
              <w:rPr>
                <w:rFonts w:ascii="Montserrat" w:cs="Montserrat" w:eastAsia="Montserrat" w:hAnsi="Montserrat"/>
                <w:highlight w:val="white"/>
                <w:rtl w:val="0"/>
              </w:rPr>
              <w:t xml:space="preserve">“Do you mind if I think for a moment?” - </w:t>
            </w:r>
            <w:r w:rsidDel="00000000" w:rsidR="00000000" w:rsidRPr="00000000">
              <w:rPr>
                <w:rFonts w:ascii="Montserrat" w:cs="Montserrat" w:eastAsia="Montserrat" w:hAnsi="Montserrat"/>
                <w:b w:val="1"/>
                <w:highlight w:val="white"/>
                <w:rtl w:val="0"/>
              </w:rPr>
              <w:t xml:space="preserve">Dr Alok Kanojia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highlight w:val="white"/>
              </w:rPr>
            </w:pPr>
            <w:r w:rsidDel="00000000" w:rsidR="00000000" w:rsidRPr="00000000">
              <w:rPr>
                <w:rFonts w:ascii="Montserrat" w:cs="Montserrat" w:eastAsia="Montserrat" w:hAnsi="Montserrat"/>
                <w:highlight w:val="white"/>
                <w:rtl w:val="0"/>
              </w:rPr>
              <w:t xml:space="preserve">I don’t understand the question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highlight w:val="white"/>
              </w:rPr>
            </w:pPr>
            <w:r w:rsidDel="00000000" w:rsidR="00000000" w:rsidRPr="00000000">
              <w:rPr>
                <w:rFonts w:ascii="Montserrat" w:cs="Montserrat" w:eastAsia="Montserrat" w:hAnsi="Montserrat"/>
                <w:highlight w:val="white"/>
                <w:rtl w:val="0"/>
              </w:rPr>
              <w:t xml:space="preserve">“I’m a terrible listener. I’m sorry, I simply don’t understand the question.” </w:t>
            </w:r>
            <w:r w:rsidDel="00000000" w:rsidR="00000000" w:rsidRPr="00000000">
              <w:rPr>
                <w:rFonts w:ascii="Montserrat" w:cs="Montserrat" w:eastAsia="Montserrat" w:hAnsi="Montserrat"/>
                <w:b w:val="1"/>
                <w:highlight w:val="white"/>
                <w:rtl w:val="0"/>
              </w:rPr>
              <w:t xml:space="preserve">-Carl Sagan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highlight w:val="white"/>
              </w:rPr>
            </w:pPr>
            <w:r w:rsidDel="00000000" w:rsidR="00000000" w:rsidRPr="00000000">
              <w:rPr>
                <w:rFonts w:ascii="Montserrat" w:cs="Montserrat" w:eastAsia="Montserrat" w:hAnsi="Montserrat"/>
                <w:highlight w:val="white"/>
                <w:rtl w:val="0"/>
              </w:rPr>
              <w:t xml:space="preserve">“Could you go back two sentences and repeat that last bit?” - </w:t>
            </w:r>
            <w:r w:rsidDel="00000000" w:rsidR="00000000" w:rsidRPr="00000000">
              <w:rPr>
                <w:rFonts w:ascii="Montserrat" w:cs="Montserrat" w:eastAsia="Montserrat" w:hAnsi="Montserrat"/>
                <w:b w:val="1"/>
                <w:rtl w:val="0"/>
              </w:rPr>
              <w:t xml:space="preserve">John F. Kenned</w:t>
            </w:r>
            <w:r w:rsidDel="00000000" w:rsidR="00000000" w:rsidRPr="00000000">
              <w:rPr>
                <w:rFonts w:ascii="Montserrat" w:cs="Montserrat" w:eastAsia="Montserrat" w:hAnsi="Montserrat"/>
                <w:rtl w:val="0"/>
              </w:rPr>
              <w:t xml:space="preserve">y</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highlight w:val="white"/>
              </w:rPr>
            </w:pPr>
            <w:r w:rsidDel="00000000" w:rsidR="00000000" w:rsidRPr="00000000">
              <w:rPr>
                <w:rFonts w:ascii="Montserrat" w:cs="Montserrat" w:eastAsia="Montserrat" w:hAnsi="Montserrat"/>
                <w:highlight w:val="white"/>
                <w:rtl w:val="0"/>
              </w:rPr>
              <w:t xml:space="preserve">I don’t know the answer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highlight w:val="white"/>
              </w:rPr>
            </w:pPr>
            <w:r w:rsidDel="00000000" w:rsidR="00000000" w:rsidRPr="00000000">
              <w:rPr>
                <w:rFonts w:ascii="Montserrat" w:cs="Montserrat" w:eastAsia="Montserrat" w:hAnsi="Montserrat"/>
                <w:highlight w:val="white"/>
                <w:rtl w:val="0"/>
              </w:rPr>
              <w:t xml:space="preserve">“I’m not qualified to give a good answer. What I can offer is this…” </w:t>
            </w:r>
            <w:r w:rsidDel="00000000" w:rsidR="00000000" w:rsidRPr="00000000">
              <w:rPr>
                <w:rFonts w:ascii="Montserrat" w:cs="Montserrat" w:eastAsia="Montserrat" w:hAnsi="Montserrat"/>
                <w:b w:val="1"/>
                <w:highlight w:val="white"/>
                <w:rtl w:val="0"/>
              </w:rPr>
              <w:t xml:space="preserve">- Simon Sinek</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highlight w:val="white"/>
              </w:rPr>
            </w:pPr>
            <w:r w:rsidDel="00000000" w:rsidR="00000000" w:rsidRPr="00000000">
              <w:rPr>
                <w:rFonts w:ascii="Montserrat" w:cs="Montserrat" w:eastAsia="Montserrat" w:hAnsi="Montserrat"/>
                <w:highlight w:val="white"/>
                <w:rtl w:val="0"/>
              </w:rPr>
              <w:t xml:space="preserve">“This is a subject that I don’t know enough about to comment on.” - </w:t>
            </w:r>
            <w:r w:rsidDel="00000000" w:rsidR="00000000" w:rsidRPr="00000000">
              <w:rPr>
                <w:rFonts w:ascii="Montserrat" w:cs="Montserrat" w:eastAsia="Montserrat" w:hAnsi="Montserrat"/>
                <w:b w:val="1"/>
                <w:rtl w:val="0"/>
              </w:rPr>
              <w:t xml:space="preserve">Barack Obama</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highlight w:val="white"/>
              </w:rPr>
            </w:pPr>
            <w:r w:rsidDel="00000000" w:rsidR="00000000" w:rsidRPr="00000000">
              <w:rPr>
                <w:rFonts w:ascii="Montserrat" w:cs="Montserrat" w:eastAsia="Montserrat" w:hAnsi="Montserrat"/>
                <w:highlight w:val="white"/>
                <w:rtl w:val="0"/>
              </w:rPr>
              <w:t xml:space="preserve">I’m uncomfortable with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highlight w:val="white"/>
              </w:rPr>
            </w:pPr>
            <w:r w:rsidDel="00000000" w:rsidR="00000000" w:rsidRPr="00000000">
              <w:rPr>
                <w:rFonts w:ascii="Montserrat" w:cs="Montserrat" w:eastAsia="Montserrat" w:hAnsi="Montserrat"/>
                <w:highlight w:val="white"/>
                <w:rtl w:val="0"/>
              </w:rPr>
              <w:t xml:space="preserve">“I simply would much rather discuss something else. Perhaps we shift topics?” </w:t>
            </w:r>
            <w:r w:rsidDel="00000000" w:rsidR="00000000" w:rsidRPr="00000000">
              <w:rPr>
                <w:rFonts w:ascii="Montserrat" w:cs="Montserrat" w:eastAsia="Montserrat" w:hAnsi="Montserrat"/>
                <w:b w:val="1"/>
                <w:highlight w:val="white"/>
                <w:rtl w:val="0"/>
              </w:rPr>
              <w:t xml:space="preserve">-Rod Serling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highlight w:val="white"/>
              </w:rPr>
            </w:pPr>
            <w:r w:rsidDel="00000000" w:rsidR="00000000" w:rsidRPr="00000000">
              <w:rPr>
                <w:rFonts w:ascii="Montserrat" w:cs="Montserrat" w:eastAsia="Montserrat" w:hAnsi="Montserrat"/>
                <w:highlight w:val="white"/>
                <w:rtl w:val="0"/>
              </w:rPr>
              <w:t xml:space="preserve">“I’d rather not discuss this at the present time. I haven’t fully worked out my thinking on that just yet.” </w:t>
            </w:r>
            <w:r w:rsidDel="00000000" w:rsidR="00000000" w:rsidRPr="00000000">
              <w:rPr>
                <w:rFonts w:ascii="Montserrat" w:cs="Montserrat" w:eastAsia="Montserrat" w:hAnsi="Montserrat"/>
                <w:b w:val="1"/>
                <w:highlight w:val="white"/>
                <w:rtl w:val="0"/>
              </w:rPr>
              <w:t xml:space="preserve">- </w:t>
            </w:r>
            <w:r w:rsidDel="00000000" w:rsidR="00000000" w:rsidRPr="00000000">
              <w:rPr>
                <w:rFonts w:ascii="Montserrat" w:cs="Montserrat" w:eastAsia="Montserrat" w:hAnsi="Montserrat"/>
                <w:b w:val="1"/>
                <w:rtl w:val="0"/>
              </w:rPr>
              <w:t xml:space="preserve">Steve Jobs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highlight w:val="white"/>
              </w:rPr>
            </w:pPr>
            <w:r w:rsidDel="00000000" w:rsidR="00000000" w:rsidRPr="00000000">
              <w:rPr>
                <w:rFonts w:ascii="Montserrat" w:cs="Montserrat" w:eastAsia="Montserrat" w:hAnsi="Montserrat"/>
                <w:highlight w:val="white"/>
                <w:rtl w:val="0"/>
              </w:rPr>
              <w:t xml:space="preserve">I don’t have an opinion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highlight w:val="white"/>
              </w:rPr>
            </w:pPr>
            <w:r w:rsidDel="00000000" w:rsidR="00000000" w:rsidRPr="00000000">
              <w:rPr>
                <w:rFonts w:ascii="Montserrat" w:cs="Montserrat" w:eastAsia="Montserrat" w:hAnsi="Montserrat"/>
                <w:highlight w:val="white"/>
                <w:rtl w:val="0"/>
              </w:rPr>
              <w:t xml:space="preserve">“I simply don’t know enough to comment on this issue. Ask me again after I’ve done my research.” </w:t>
            </w:r>
            <w:r w:rsidDel="00000000" w:rsidR="00000000" w:rsidRPr="00000000">
              <w:rPr>
                <w:rFonts w:ascii="Montserrat" w:cs="Montserrat" w:eastAsia="Montserrat" w:hAnsi="Montserrat"/>
                <w:b w:val="1"/>
                <w:highlight w:val="white"/>
                <w:rtl w:val="0"/>
              </w:rPr>
              <w:t xml:space="preserve">- Steve Jobs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rFonts w:ascii="Montserrat" w:cs="Montserrat" w:eastAsia="Montserrat" w:hAnsi="Montserrat"/>
                <w:highlight w:val="white"/>
              </w:rPr>
            </w:pPr>
            <w:r w:rsidDel="00000000" w:rsidR="00000000" w:rsidRPr="00000000">
              <w:rPr>
                <w:rFonts w:ascii="Montserrat" w:cs="Montserrat" w:eastAsia="Montserrat" w:hAnsi="Montserrat"/>
                <w:highlight w:val="white"/>
                <w:rtl w:val="0"/>
              </w:rPr>
              <w:t xml:space="preserve">“I haven’t formed a definitive view on this matter yet.” </w:t>
            </w:r>
            <w:r w:rsidDel="00000000" w:rsidR="00000000" w:rsidRPr="00000000">
              <w:rPr>
                <w:rFonts w:ascii="Montserrat" w:cs="Montserrat" w:eastAsia="Montserrat" w:hAnsi="Montserrat"/>
                <w:b w:val="1"/>
                <w:highlight w:val="white"/>
                <w:rtl w:val="0"/>
              </w:rPr>
              <w:t xml:space="preserve">- Martin Luther King</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highlight w:val="white"/>
              </w:rPr>
            </w:pPr>
            <w:r w:rsidDel="00000000" w:rsidR="00000000" w:rsidRPr="00000000">
              <w:rPr>
                <w:rFonts w:ascii="Montserrat" w:cs="Montserrat" w:eastAsia="Montserrat" w:hAnsi="Montserrat"/>
                <w:highlight w:val="white"/>
                <w:rtl w:val="0"/>
              </w:rPr>
              <w:t xml:space="preserve">I’m not the right person to 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highlight w:val="white"/>
              </w:rPr>
            </w:pPr>
            <w:r w:rsidDel="00000000" w:rsidR="00000000" w:rsidRPr="00000000">
              <w:rPr>
                <w:rFonts w:ascii="Montserrat" w:cs="Montserrat" w:eastAsia="Montserrat" w:hAnsi="Montserrat"/>
                <w:highlight w:val="white"/>
                <w:rtl w:val="0"/>
              </w:rPr>
              <w:t xml:space="preserve">“I’m afraid my answer wouldn’t be all that good. I suggest you ask [name] that question.” </w:t>
            </w:r>
            <w:r w:rsidDel="00000000" w:rsidR="00000000" w:rsidRPr="00000000">
              <w:rPr>
                <w:rFonts w:ascii="Montserrat" w:cs="Montserrat" w:eastAsia="Montserrat" w:hAnsi="Montserrat"/>
                <w:b w:val="1"/>
                <w:highlight w:val="white"/>
                <w:rtl w:val="0"/>
              </w:rPr>
              <w:t xml:space="preserve">- Frank Sinatra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rPr>
            </w:pPr>
            <w:r w:rsidDel="00000000" w:rsidR="00000000" w:rsidRPr="00000000">
              <w:rPr>
                <w:rFonts w:ascii="Montserrat" w:cs="Montserrat" w:eastAsia="Montserrat" w:hAnsi="Montserrat"/>
                <w:rtl w:val="0"/>
              </w:rPr>
              <w:t xml:space="preserve">“</w:t>
            </w:r>
            <w:r w:rsidDel="00000000" w:rsidR="00000000" w:rsidRPr="00000000">
              <w:rPr>
                <w:rFonts w:ascii="Montserrat" w:cs="Montserrat" w:eastAsia="Montserrat" w:hAnsi="Montserrat"/>
                <w:rtl w:val="0"/>
              </w:rPr>
              <w:t xml:space="preserve">This is outside my area of expertise, but let me connect you with someone who is more knowledgeable on this subject.” - </w:t>
            </w:r>
            <w:r w:rsidDel="00000000" w:rsidR="00000000" w:rsidRPr="00000000">
              <w:rPr>
                <w:rFonts w:ascii="Montserrat" w:cs="Montserrat" w:eastAsia="Montserrat" w:hAnsi="Montserrat"/>
                <w:b w:val="1"/>
                <w:rtl w:val="0"/>
              </w:rPr>
              <w:t xml:space="preserve">T. Robbins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highlight w:val="white"/>
              </w:rPr>
            </w:pPr>
            <w:r w:rsidDel="00000000" w:rsidR="00000000" w:rsidRPr="00000000">
              <w:rPr>
                <w:rFonts w:ascii="Montserrat" w:cs="Montserrat" w:eastAsia="Montserrat" w:hAnsi="Montserrat"/>
                <w:highlight w:val="white"/>
                <w:rtl w:val="0"/>
              </w:rPr>
              <w:t xml:space="preserve">I disagree with the topic or question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highlight w:val="white"/>
              </w:rPr>
            </w:pPr>
            <w:r w:rsidDel="00000000" w:rsidR="00000000" w:rsidRPr="00000000">
              <w:rPr>
                <w:rFonts w:ascii="Montserrat" w:cs="Montserrat" w:eastAsia="Montserrat" w:hAnsi="Montserrat"/>
                <w:i w:val="1"/>
                <w:highlight w:val="white"/>
                <w:rtl w:val="0"/>
              </w:rPr>
              <w:t xml:space="preserve">“</w:t>
            </w:r>
            <w:r w:rsidDel="00000000" w:rsidR="00000000" w:rsidRPr="00000000">
              <w:rPr>
                <w:rFonts w:ascii="Montserrat" w:cs="Montserrat" w:eastAsia="Montserrat" w:hAnsi="Montserrat"/>
                <w:highlight w:val="white"/>
                <w:rtl w:val="0"/>
              </w:rPr>
              <w:t xml:space="preserve">Well, I would like to disagree with the notion that…” </w:t>
            </w:r>
            <w:r w:rsidDel="00000000" w:rsidR="00000000" w:rsidRPr="00000000">
              <w:rPr>
                <w:rFonts w:ascii="Montserrat" w:cs="Montserrat" w:eastAsia="Montserrat" w:hAnsi="Montserrat"/>
                <w:highlight w:val="white"/>
                <w:rtl w:val="0"/>
              </w:rPr>
              <w:t xml:space="preserve">- </w:t>
            </w:r>
            <w:r w:rsidDel="00000000" w:rsidR="00000000" w:rsidRPr="00000000">
              <w:rPr>
                <w:rFonts w:ascii="Montserrat" w:cs="Montserrat" w:eastAsia="Montserrat" w:hAnsi="Montserrat"/>
                <w:b w:val="1"/>
                <w:highlight w:val="white"/>
                <w:rtl w:val="0"/>
              </w:rPr>
              <w:t xml:space="preserve">Martin Luther King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highlight w:val="white"/>
              </w:rPr>
            </w:pPr>
            <w:r w:rsidDel="00000000" w:rsidR="00000000" w:rsidRPr="00000000">
              <w:rPr>
                <w:rFonts w:ascii="Montserrat" w:cs="Montserrat" w:eastAsia="Montserrat" w:hAnsi="Montserrat"/>
                <w:i w:val="1"/>
                <w:highlight w:val="white"/>
                <w:rtl w:val="0"/>
              </w:rPr>
              <w:t xml:space="preserve">“</w:t>
            </w:r>
            <w:r w:rsidDel="00000000" w:rsidR="00000000" w:rsidRPr="00000000">
              <w:rPr>
                <w:rFonts w:ascii="Montserrat" w:cs="Montserrat" w:eastAsia="Montserrat" w:hAnsi="Montserrat"/>
                <w:highlight w:val="white"/>
                <w:rtl w:val="0"/>
              </w:rPr>
              <w:t xml:space="preserve">You’re asking the wrong question. I think the right question is…”</w:t>
            </w:r>
            <w:r w:rsidDel="00000000" w:rsidR="00000000" w:rsidRPr="00000000">
              <w:rPr>
                <w:rFonts w:ascii="Montserrat" w:cs="Montserrat" w:eastAsia="Montserrat" w:hAnsi="Montserrat"/>
                <w:highlight w:val="white"/>
                <w:rtl w:val="0"/>
              </w:rPr>
              <w:t xml:space="preserve"> - </w:t>
            </w:r>
            <w:r w:rsidDel="00000000" w:rsidR="00000000" w:rsidRPr="00000000">
              <w:rPr>
                <w:rFonts w:ascii="Montserrat" w:cs="Montserrat" w:eastAsia="Montserrat" w:hAnsi="Montserrat"/>
                <w:b w:val="1"/>
                <w:highlight w:val="white"/>
                <w:rtl w:val="0"/>
              </w:rPr>
              <w:t xml:space="preserve">Mohammad Ali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highlight w:val="white"/>
              </w:rPr>
            </w:pPr>
            <w:r w:rsidDel="00000000" w:rsidR="00000000" w:rsidRPr="00000000">
              <w:rPr>
                <w:rFonts w:ascii="Montserrat" w:cs="Montserrat" w:eastAsia="Montserrat" w:hAnsi="Montserrat"/>
                <w:highlight w:val="white"/>
                <w:rtl w:val="0"/>
              </w:rPr>
              <w:t xml:space="preserve">I’m feeling anxious with the discussion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highlight w:val="white"/>
              </w:rPr>
            </w:pPr>
            <w:r w:rsidDel="00000000" w:rsidR="00000000" w:rsidRPr="00000000">
              <w:rPr>
                <w:rFonts w:ascii="Montserrat" w:cs="Montserrat" w:eastAsia="Montserrat" w:hAnsi="Montserrat"/>
                <w:highlight w:val="white"/>
                <w:rtl w:val="0"/>
              </w:rPr>
              <w:t xml:space="preserve">“This topic is making me feel rather anxious at the moment. Can we come back to it at a later time?” </w:t>
            </w:r>
            <w:r w:rsidDel="00000000" w:rsidR="00000000" w:rsidRPr="00000000">
              <w:rPr>
                <w:rFonts w:ascii="Montserrat" w:cs="Montserrat" w:eastAsia="Montserrat" w:hAnsi="Montserrat"/>
                <w:b w:val="1"/>
                <w:highlight w:val="white"/>
                <w:rtl w:val="0"/>
              </w:rPr>
              <w:t xml:space="preserve">- Stephen Fry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rPr>
            </w:pPr>
            <w:r w:rsidDel="00000000" w:rsidR="00000000" w:rsidRPr="00000000">
              <w:rPr>
                <w:rFonts w:ascii="Montserrat" w:cs="Montserrat" w:eastAsia="Montserrat" w:hAnsi="Montserrat"/>
                <w:rtl w:val="0"/>
              </w:rPr>
              <w:t xml:space="preserve">"I appreciate the importance of this conversation, but I'm feeling a bit anxious right now. Can we take a moment so I can gather my thoughts?" - </w:t>
            </w:r>
            <w:r w:rsidDel="00000000" w:rsidR="00000000" w:rsidRPr="00000000">
              <w:rPr>
                <w:rFonts w:ascii="Montserrat" w:cs="Montserrat" w:eastAsia="Montserrat" w:hAnsi="Montserrat"/>
                <w:b w:val="1"/>
                <w:rtl w:val="0"/>
              </w:rPr>
              <w:t xml:space="preserve">Brene Brown</w:t>
            </w:r>
            <w:r w:rsidDel="00000000" w:rsidR="00000000" w:rsidRPr="00000000">
              <w:rPr>
                <w:rtl w:val="0"/>
              </w:rPr>
            </w:r>
          </w:p>
        </w:tc>
      </w:tr>
    </w:tbl>
    <w:p w:rsidR="00000000" w:rsidDel="00000000" w:rsidP="00000000" w:rsidRDefault="00000000" w:rsidRPr="00000000" w14:paraId="00000021">
      <w:pPr>
        <w:ind w:left="0" w:firstLine="0"/>
        <w:rPr>
          <w:rFonts w:ascii="Montserrat" w:cs="Montserrat" w:eastAsia="Montserrat" w:hAnsi="Montserrat"/>
          <w:highlight w:val="white"/>
        </w:rPr>
      </w:pPr>
      <w:r w:rsidDel="00000000" w:rsidR="00000000" w:rsidRPr="00000000">
        <w:rPr>
          <w:rtl w:val="0"/>
        </w:rPr>
      </w:r>
    </w:p>
    <w:p w:rsidR="00000000" w:rsidDel="00000000" w:rsidP="00000000" w:rsidRDefault="00000000" w:rsidRPr="00000000" w14:paraId="00000022">
      <w:pPr>
        <w:ind w:right="-180"/>
        <w:rPr>
          <w:rFonts w:ascii="Montserrat" w:cs="Montserrat" w:eastAsia="Montserrat" w:hAnsi="Montserrat"/>
          <w:b w:val="1"/>
        </w:rPr>
      </w:pPr>
      <w:r w:rsidDel="00000000" w:rsidR="00000000" w:rsidRPr="00000000">
        <w:rPr>
          <w:rtl w:val="0"/>
        </w:rPr>
      </w:r>
    </w:p>
    <w:sectPr>
      <w:foot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ontserrat Ligh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3">
    <w:pPr>
      <w:ind w:right="-180"/>
      <w:rPr>
        <w:rFonts w:ascii="Montserrat Light" w:cs="Montserrat Light" w:eastAsia="Montserrat Light" w:hAnsi="Montserrat Light"/>
      </w:rPr>
    </w:pPr>
    <w:r w:rsidDel="00000000" w:rsidR="00000000" w:rsidRPr="00000000">
      <w:rPr>
        <w:rFonts w:ascii="Montserrat Light" w:cs="Montserrat Light" w:eastAsia="Montserrat Light" w:hAnsi="Montserrat Light"/>
        <w:rtl w:val="0"/>
      </w:rPr>
      <w:t xml:space="preserve">© Joseph Tsar 2024                              </w:t>
      <w:tab/>
      <w:tab/>
      <w:tab/>
      <w:tab/>
      <w:t xml:space="preserve">                           nounce.ai</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 Id="rId5" Type="http://schemas.openxmlformats.org/officeDocument/2006/relationships/font" Target="fonts/MontserratLight-regular.ttf"/><Relationship Id="rId6" Type="http://schemas.openxmlformats.org/officeDocument/2006/relationships/font" Target="fonts/MontserratLight-bold.ttf"/><Relationship Id="rId7" Type="http://schemas.openxmlformats.org/officeDocument/2006/relationships/font" Target="fonts/MontserratLight-italic.ttf"/><Relationship Id="rId8" Type="http://schemas.openxmlformats.org/officeDocument/2006/relationships/font" Target="fonts/MontserratLigh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