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39481" w14:textId="77777777" w:rsidR="0052597F" w:rsidRDefault="006139AD" w:rsidP="00C3346B">
      <w:pPr>
        <w:tabs>
          <w:tab w:val="right" w:pos="10080"/>
        </w:tabs>
        <w:spacing w:after="120"/>
        <w:rPr>
          <w:rFonts w:cs="Arial"/>
          <w:b/>
          <w:bCs/>
          <w:color w:val="1F497D"/>
          <w:sz w:val="48"/>
          <w:szCs w:val="40"/>
        </w:rPr>
      </w:pPr>
      <w:r w:rsidRPr="006139AD">
        <w:rPr>
          <w:rFonts w:cs="Arial"/>
          <w:b/>
          <w:bCs/>
          <w:color w:val="1F497D"/>
          <w:sz w:val="48"/>
          <w:szCs w:val="40"/>
        </w:rPr>
        <w:t>Chris Davis, MBA, CISSP</w:t>
      </w:r>
      <w:r w:rsidRPr="006139AD">
        <w:rPr>
          <w:rFonts w:cs="Arial"/>
          <w:b/>
          <w:bCs/>
          <w:color w:val="1F497D"/>
          <w:sz w:val="48"/>
          <w:szCs w:val="40"/>
        </w:rPr>
        <w:tab/>
      </w:r>
    </w:p>
    <w:p w14:paraId="20C88374" w14:textId="3555AF08" w:rsidR="006139AD" w:rsidRPr="0052597F" w:rsidRDefault="0052597F" w:rsidP="00C3346B">
      <w:pPr>
        <w:tabs>
          <w:tab w:val="right" w:pos="10080"/>
        </w:tabs>
        <w:spacing w:after="120"/>
        <w:rPr>
          <w:rFonts w:cs="Arial"/>
          <w:b/>
          <w:bCs/>
          <w:sz w:val="48"/>
          <w:szCs w:val="40"/>
        </w:rPr>
      </w:pPr>
      <w:r w:rsidRPr="0052597F">
        <w:rPr>
          <w:rFonts w:cs="Arial"/>
        </w:rPr>
        <w:t xml:space="preserve">Contact: </w:t>
      </w:r>
      <w:hyperlink r:id="rId7" w:history="1">
        <w:r w:rsidRPr="00EF3F7D">
          <w:rPr>
            <w:rStyle w:val="Hyperlink"/>
            <w:rFonts w:cs="Arial"/>
          </w:rPr>
          <w:t>chris.davis@cloudauditcontrols.com</w:t>
        </w:r>
      </w:hyperlink>
      <w:r>
        <w:rPr>
          <w:rFonts w:cs="Arial"/>
          <w:color w:val="1F497D"/>
        </w:rPr>
        <w:t xml:space="preserve"> </w:t>
      </w:r>
      <w:r w:rsidRPr="0052597F">
        <w:rPr>
          <w:rFonts w:cs="Arial"/>
        </w:rPr>
        <w:t>| 469-879-1223</w:t>
      </w:r>
    </w:p>
    <w:p w14:paraId="5EBF871C" w14:textId="77777777" w:rsidR="00D010AD" w:rsidRDefault="00C62969" w:rsidP="006139AD">
      <w:pPr>
        <w:rPr>
          <w:rFonts w:cs="Arial"/>
        </w:rPr>
      </w:pPr>
      <w:r>
        <w:rPr>
          <w:rFonts w:cs="Arial"/>
        </w:rPr>
        <w:t>Blog</w:t>
      </w:r>
      <w:r w:rsidR="006139AD" w:rsidRPr="006139AD">
        <w:rPr>
          <w:rFonts w:cs="Arial"/>
        </w:rPr>
        <w:t xml:space="preserve">: </w:t>
      </w:r>
      <w:hyperlink r:id="rId8" w:history="1">
        <w:r w:rsidR="006139AD" w:rsidRPr="006139AD">
          <w:rPr>
            <w:rStyle w:val="Hyperlink"/>
            <w:rFonts w:cs="Arial"/>
          </w:rPr>
          <w:t>www.cloudauditcontrols.com</w:t>
        </w:r>
      </w:hyperlink>
      <w:r w:rsidR="006139AD" w:rsidRPr="006139AD">
        <w:rPr>
          <w:rFonts w:cs="Arial"/>
        </w:rPr>
        <w:t xml:space="preserve"> </w:t>
      </w:r>
    </w:p>
    <w:p w14:paraId="49CA6C74" w14:textId="77777777" w:rsidR="00D010AD" w:rsidRDefault="00D010AD" w:rsidP="006139AD">
      <w:pPr>
        <w:rPr>
          <w:rFonts w:cs="Arial"/>
        </w:rPr>
      </w:pPr>
      <w:r>
        <w:rPr>
          <w:rFonts w:cs="Arial"/>
        </w:rPr>
        <w:t xml:space="preserve">Amazon: </w:t>
      </w:r>
      <w:hyperlink r:id="rId9" w:history="1">
        <w:r w:rsidRPr="00EF3F7D">
          <w:rPr>
            <w:rStyle w:val="Hyperlink"/>
            <w:rFonts w:cs="Arial"/>
          </w:rPr>
          <w:t>www.itauditbook.com</w:t>
        </w:r>
      </w:hyperlink>
      <w:r>
        <w:rPr>
          <w:rFonts w:cs="Arial"/>
        </w:rPr>
        <w:t xml:space="preserve"> </w:t>
      </w:r>
    </w:p>
    <w:p w14:paraId="16C5DBCD" w14:textId="545358AE" w:rsidR="006139AD" w:rsidRPr="0052597F" w:rsidRDefault="00D010AD" w:rsidP="006139AD">
      <w:pPr>
        <w:rPr>
          <w:rFonts w:cs="Arial"/>
        </w:rPr>
      </w:pPr>
      <w:bookmarkStart w:id="0" w:name="_Hlk148268381"/>
      <w:r>
        <w:rPr>
          <w:rFonts w:cs="Arial"/>
        </w:rPr>
        <w:t xml:space="preserve">LinkedIn: </w:t>
      </w:r>
      <w:hyperlink r:id="rId10" w:history="1">
        <w:r w:rsidRPr="00EF3F7D">
          <w:rPr>
            <w:rStyle w:val="Hyperlink"/>
            <w:rFonts w:cs="Arial"/>
          </w:rPr>
          <w:t>www.linkedin.com/in/christopherdavis</w:t>
        </w:r>
      </w:hyperlink>
      <w:bookmarkEnd w:id="0"/>
      <w:r w:rsidR="0052597F">
        <w:rPr>
          <w:rFonts w:cs="Arial"/>
        </w:rPr>
        <w:t xml:space="preserve"> </w:t>
      </w:r>
    </w:p>
    <w:p w14:paraId="39EF4000" w14:textId="06027811" w:rsidR="005A019D" w:rsidRPr="00ED7E05" w:rsidRDefault="006139AD" w:rsidP="00A76E6E">
      <w:pPr>
        <w:pStyle w:val="Heading1"/>
        <w:rPr>
          <w:rFonts w:cs="Arial"/>
        </w:rPr>
      </w:pPr>
      <w:r>
        <w:rPr>
          <w:rFonts w:cs="Arial"/>
        </w:rPr>
        <w:tab/>
      </w:r>
      <w:r w:rsidR="005A019D" w:rsidRPr="00ED7E05">
        <w:rPr>
          <w:rFonts w:cs="Arial"/>
        </w:rPr>
        <w:t>Summary of Qualifications</w:t>
      </w:r>
    </w:p>
    <w:p w14:paraId="073808EF" w14:textId="309E92CE" w:rsidR="00B06B2C" w:rsidRPr="007C0AFC" w:rsidRDefault="000870C9" w:rsidP="00B06B2C">
      <w:pPr>
        <w:numPr>
          <w:ilvl w:val="0"/>
          <w:numId w:val="9"/>
        </w:numPr>
        <w:tabs>
          <w:tab w:val="left" w:pos="1440"/>
          <w:tab w:val="right" w:pos="10080"/>
        </w:tabs>
        <w:rPr>
          <w:rFonts w:cs="Arial"/>
          <w:szCs w:val="18"/>
        </w:rPr>
      </w:pPr>
      <w:r w:rsidRPr="007C0AFC">
        <w:rPr>
          <w:rFonts w:cs="Arial"/>
          <w:szCs w:val="18"/>
        </w:rPr>
        <w:t>M</w:t>
      </w:r>
      <w:r>
        <w:rPr>
          <w:rFonts w:cs="Arial"/>
          <w:szCs w:val="18"/>
        </w:rPr>
        <w:t>aster’s</w:t>
      </w:r>
      <w:r w:rsidR="00B06B2C" w:rsidRPr="007C0AFC">
        <w:rPr>
          <w:rFonts w:cs="Arial"/>
          <w:szCs w:val="18"/>
        </w:rPr>
        <w:t xml:space="preserve"> degree with over 25 years of expertise in information security, including d</w:t>
      </w:r>
      <w:r w:rsidR="00B02D81" w:rsidRPr="007C0AFC">
        <w:rPr>
          <w:rFonts w:cs="Arial"/>
          <w:szCs w:val="18"/>
        </w:rPr>
        <w:t xml:space="preserve">eveloping, implementing, </w:t>
      </w:r>
      <w:r w:rsidR="00B06B2C" w:rsidRPr="007C0AFC">
        <w:rPr>
          <w:rFonts w:cs="Arial"/>
          <w:szCs w:val="18"/>
        </w:rPr>
        <w:t xml:space="preserve">auditing, </w:t>
      </w:r>
      <w:r w:rsidR="00A52247" w:rsidRPr="007C0AFC">
        <w:rPr>
          <w:rFonts w:cs="Arial"/>
          <w:szCs w:val="18"/>
        </w:rPr>
        <w:t xml:space="preserve">consulting, </w:t>
      </w:r>
      <w:r w:rsidR="00B06B2C" w:rsidRPr="007C0AFC">
        <w:rPr>
          <w:rFonts w:cs="Arial"/>
          <w:szCs w:val="18"/>
        </w:rPr>
        <w:t>and sales of secure technology solutions.</w:t>
      </w:r>
    </w:p>
    <w:p w14:paraId="0BBB6110" w14:textId="2CE00C6A"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 xml:space="preserve">Authored 13 books on topics </w:t>
      </w:r>
      <w:r w:rsidR="00B02D81" w:rsidRPr="007C0AFC">
        <w:rPr>
          <w:rFonts w:cs="Arial"/>
          <w:szCs w:val="18"/>
        </w:rPr>
        <w:t>covering</w:t>
      </w:r>
      <w:r w:rsidRPr="007C0AFC">
        <w:rPr>
          <w:rFonts w:cs="Arial"/>
          <w:szCs w:val="18"/>
        </w:rPr>
        <w:t xml:space="preserve"> information security, compliance, forensics, and auditing.</w:t>
      </w:r>
    </w:p>
    <w:p w14:paraId="2E876B0B"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Hold multiple certifications: CISSP, AWS CCP, CISA (exp 2015), CCNP (exp. 2014), CCISO (exp 2018), PCI-ISA, ITIL-F.</w:t>
      </w:r>
    </w:p>
    <w:p w14:paraId="1C2262BC" w14:textId="1886EFF5"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 xml:space="preserve">Extensive knowledge of security frameworks: </w:t>
      </w:r>
      <w:r w:rsidR="002A5143" w:rsidRPr="007C0AFC">
        <w:rPr>
          <w:rFonts w:cs="Arial"/>
          <w:szCs w:val="18"/>
        </w:rPr>
        <w:t xml:space="preserve">NIST </w:t>
      </w:r>
      <w:r w:rsidRPr="007C0AFC">
        <w:rPr>
          <w:rFonts w:cs="Arial"/>
          <w:szCs w:val="18"/>
        </w:rPr>
        <w:t xml:space="preserve">SP 800-53, </w:t>
      </w:r>
      <w:r w:rsidR="002A5143" w:rsidRPr="007C0AFC">
        <w:rPr>
          <w:rFonts w:cs="Arial"/>
          <w:szCs w:val="18"/>
        </w:rPr>
        <w:t xml:space="preserve">FedRAMP, </w:t>
      </w:r>
      <w:r w:rsidRPr="007C0AFC">
        <w:rPr>
          <w:rFonts w:cs="Arial"/>
          <w:szCs w:val="18"/>
        </w:rPr>
        <w:t>SP 800-171, CSF, HIPAA, CJIS, PCI DSS, ISO 270xx, CMMC, GDPR, SOC2, CIS</w:t>
      </w:r>
      <w:r w:rsidR="003B2902" w:rsidRPr="007C0AFC">
        <w:rPr>
          <w:rFonts w:cs="Arial"/>
          <w:szCs w:val="18"/>
        </w:rPr>
        <w:t>, and others.</w:t>
      </w:r>
    </w:p>
    <w:p w14:paraId="22CC8337" w14:textId="1ACB2B91"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Experience managing security relationships across ecosystem partners</w:t>
      </w:r>
      <w:r w:rsidR="002A5143" w:rsidRPr="007C0AFC">
        <w:rPr>
          <w:rFonts w:cs="Arial"/>
          <w:szCs w:val="18"/>
        </w:rPr>
        <w:t>.</w:t>
      </w:r>
    </w:p>
    <w:p w14:paraId="1AD29067"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Excellent problem-solving and critical-thinking abilities.</w:t>
      </w:r>
    </w:p>
    <w:p w14:paraId="1552EA26"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Strong communicator with proven public speaking and instructional experience.</w:t>
      </w:r>
    </w:p>
    <w:p w14:paraId="404868CE" w14:textId="77777777" w:rsidR="00F1119B" w:rsidRPr="00ED7E05" w:rsidRDefault="004E4007" w:rsidP="00A76E6E">
      <w:pPr>
        <w:pStyle w:val="Heading1"/>
        <w:rPr>
          <w:rFonts w:cs="Arial"/>
        </w:rPr>
      </w:pPr>
      <w:r w:rsidRPr="00ED7E05">
        <w:rPr>
          <w:rFonts w:cs="Arial"/>
        </w:rPr>
        <w:tab/>
      </w:r>
      <w:r w:rsidR="00F1119B" w:rsidRPr="00ED7E05">
        <w:rPr>
          <w:rFonts w:cs="Arial"/>
        </w:rPr>
        <w:t>Experience</w:t>
      </w:r>
      <w:r w:rsidR="00F1119B" w:rsidRPr="00ED7E05">
        <w:rPr>
          <w:rFonts w:cs="Arial"/>
        </w:rPr>
        <w:tab/>
      </w:r>
    </w:p>
    <w:p w14:paraId="5D75F665" w14:textId="07F29A6E" w:rsidR="00C8343A" w:rsidRPr="00ED7E05" w:rsidRDefault="00A63AD8" w:rsidP="00C8343A">
      <w:pPr>
        <w:pStyle w:val="Heading2"/>
      </w:pPr>
      <w:bookmarkStart w:id="1" w:name="OLE_LINK1"/>
      <w:bookmarkStart w:id="2" w:name="OLE_LINK2"/>
      <w:r w:rsidRPr="00ED7E05">
        <w:tab/>
      </w:r>
      <w:r w:rsidR="00015506" w:rsidRPr="00ED7E05">
        <w:t>VMware</w:t>
      </w:r>
      <w:r w:rsidR="00C8343A" w:rsidRPr="00ED7E05">
        <w:tab/>
      </w:r>
      <w:r w:rsidR="00C8343A" w:rsidRPr="00ED7E05">
        <w:tab/>
      </w:r>
      <w:r w:rsidR="00122B79" w:rsidRPr="00ED7E05">
        <w:t>Jan</w:t>
      </w:r>
      <w:r w:rsidR="00C8343A" w:rsidRPr="00ED7E05">
        <w:t xml:space="preserve"> 20</w:t>
      </w:r>
      <w:r w:rsidR="00122B79" w:rsidRPr="00ED7E05">
        <w:t>21</w:t>
      </w:r>
      <w:r w:rsidR="00C8343A" w:rsidRPr="00ED7E05">
        <w:t xml:space="preserve"> – Present</w:t>
      </w:r>
      <w:r w:rsidR="00C8343A" w:rsidRPr="00ED7E05">
        <w:tab/>
      </w:r>
    </w:p>
    <w:p w14:paraId="0C7E8702" w14:textId="4044A78E" w:rsidR="00D96619" w:rsidRPr="00ED7E05" w:rsidRDefault="007168FC" w:rsidP="00D96619">
      <w:pPr>
        <w:pStyle w:val="Heading3"/>
      </w:pPr>
      <w:r>
        <w:t>Principal Engineer</w:t>
      </w:r>
      <w:r w:rsidR="00D96619" w:rsidRPr="00ED7E05">
        <w:t xml:space="preserve">, </w:t>
      </w:r>
      <w:r>
        <w:t>Security</w:t>
      </w:r>
      <w:r w:rsidR="00B85B1A">
        <w:t>,</w:t>
      </w:r>
      <w:r>
        <w:t xml:space="preserve"> Compliance</w:t>
      </w:r>
      <w:r w:rsidR="00B85B1A">
        <w:t>, Privacy Engineering (SCOPE)</w:t>
      </w:r>
      <w:r w:rsidR="00D96619" w:rsidRPr="00ED7E05">
        <w:t>, Office of the CTO</w:t>
      </w:r>
      <w:r w:rsidR="00D96619" w:rsidRPr="00ED7E05">
        <w:tab/>
        <w:t xml:space="preserve">Dallas, TX </w:t>
      </w:r>
    </w:p>
    <w:p w14:paraId="31342026" w14:textId="3D566309" w:rsidR="00EC1AA8" w:rsidRPr="00EC1AA8" w:rsidRDefault="00EC1AA8" w:rsidP="00EC1AA8">
      <w:pPr>
        <w:numPr>
          <w:ilvl w:val="0"/>
          <w:numId w:val="9"/>
        </w:numPr>
        <w:tabs>
          <w:tab w:val="left" w:pos="1440"/>
          <w:tab w:val="right" w:pos="10080"/>
        </w:tabs>
        <w:rPr>
          <w:rFonts w:cs="Arial"/>
          <w:szCs w:val="18"/>
        </w:rPr>
      </w:pPr>
      <w:r w:rsidRPr="00EC1AA8">
        <w:rPr>
          <w:rFonts w:cs="Arial"/>
          <w:szCs w:val="18"/>
        </w:rPr>
        <w:t>Streamlined cybersecurity development activities by consolidating product and system security requirements which aligned with security automation and S-SDLC requirements.</w:t>
      </w:r>
    </w:p>
    <w:p w14:paraId="37C22906" w14:textId="17425B52" w:rsidR="00EC1AA8" w:rsidRPr="00EC1AA8" w:rsidRDefault="00EC1AA8" w:rsidP="00EC1AA8">
      <w:pPr>
        <w:numPr>
          <w:ilvl w:val="0"/>
          <w:numId w:val="9"/>
        </w:numPr>
        <w:tabs>
          <w:tab w:val="left" w:pos="1440"/>
          <w:tab w:val="right" w:pos="10080"/>
        </w:tabs>
        <w:rPr>
          <w:rFonts w:cs="Arial"/>
          <w:szCs w:val="18"/>
        </w:rPr>
      </w:pPr>
      <w:r w:rsidRPr="00EC1AA8">
        <w:rPr>
          <w:rFonts w:cs="Arial"/>
          <w:szCs w:val="18"/>
        </w:rPr>
        <w:t xml:space="preserve">Conducted Security Risk &amp; Governance </w:t>
      </w:r>
      <w:r>
        <w:rPr>
          <w:rFonts w:cs="Arial"/>
          <w:szCs w:val="18"/>
        </w:rPr>
        <w:t xml:space="preserve">collateral </w:t>
      </w:r>
      <w:r w:rsidRPr="00EC1AA8">
        <w:rPr>
          <w:rFonts w:cs="Arial"/>
          <w:szCs w:val="18"/>
        </w:rPr>
        <w:t>gap analysis for VGS cloud sales enablement.</w:t>
      </w:r>
    </w:p>
    <w:p w14:paraId="2EAC8F24" w14:textId="23A1A79B" w:rsidR="00EC1AA8" w:rsidRPr="00EC1AA8" w:rsidRDefault="00EC1AA8" w:rsidP="00EC1AA8">
      <w:pPr>
        <w:numPr>
          <w:ilvl w:val="0"/>
          <w:numId w:val="9"/>
        </w:numPr>
        <w:tabs>
          <w:tab w:val="left" w:pos="1440"/>
          <w:tab w:val="right" w:pos="10080"/>
        </w:tabs>
        <w:rPr>
          <w:rFonts w:cs="Arial"/>
          <w:szCs w:val="18"/>
        </w:rPr>
      </w:pPr>
      <w:r w:rsidRPr="00EC1AA8">
        <w:rPr>
          <w:rFonts w:cs="Arial"/>
          <w:szCs w:val="18"/>
        </w:rPr>
        <w:t>Coordinated with sales teams to educate and align product capabilities with compliance requirements and created RACI development to properly set shared responsibility expectations.</w:t>
      </w:r>
    </w:p>
    <w:p w14:paraId="2CFC2841" w14:textId="397D3318" w:rsidR="00EC1AA8" w:rsidRPr="00EC1AA8" w:rsidRDefault="00EC1AA8" w:rsidP="00EC1AA8">
      <w:pPr>
        <w:numPr>
          <w:ilvl w:val="0"/>
          <w:numId w:val="9"/>
        </w:numPr>
        <w:tabs>
          <w:tab w:val="left" w:pos="1440"/>
          <w:tab w:val="right" w:pos="10080"/>
        </w:tabs>
        <w:rPr>
          <w:rFonts w:cs="Arial"/>
          <w:szCs w:val="18"/>
        </w:rPr>
      </w:pPr>
      <w:r w:rsidRPr="00EC1AA8">
        <w:rPr>
          <w:rFonts w:cs="Arial"/>
          <w:szCs w:val="18"/>
        </w:rPr>
        <w:t xml:space="preserve">Spearheaded VMware's strategic interest in standards organizations (INCITS, ISO 27000, NIST CSF). </w:t>
      </w:r>
    </w:p>
    <w:p w14:paraId="23BF0AB2" w14:textId="230824CD" w:rsidR="00C8343A" w:rsidRPr="00ED7E05" w:rsidRDefault="00C8343A" w:rsidP="00C8343A">
      <w:pPr>
        <w:pStyle w:val="Heading2"/>
      </w:pPr>
      <w:r w:rsidRPr="00ED7E05">
        <w:tab/>
        <w:t>Caveonix</w:t>
      </w:r>
      <w:r w:rsidRPr="00ED7E05">
        <w:tab/>
      </w:r>
      <w:r w:rsidRPr="00ED7E05">
        <w:tab/>
        <w:t xml:space="preserve">Nov 2018 – </w:t>
      </w:r>
      <w:r w:rsidR="000F5C2F">
        <w:t>Oct</w:t>
      </w:r>
      <w:r w:rsidR="00122B79" w:rsidRPr="00ED7E05">
        <w:t xml:space="preserve"> 2020</w:t>
      </w:r>
      <w:r w:rsidRPr="00ED7E05">
        <w:tab/>
      </w:r>
    </w:p>
    <w:p w14:paraId="730A2188" w14:textId="152EF266" w:rsidR="00C8343A" w:rsidRPr="00ED7E05" w:rsidRDefault="004C7759" w:rsidP="004C7759">
      <w:pPr>
        <w:pStyle w:val="Heading3"/>
      </w:pPr>
      <w:r>
        <w:t>Chief Cloud Cybersecurity &amp; Compliance Architect</w:t>
      </w:r>
      <w:r w:rsidR="00E00066">
        <w:t>; Product Management</w:t>
      </w:r>
      <w:r w:rsidR="00C8343A" w:rsidRPr="00ED7E05">
        <w:tab/>
        <w:t xml:space="preserve">Dallas, TX </w:t>
      </w:r>
    </w:p>
    <w:p w14:paraId="6B5123D9" w14:textId="3114FD5B" w:rsidR="00EC1AA8" w:rsidRPr="00EC1AA8" w:rsidRDefault="00EC1AA8" w:rsidP="00EC1AA8">
      <w:pPr>
        <w:numPr>
          <w:ilvl w:val="0"/>
          <w:numId w:val="9"/>
        </w:numPr>
        <w:tabs>
          <w:tab w:val="left" w:pos="1440"/>
          <w:tab w:val="right" w:pos="10080"/>
        </w:tabs>
        <w:rPr>
          <w:rFonts w:cs="Arial"/>
          <w:szCs w:val="18"/>
        </w:rPr>
      </w:pPr>
      <w:r w:rsidRPr="00EC1AA8">
        <w:rPr>
          <w:rFonts w:cs="Arial"/>
          <w:szCs w:val="18"/>
        </w:rPr>
        <w:t>Engaged in technical sales, customer solutions, and Value-Added Reseller (VAR) relationships.</w:t>
      </w:r>
    </w:p>
    <w:p w14:paraId="22D919DF" w14:textId="2CB3A327" w:rsidR="00EC1AA8" w:rsidRPr="00EC1AA8" w:rsidRDefault="00EC1AA8" w:rsidP="00EC1AA8">
      <w:pPr>
        <w:numPr>
          <w:ilvl w:val="0"/>
          <w:numId w:val="9"/>
        </w:numPr>
        <w:tabs>
          <w:tab w:val="left" w:pos="1440"/>
          <w:tab w:val="right" w:pos="10080"/>
        </w:tabs>
        <w:rPr>
          <w:rFonts w:cs="Arial"/>
          <w:szCs w:val="18"/>
        </w:rPr>
      </w:pPr>
      <w:r w:rsidRPr="00EC1AA8">
        <w:rPr>
          <w:rFonts w:cs="Arial"/>
          <w:szCs w:val="18"/>
        </w:rPr>
        <w:t>Designed empirical cybersecurity risk model for cloud solutions which dynamically adjusts to the environment assets and conditions. The output prioritizes remediations for Security Risk Management.</w:t>
      </w:r>
    </w:p>
    <w:p w14:paraId="40A18B22" w14:textId="09334B1B" w:rsidR="00C8343A" w:rsidRPr="007C0AFC" w:rsidRDefault="00EC1AA8" w:rsidP="00EC1AA8">
      <w:pPr>
        <w:numPr>
          <w:ilvl w:val="0"/>
          <w:numId w:val="9"/>
        </w:numPr>
        <w:tabs>
          <w:tab w:val="left" w:pos="1440"/>
          <w:tab w:val="right" w:pos="10080"/>
        </w:tabs>
        <w:rPr>
          <w:rFonts w:cs="Arial"/>
          <w:szCs w:val="18"/>
        </w:rPr>
      </w:pPr>
      <w:r w:rsidRPr="00EC1AA8">
        <w:rPr>
          <w:rFonts w:cs="Arial"/>
          <w:szCs w:val="18"/>
        </w:rPr>
        <w:t>Established NIST alignment and integrations for 23 global Cyber Security Frameworks which forged the bedrock of RiskForesight’s capability to pivot between compliance and cloud security views.</w:t>
      </w:r>
    </w:p>
    <w:p w14:paraId="33DFFCA5" w14:textId="4ACFDF87" w:rsidR="00A63AD8" w:rsidRPr="00ED7E05" w:rsidRDefault="00A63AD8" w:rsidP="00C8343A">
      <w:pPr>
        <w:pStyle w:val="Heading2"/>
      </w:pPr>
      <w:r w:rsidRPr="00ED7E05">
        <w:tab/>
        <w:t>Oracle Cloud</w:t>
      </w:r>
      <w:r w:rsidR="003F0BC5" w:rsidRPr="00ED7E05">
        <w:tab/>
      </w:r>
      <w:r w:rsidRPr="00ED7E05">
        <w:tab/>
        <w:t>Nov 2017 – Nov 2018</w:t>
      </w:r>
      <w:r w:rsidRPr="00ED7E05">
        <w:tab/>
      </w:r>
    </w:p>
    <w:p w14:paraId="32EC2660" w14:textId="5C60E13D" w:rsidR="00A63AD8" w:rsidRPr="00ED7E05" w:rsidRDefault="00F05B7A" w:rsidP="00A63AD8">
      <w:pPr>
        <w:pStyle w:val="Heading3"/>
      </w:pPr>
      <w:r w:rsidRPr="00F05B7A">
        <w:t>Cloud Security Strategies &amp; Technical Solutions</w:t>
      </w:r>
      <w:r w:rsidR="00C660E9">
        <w:t xml:space="preserve"> Architect</w:t>
      </w:r>
      <w:r w:rsidR="00A63AD8" w:rsidRPr="00ED7E05">
        <w:tab/>
        <w:t xml:space="preserve">Dallas, TX </w:t>
      </w:r>
    </w:p>
    <w:p w14:paraId="288901F3" w14:textId="2E44C00B" w:rsidR="00A63AD8" w:rsidRPr="007C0AFC" w:rsidRDefault="00AE070F" w:rsidP="00A63AD8">
      <w:pPr>
        <w:numPr>
          <w:ilvl w:val="0"/>
          <w:numId w:val="9"/>
        </w:numPr>
        <w:tabs>
          <w:tab w:val="left" w:pos="1440"/>
          <w:tab w:val="right" w:pos="10080"/>
        </w:tabs>
        <w:rPr>
          <w:rFonts w:cs="Arial"/>
          <w:szCs w:val="18"/>
        </w:rPr>
      </w:pPr>
      <w:r w:rsidRPr="00AE070F">
        <w:rPr>
          <w:rFonts w:cs="Arial"/>
          <w:szCs w:val="18"/>
        </w:rPr>
        <w:t>Obsessively architected designs incorporating best practices and partner ecosystem products to drive security testing into the infrastructure. The result was the incorporation of vulnerability testing and accountability into existing infrastructure and new projects.</w:t>
      </w:r>
    </w:p>
    <w:p w14:paraId="2B1C8F49" w14:textId="46F3A76A" w:rsidR="00A63AD8" w:rsidRPr="00ED7E05" w:rsidRDefault="00A63AD8" w:rsidP="00A63AD8">
      <w:pPr>
        <w:pStyle w:val="Heading2"/>
      </w:pPr>
      <w:r w:rsidRPr="00ED7E05">
        <w:tab/>
        <w:t>Amazon Web Services</w:t>
      </w:r>
      <w:r w:rsidRPr="00ED7E05">
        <w:tab/>
        <w:t>Nov 2016 – Nov 2017</w:t>
      </w:r>
      <w:r w:rsidRPr="00ED7E05">
        <w:tab/>
      </w:r>
    </w:p>
    <w:p w14:paraId="01B1AC5B" w14:textId="0DF12E1F" w:rsidR="00A63AD8" w:rsidRPr="00ED7E05" w:rsidRDefault="00326FB9" w:rsidP="00326FB9">
      <w:pPr>
        <w:pStyle w:val="Heading3"/>
      </w:pPr>
      <w:r>
        <w:t>Cloud Security Architect; Risk Management &amp; Assurance Senior Consultant</w:t>
      </w:r>
      <w:r w:rsidR="00A63AD8" w:rsidRPr="00ED7E05">
        <w:tab/>
        <w:t xml:space="preserve">Dallas, TX </w:t>
      </w:r>
    </w:p>
    <w:p w14:paraId="3AEA9EF1" w14:textId="66870F4C" w:rsidR="0099086F" w:rsidRDefault="0099086F" w:rsidP="00036AF3">
      <w:pPr>
        <w:numPr>
          <w:ilvl w:val="0"/>
          <w:numId w:val="9"/>
        </w:numPr>
        <w:tabs>
          <w:tab w:val="left" w:pos="1440"/>
          <w:tab w:val="right" w:pos="10080"/>
        </w:tabs>
        <w:rPr>
          <w:rFonts w:cs="Arial"/>
          <w:szCs w:val="18"/>
        </w:rPr>
      </w:pPr>
      <w:r>
        <w:rPr>
          <w:rFonts w:cs="Arial"/>
          <w:szCs w:val="18"/>
        </w:rPr>
        <w:t>Reviewed customer</w:t>
      </w:r>
      <w:r w:rsidRPr="0099086F">
        <w:rPr>
          <w:rFonts w:cs="Arial"/>
          <w:szCs w:val="18"/>
        </w:rPr>
        <w:t xml:space="preserve"> security posture and best practices, leading to optimized cloud configurations.</w:t>
      </w:r>
    </w:p>
    <w:p w14:paraId="4CE59FE9" w14:textId="044D05F1" w:rsidR="00036AF3" w:rsidRPr="007C0AFC" w:rsidRDefault="00036AF3" w:rsidP="00036AF3">
      <w:pPr>
        <w:numPr>
          <w:ilvl w:val="0"/>
          <w:numId w:val="9"/>
        </w:numPr>
        <w:tabs>
          <w:tab w:val="left" w:pos="1440"/>
          <w:tab w:val="right" w:pos="10080"/>
        </w:tabs>
        <w:rPr>
          <w:rFonts w:cs="Arial"/>
          <w:szCs w:val="18"/>
        </w:rPr>
      </w:pPr>
      <w:r w:rsidRPr="007C0AFC">
        <w:rPr>
          <w:rFonts w:cs="Arial"/>
          <w:szCs w:val="18"/>
        </w:rPr>
        <w:t xml:space="preserve">Reviewed </w:t>
      </w:r>
      <w:r w:rsidR="0099086F">
        <w:rPr>
          <w:rFonts w:cs="Arial"/>
          <w:szCs w:val="18"/>
        </w:rPr>
        <w:t xml:space="preserve">customer </w:t>
      </w:r>
      <w:r w:rsidRPr="007C0AFC">
        <w:rPr>
          <w:rFonts w:cs="Arial"/>
          <w:szCs w:val="18"/>
        </w:rPr>
        <w:t xml:space="preserve">alignment to regulations, standards, and security best practices such as the AWS core security epics in the Amazon Cloud Adoption Framework (CAF). </w:t>
      </w:r>
    </w:p>
    <w:p w14:paraId="1E0EE153" w14:textId="3E8AE580" w:rsidR="004E224B" w:rsidRPr="00ED7E05" w:rsidRDefault="004E224B" w:rsidP="004E224B">
      <w:pPr>
        <w:pStyle w:val="Heading2"/>
      </w:pPr>
      <w:r w:rsidRPr="00ED7E05">
        <w:tab/>
        <w:t>VMware</w:t>
      </w:r>
      <w:r w:rsidR="001A4F63" w:rsidRPr="00ED7E05">
        <w:t xml:space="preserve"> (Dell/EMC) </w:t>
      </w:r>
      <w:r w:rsidRPr="00ED7E05">
        <w:tab/>
        <w:t>Jul 2015 – Nov 2016</w:t>
      </w:r>
      <w:r w:rsidRPr="00ED7E05">
        <w:tab/>
      </w:r>
    </w:p>
    <w:p w14:paraId="3BE6DEC1" w14:textId="4EEABA6B" w:rsidR="004E224B" w:rsidRPr="00ED7E05" w:rsidRDefault="00F3152C" w:rsidP="004E224B">
      <w:pPr>
        <w:pStyle w:val="Heading3"/>
      </w:pPr>
      <w:r w:rsidRPr="00ED7E05">
        <w:t xml:space="preserve">Senior Manager, Global Strategist, </w:t>
      </w:r>
      <w:r w:rsidR="004E224B" w:rsidRPr="00ED7E05">
        <w:t>Compliance and Cyber Risk Solutions</w:t>
      </w:r>
      <w:r w:rsidR="004E224B" w:rsidRPr="00ED7E05">
        <w:tab/>
        <w:t xml:space="preserve">Dallas, TX </w:t>
      </w:r>
    </w:p>
    <w:p w14:paraId="78330269" w14:textId="5944CACF" w:rsidR="00492502" w:rsidRDefault="00492502" w:rsidP="002F2C4E">
      <w:pPr>
        <w:numPr>
          <w:ilvl w:val="0"/>
          <w:numId w:val="9"/>
        </w:numPr>
        <w:tabs>
          <w:tab w:val="left" w:pos="1440"/>
          <w:tab w:val="right" w:pos="10080"/>
        </w:tabs>
        <w:rPr>
          <w:rFonts w:cs="Arial"/>
          <w:szCs w:val="18"/>
        </w:rPr>
      </w:pPr>
      <w:r w:rsidRPr="00492502">
        <w:rPr>
          <w:rFonts w:cs="Arial"/>
          <w:szCs w:val="18"/>
        </w:rPr>
        <w:t xml:space="preserve">Served as </w:t>
      </w:r>
      <w:r>
        <w:rPr>
          <w:rFonts w:cs="Arial"/>
          <w:szCs w:val="18"/>
        </w:rPr>
        <w:t>a</w:t>
      </w:r>
      <w:r w:rsidRPr="00492502">
        <w:rPr>
          <w:rFonts w:cs="Arial"/>
          <w:szCs w:val="18"/>
        </w:rPr>
        <w:t xml:space="preserve"> Security and Compliance Subject Matter Expert in a Sales Overlay role, effectively collaborating with the sales team to engage high-profile customers</w:t>
      </w:r>
      <w:r w:rsidR="00AE070F">
        <w:rPr>
          <w:rFonts w:cs="Arial"/>
          <w:szCs w:val="18"/>
        </w:rPr>
        <w:t>.</w:t>
      </w:r>
    </w:p>
    <w:p w14:paraId="22FC7565" w14:textId="0A16EEAB" w:rsidR="002F2C4E" w:rsidRPr="007C0AFC" w:rsidRDefault="0099086F" w:rsidP="002F2C4E">
      <w:pPr>
        <w:numPr>
          <w:ilvl w:val="0"/>
          <w:numId w:val="9"/>
        </w:numPr>
        <w:tabs>
          <w:tab w:val="left" w:pos="1440"/>
          <w:tab w:val="right" w:pos="10080"/>
        </w:tabs>
        <w:rPr>
          <w:rFonts w:cs="Arial"/>
          <w:szCs w:val="18"/>
        </w:rPr>
      </w:pPr>
      <w:r>
        <w:rPr>
          <w:rFonts w:cs="Arial"/>
          <w:szCs w:val="18"/>
        </w:rPr>
        <w:t>Drove</w:t>
      </w:r>
      <w:r w:rsidR="002F2C4E" w:rsidRPr="007C0AFC">
        <w:rPr>
          <w:rFonts w:cs="Arial"/>
          <w:szCs w:val="18"/>
        </w:rPr>
        <w:t xml:space="preserve"> the development and publication of </w:t>
      </w:r>
      <w:r>
        <w:rPr>
          <w:rFonts w:cs="Arial"/>
          <w:szCs w:val="18"/>
        </w:rPr>
        <w:t xml:space="preserve">cloud security and compliance </w:t>
      </w:r>
      <w:r w:rsidR="002F2C4E" w:rsidRPr="007C0AFC">
        <w:rPr>
          <w:rFonts w:cs="Arial"/>
          <w:szCs w:val="18"/>
        </w:rPr>
        <w:t xml:space="preserve">guidance, </w:t>
      </w:r>
      <w:r w:rsidR="00492502">
        <w:rPr>
          <w:rFonts w:cs="Arial"/>
          <w:szCs w:val="18"/>
        </w:rPr>
        <w:t xml:space="preserve">resulting in the creation of Product Applicability Guides addressing PCI DSS, FedRAMP, HIPAA, CJIS, and others. </w:t>
      </w:r>
    </w:p>
    <w:p w14:paraId="4A307104" w14:textId="42CD7C3F" w:rsidR="004E224B" w:rsidRDefault="00492502" w:rsidP="004E224B">
      <w:pPr>
        <w:numPr>
          <w:ilvl w:val="0"/>
          <w:numId w:val="9"/>
        </w:numPr>
        <w:tabs>
          <w:tab w:val="left" w:pos="1440"/>
          <w:tab w:val="right" w:pos="10080"/>
        </w:tabs>
        <w:rPr>
          <w:rFonts w:cs="Arial"/>
          <w:szCs w:val="18"/>
        </w:rPr>
      </w:pPr>
      <w:r>
        <w:rPr>
          <w:rFonts w:cs="Arial"/>
          <w:szCs w:val="18"/>
        </w:rPr>
        <w:t xml:space="preserve">Procured $10MM in Marketing Development Funds to plan, design, and implement a FedRAMP compliant infrastructure </w:t>
      </w:r>
      <w:r w:rsidR="00576B40">
        <w:rPr>
          <w:rFonts w:cs="Arial"/>
          <w:szCs w:val="18"/>
        </w:rPr>
        <w:t>inside the NIST National Cybersecurity Center of Excellence (</w:t>
      </w:r>
      <w:proofErr w:type="spellStart"/>
      <w:r w:rsidR="00576B40">
        <w:rPr>
          <w:rFonts w:cs="Arial"/>
          <w:szCs w:val="18"/>
        </w:rPr>
        <w:t>NCCoE</w:t>
      </w:r>
      <w:proofErr w:type="spellEnd"/>
      <w:r w:rsidR="00576B40">
        <w:rPr>
          <w:rFonts w:cs="Arial"/>
          <w:szCs w:val="18"/>
        </w:rPr>
        <w:t xml:space="preserve">) alongside Intel, VCE, Coalfire, </w:t>
      </w:r>
      <w:proofErr w:type="spellStart"/>
      <w:r w:rsidR="00576B40">
        <w:rPr>
          <w:rFonts w:cs="Arial"/>
          <w:szCs w:val="18"/>
        </w:rPr>
        <w:t>HyTrust</w:t>
      </w:r>
      <w:proofErr w:type="spellEnd"/>
      <w:r w:rsidR="00576B40">
        <w:rPr>
          <w:rFonts w:cs="Arial"/>
          <w:szCs w:val="18"/>
        </w:rPr>
        <w:t>, and McAfee.</w:t>
      </w:r>
    </w:p>
    <w:p w14:paraId="44AAB8A7" w14:textId="77777777" w:rsidR="00672A3A" w:rsidRDefault="00672A3A" w:rsidP="00672A3A">
      <w:pPr>
        <w:tabs>
          <w:tab w:val="left" w:pos="1440"/>
          <w:tab w:val="right" w:pos="10080"/>
        </w:tabs>
        <w:rPr>
          <w:rFonts w:cs="Arial"/>
          <w:szCs w:val="18"/>
        </w:rPr>
      </w:pPr>
    </w:p>
    <w:bookmarkEnd w:id="1"/>
    <w:bookmarkEnd w:id="2"/>
    <w:p w14:paraId="431D70EA" w14:textId="6AD2515A" w:rsidR="00E7795E" w:rsidRPr="00ED7E05" w:rsidRDefault="00E7795E" w:rsidP="00E7795E">
      <w:pPr>
        <w:pStyle w:val="Heading2"/>
      </w:pPr>
      <w:r w:rsidRPr="00ED7E05">
        <w:tab/>
        <w:t>VCE</w:t>
      </w:r>
      <w:r w:rsidR="001A4F63" w:rsidRPr="00ED7E05">
        <w:t xml:space="preserve"> (Dell/EMC) </w:t>
      </w:r>
      <w:r w:rsidRPr="00ED7E05">
        <w:tab/>
        <w:t>Jan 2011 – Jul 2015</w:t>
      </w:r>
      <w:r w:rsidRPr="00ED7E05">
        <w:tab/>
      </w:r>
    </w:p>
    <w:p w14:paraId="5B819D65" w14:textId="7409B876" w:rsidR="00E7795E" w:rsidRPr="00ED7E05" w:rsidRDefault="00E7795E" w:rsidP="00E7795E">
      <w:pPr>
        <w:pStyle w:val="Heading3"/>
      </w:pPr>
      <w:r w:rsidRPr="00ED7E05">
        <w:t>Senior Manager, Security &amp; Compliance</w:t>
      </w:r>
      <w:r w:rsidR="00641809">
        <w:t>; Product Management</w:t>
      </w:r>
      <w:r w:rsidRPr="00ED7E05">
        <w:tab/>
        <w:t xml:space="preserve">Dallas, TX </w:t>
      </w:r>
    </w:p>
    <w:p w14:paraId="1CC043C8" w14:textId="5B534625"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 xml:space="preserve">Customer-facing asset representing VCE as Cloud Security SME for sales teams covering multiple verticals including public sector (SLED/GOV/DOD/IC), FSI/financials, manufacturing, CSPs, </w:t>
      </w:r>
      <w:r>
        <w:rPr>
          <w:rFonts w:cs="Arial"/>
          <w:szCs w:val="18"/>
        </w:rPr>
        <w:t xml:space="preserve">and </w:t>
      </w:r>
      <w:r w:rsidRPr="00CA24C8">
        <w:rPr>
          <w:rFonts w:cs="Arial"/>
          <w:szCs w:val="18"/>
        </w:rPr>
        <w:t>SI/SO.</w:t>
      </w:r>
    </w:p>
    <w:p w14:paraId="16F4FEA4" w14:textId="213D571F"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Product Management responsibilities utiliz</w:t>
      </w:r>
      <w:r>
        <w:rPr>
          <w:rFonts w:cs="Arial"/>
          <w:szCs w:val="18"/>
        </w:rPr>
        <w:t>ed</w:t>
      </w:r>
      <w:r w:rsidRPr="00CA24C8">
        <w:rPr>
          <w:rFonts w:cs="Arial"/>
          <w:szCs w:val="18"/>
        </w:rPr>
        <w:t xml:space="preserve"> Pragmatic Marketing Framework and Agile development processes for fully addressing secure system requirements. </w:t>
      </w:r>
    </w:p>
    <w:p w14:paraId="67614B21" w14:textId="6E8BC491"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Provided expert working knowledge of FISMA, FedRAMP, PCI-DSS, HIPAA, CESG, CJIS, and others.</w:t>
      </w:r>
    </w:p>
    <w:p w14:paraId="57A12518" w14:textId="5D6C9E65" w:rsidR="00CA24C8" w:rsidRPr="00CA24C8" w:rsidRDefault="00CA24C8" w:rsidP="00CA24C8">
      <w:pPr>
        <w:numPr>
          <w:ilvl w:val="0"/>
          <w:numId w:val="9"/>
        </w:numPr>
        <w:tabs>
          <w:tab w:val="left" w:pos="1440"/>
          <w:tab w:val="right" w:pos="10080"/>
        </w:tabs>
        <w:rPr>
          <w:rFonts w:cs="Arial"/>
          <w:szCs w:val="18"/>
        </w:rPr>
      </w:pPr>
      <w:r>
        <w:rPr>
          <w:rFonts w:cs="Arial"/>
          <w:szCs w:val="18"/>
        </w:rPr>
        <w:t>P</w:t>
      </w:r>
      <w:r w:rsidRPr="00576B40">
        <w:rPr>
          <w:rFonts w:cs="Arial"/>
          <w:szCs w:val="18"/>
        </w:rPr>
        <w:t xml:space="preserve">atent </w:t>
      </w:r>
      <w:r>
        <w:rPr>
          <w:rFonts w:cs="Arial"/>
          <w:szCs w:val="18"/>
        </w:rPr>
        <w:t xml:space="preserve">awarded </w:t>
      </w:r>
      <w:r w:rsidRPr="00576B40">
        <w:rPr>
          <w:rFonts w:cs="Arial"/>
          <w:szCs w:val="18"/>
        </w:rPr>
        <w:t>for innovative supply chain validation, ensuring secure hardware sourcing.</w:t>
      </w:r>
      <w:r w:rsidRPr="007C0AFC">
        <w:rPr>
          <w:rFonts w:cs="Arial"/>
          <w:szCs w:val="18"/>
        </w:rPr>
        <w:t xml:space="preserve"> </w:t>
      </w:r>
    </w:p>
    <w:p w14:paraId="5C18ED4C" w14:textId="0A25E716"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Represented VCE externally as Cloud Security SME for sales teams and marketing functions.</w:t>
      </w:r>
    </w:p>
    <w:p w14:paraId="48145AE9" w14:textId="687909A2" w:rsidR="00CA24C8" w:rsidRDefault="00CA24C8" w:rsidP="00CA24C8">
      <w:pPr>
        <w:numPr>
          <w:ilvl w:val="0"/>
          <w:numId w:val="9"/>
        </w:numPr>
        <w:tabs>
          <w:tab w:val="left" w:pos="1440"/>
          <w:tab w:val="right" w:pos="10080"/>
        </w:tabs>
        <w:rPr>
          <w:rFonts w:cs="Arial"/>
          <w:szCs w:val="18"/>
        </w:rPr>
      </w:pPr>
      <w:r w:rsidRPr="00CA24C8">
        <w:rPr>
          <w:rFonts w:cs="Arial"/>
          <w:szCs w:val="18"/>
        </w:rPr>
        <w:t>Collaborated internally as Cloud Security SME with platform engineering and product management teams</w:t>
      </w:r>
      <w:r>
        <w:rPr>
          <w:rFonts w:cs="Arial"/>
          <w:szCs w:val="18"/>
        </w:rPr>
        <w:t>.</w:t>
      </w:r>
    </w:p>
    <w:p w14:paraId="2DFBC406" w14:textId="00C34E3D" w:rsidR="00F1119B" w:rsidRPr="00ED7E05" w:rsidRDefault="00F1119B" w:rsidP="00A83903">
      <w:pPr>
        <w:pStyle w:val="Heading2"/>
        <w:ind w:left="0"/>
      </w:pPr>
      <w:r w:rsidRPr="00ED7E05">
        <w:t>Critical Start, LLC</w:t>
      </w:r>
      <w:r w:rsidRPr="00ED7E05">
        <w:tab/>
        <w:t>Oct 2008 – Dec 2010</w:t>
      </w:r>
    </w:p>
    <w:p w14:paraId="2E9BF0E0" w14:textId="77777777" w:rsidR="00F1119B" w:rsidRPr="00ED7E05" w:rsidRDefault="00F1119B" w:rsidP="00191CFF">
      <w:pPr>
        <w:pStyle w:val="Heading3"/>
      </w:pPr>
      <w:r w:rsidRPr="00ED7E05">
        <w:t>Founder, Principal Consultant</w:t>
      </w:r>
      <w:r w:rsidRPr="00ED7E05">
        <w:tab/>
        <w:t>Dallas, TX</w:t>
      </w:r>
    </w:p>
    <w:p w14:paraId="2F747AEC" w14:textId="075DA35F" w:rsidR="00F1119B" w:rsidRPr="007C0AFC" w:rsidRDefault="00F1119B" w:rsidP="00286DD1">
      <w:pPr>
        <w:numPr>
          <w:ilvl w:val="0"/>
          <w:numId w:val="9"/>
        </w:numPr>
        <w:tabs>
          <w:tab w:val="left" w:pos="1440"/>
          <w:tab w:val="right" w:pos="10080"/>
        </w:tabs>
        <w:rPr>
          <w:rFonts w:cs="Arial"/>
          <w:szCs w:val="18"/>
        </w:rPr>
      </w:pPr>
      <w:r w:rsidRPr="007C0AFC">
        <w:rPr>
          <w:rFonts w:cs="Arial"/>
          <w:szCs w:val="18"/>
        </w:rPr>
        <w:t xml:space="preserve">Triaged and analyzed forensic artifacts supporting civil litigation. </w:t>
      </w:r>
    </w:p>
    <w:p w14:paraId="6776BF2E" w14:textId="106F7F58" w:rsidR="00F1119B" w:rsidRPr="00ED7E05" w:rsidRDefault="00A76E6E" w:rsidP="00A119A5">
      <w:pPr>
        <w:pStyle w:val="Heading2"/>
      </w:pPr>
      <w:r w:rsidRPr="00ED7E05">
        <w:tab/>
      </w:r>
      <w:proofErr w:type="spellStart"/>
      <w:r w:rsidR="00F1119B" w:rsidRPr="00ED7E05">
        <w:t>Accudata</w:t>
      </w:r>
      <w:proofErr w:type="spellEnd"/>
      <w:r w:rsidR="00F1119B" w:rsidRPr="00ED7E05">
        <w:t xml:space="preserve"> Systems, Inc.</w:t>
      </w:r>
      <w:r w:rsidR="00F1119B" w:rsidRPr="00ED7E05">
        <w:tab/>
        <w:t>Oct 2009 – Nov 2010</w:t>
      </w:r>
    </w:p>
    <w:p w14:paraId="51913448" w14:textId="77777777" w:rsidR="00F1119B" w:rsidRPr="00ED7E05" w:rsidRDefault="00F1119B" w:rsidP="00191CFF">
      <w:pPr>
        <w:pStyle w:val="Heading3"/>
      </w:pPr>
      <w:r w:rsidRPr="00ED7E05">
        <w:t>Compliance and Assessments Solutions Architect</w:t>
      </w:r>
      <w:r w:rsidRPr="00ED7E05">
        <w:tab/>
        <w:t xml:space="preserve">Dallas, TX </w:t>
      </w:r>
    </w:p>
    <w:p w14:paraId="4A8F8F90"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szCs w:val="18"/>
        </w:rPr>
        <w:t xml:space="preserve">Responsible for identifying customer opportunities of partner technologies such as RSA (Archer, </w:t>
      </w:r>
      <w:proofErr w:type="spellStart"/>
      <w:r w:rsidRPr="007C0AFC">
        <w:rPr>
          <w:rFonts w:cs="Arial"/>
          <w:szCs w:val="18"/>
        </w:rPr>
        <w:t>enVision</w:t>
      </w:r>
      <w:proofErr w:type="spellEnd"/>
      <w:r w:rsidRPr="007C0AFC">
        <w:rPr>
          <w:rFonts w:cs="Arial"/>
          <w:szCs w:val="18"/>
        </w:rPr>
        <w:t>, DLP), Vormetric, Websense, and NetIQ.</w:t>
      </w:r>
      <w:r w:rsidRPr="007C0AFC">
        <w:rPr>
          <w:rFonts w:cs="Arial"/>
          <w:szCs w:val="18"/>
        </w:rPr>
        <w:tab/>
      </w:r>
    </w:p>
    <w:p w14:paraId="00836640" w14:textId="77777777" w:rsidR="00F1119B" w:rsidRPr="007C0AFC" w:rsidRDefault="007B6C2B" w:rsidP="00286DD1">
      <w:pPr>
        <w:numPr>
          <w:ilvl w:val="0"/>
          <w:numId w:val="9"/>
        </w:numPr>
        <w:tabs>
          <w:tab w:val="left" w:pos="1440"/>
          <w:tab w:val="right" w:pos="10080"/>
        </w:tabs>
        <w:rPr>
          <w:rFonts w:cs="Arial"/>
          <w:szCs w:val="18"/>
        </w:rPr>
      </w:pPr>
      <w:r w:rsidRPr="007C0AFC">
        <w:rPr>
          <w:rFonts w:cs="Arial"/>
          <w:szCs w:val="18"/>
        </w:rPr>
        <w:t xml:space="preserve">Identified, </w:t>
      </w:r>
      <w:r w:rsidR="00F1119B" w:rsidRPr="007C0AFC">
        <w:rPr>
          <w:rFonts w:cs="Arial"/>
          <w:szCs w:val="18"/>
        </w:rPr>
        <w:t>scoped</w:t>
      </w:r>
      <w:r w:rsidRPr="007C0AFC">
        <w:rPr>
          <w:rFonts w:cs="Arial"/>
          <w:szCs w:val="18"/>
        </w:rPr>
        <w:t>, and delivered SOWs for</w:t>
      </w:r>
      <w:r w:rsidR="00F1119B" w:rsidRPr="007C0AFC">
        <w:rPr>
          <w:rFonts w:cs="Arial"/>
          <w:szCs w:val="18"/>
        </w:rPr>
        <w:t xml:space="preserve"> opportunities involving PCI, HIPAA, NERC, and FISMA assessments, vulnerability assessments, DR/BC, and policy development. </w:t>
      </w:r>
    </w:p>
    <w:p w14:paraId="4BF65E0C" w14:textId="77777777" w:rsidR="00F1119B" w:rsidRPr="00ED7E05" w:rsidRDefault="00A76E6E" w:rsidP="00A119A5">
      <w:pPr>
        <w:pStyle w:val="Heading2"/>
      </w:pPr>
      <w:r w:rsidRPr="00ED7E05">
        <w:tab/>
      </w:r>
      <w:r w:rsidR="00F1119B" w:rsidRPr="00ED7E05">
        <w:t>ForeScout Technologies</w:t>
      </w:r>
      <w:r w:rsidR="00F1119B" w:rsidRPr="00ED7E05">
        <w:tab/>
        <w:t>Apr 2006 – Oct 2008</w:t>
      </w:r>
    </w:p>
    <w:p w14:paraId="4582C010" w14:textId="77777777" w:rsidR="00F1119B" w:rsidRPr="00ED7E05" w:rsidRDefault="00F1119B" w:rsidP="00191CFF">
      <w:pPr>
        <w:pStyle w:val="Heading3"/>
      </w:pPr>
      <w:r w:rsidRPr="00ED7E05">
        <w:t>Technical Presales Engineer and Professional Services Manager</w:t>
      </w:r>
      <w:r w:rsidRPr="00ED7E05">
        <w:tab/>
        <w:t xml:space="preserve">Dallas, TX </w:t>
      </w:r>
    </w:p>
    <w:p w14:paraId="1A5E4D70" w14:textId="327401C3"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Supervised and coordinated a flex team of permanent support engineers and sales engineers</w:t>
      </w:r>
    </w:p>
    <w:p w14:paraId="285B9E4E" w14:textId="2774596D"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Responsible for all technical components of the sales cycle</w:t>
      </w:r>
    </w:p>
    <w:p w14:paraId="0C7E51D9" w14:textId="0FD4D8F8" w:rsidR="00F1119B" w:rsidRPr="007C0AFC" w:rsidRDefault="00CA24C8" w:rsidP="00CA24C8">
      <w:pPr>
        <w:numPr>
          <w:ilvl w:val="0"/>
          <w:numId w:val="9"/>
        </w:numPr>
        <w:tabs>
          <w:tab w:val="left" w:pos="1440"/>
          <w:tab w:val="right" w:pos="10080"/>
        </w:tabs>
        <w:rPr>
          <w:rFonts w:cs="Arial"/>
          <w:szCs w:val="18"/>
        </w:rPr>
      </w:pPr>
      <w:r w:rsidRPr="00CA24C8">
        <w:rPr>
          <w:rFonts w:cs="Arial"/>
          <w:szCs w:val="18"/>
        </w:rPr>
        <w:t>Solid understanding of sales cycle from initial contact to closing the deal</w:t>
      </w:r>
    </w:p>
    <w:p w14:paraId="65169905" w14:textId="77777777" w:rsidR="00F1119B" w:rsidRPr="00ED7E05" w:rsidRDefault="00A76E6E" w:rsidP="00A119A5">
      <w:pPr>
        <w:pStyle w:val="Heading2"/>
      </w:pPr>
      <w:r w:rsidRPr="00ED7E05">
        <w:tab/>
      </w:r>
      <w:r w:rsidR="00F1119B" w:rsidRPr="00ED7E05">
        <w:t>Texas Instruments</w:t>
      </w:r>
      <w:r w:rsidR="00F1119B" w:rsidRPr="00ED7E05">
        <w:tab/>
        <w:t>Jul 2001 – Apr 2006</w:t>
      </w:r>
    </w:p>
    <w:p w14:paraId="2EF92E95" w14:textId="77777777" w:rsidR="00F1119B" w:rsidRPr="00ED7E05" w:rsidRDefault="00F1119B" w:rsidP="00191CFF">
      <w:pPr>
        <w:pStyle w:val="Heading3"/>
      </w:pPr>
      <w:r w:rsidRPr="00ED7E05">
        <w:t>Senior IT Auditor</w:t>
      </w:r>
      <w:r w:rsidRPr="00ED7E05">
        <w:tab/>
        <w:t xml:space="preserve">Dallas, TX </w:t>
      </w:r>
    </w:p>
    <w:p w14:paraId="287CD4D6" w14:textId="77777777" w:rsidR="00F1119B" w:rsidRPr="007C0AFC" w:rsidRDefault="00F1119B" w:rsidP="00F1119B">
      <w:pPr>
        <w:numPr>
          <w:ilvl w:val="0"/>
          <w:numId w:val="9"/>
        </w:numPr>
        <w:tabs>
          <w:tab w:val="left" w:pos="1440"/>
          <w:tab w:val="right" w:pos="10080"/>
        </w:tabs>
        <w:rPr>
          <w:rFonts w:cs="Arial"/>
          <w:szCs w:val="18"/>
        </w:rPr>
      </w:pPr>
      <w:r w:rsidRPr="007C0AFC">
        <w:rPr>
          <w:rFonts w:cs="Arial"/>
          <w:szCs w:val="18"/>
        </w:rPr>
        <w:t>Led and conducted audits</w:t>
      </w:r>
      <w:r w:rsidR="009920CF" w:rsidRPr="007C0AFC">
        <w:rPr>
          <w:rFonts w:cs="Arial"/>
          <w:szCs w:val="18"/>
        </w:rPr>
        <w:t xml:space="preserve"> </w:t>
      </w:r>
      <w:r w:rsidRPr="007C0AFC">
        <w:rPr>
          <w:rFonts w:cs="Arial"/>
          <w:szCs w:val="18"/>
        </w:rPr>
        <w:t>across core business functions</w:t>
      </w:r>
      <w:r w:rsidR="009920CF" w:rsidRPr="007C0AFC">
        <w:rPr>
          <w:rFonts w:cs="Arial"/>
          <w:szCs w:val="18"/>
        </w:rPr>
        <w:t xml:space="preserve"> including </w:t>
      </w:r>
      <w:proofErr w:type="spellStart"/>
      <w:r w:rsidR="009920CF" w:rsidRPr="007C0AFC">
        <w:rPr>
          <w:rFonts w:cs="Arial"/>
          <w:szCs w:val="18"/>
        </w:rPr>
        <w:t>SOx</w:t>
      </w:r>
      <w:proofErr w:type="spellEnd"/>
      <w:r w:rsidR="009920CF" w:rsidRPr="007C0AFC">
        <w:rPr>
          <w:rFonts w:cs="Arial"/>
          <w:szCs w:val="18"/>
        </w:rPr>
        <w:t>, network devices, financial data warehouse, entity level controls, mobile devices, data centers, and joint customer design extranets</w:t>
      </w:r>
      <w:r w:rsidRPr="007C0AFC">
        <w:rPr>
          <w:rFonts w:cs="Arial"/>
          <w:szCs w:val="18"/>
        </w:rPr>
        <w:t>.</w:t>
      </w:r>
    </w:p>
    <w:p w14:paraId="3EAA14AE" w14:textId="77777777" w:rsidR="00F1119B" w:rsidRPr="00ED7E05" w:rsidRDefault="00F1119B" w:rsidP="00191CFF">
      <w:pPr>
        <w:pStyle w:val="Heading3"/>
      </w:pPr>
      <w:r w:rsidRPr="00ED7E05">
        <w:t>Security Architect</w:t>
      </w:r>
    </w:p>
    <w:p w14:paraId="1DE8267D" w14:textId="77777777" w:rsidR="00F1119B" w:rsidRPr="007C0AFC" w:rsidRDefault="00F1119B" w:rsidP="00F1119B">
      <w:pPr>
        <w:numPr>
          <w:ilvl w:val="0"/>
          <w:numId w:val="9"/>
        </w:numPr>
        <w:tabs>
          <w:tab w:val="left" w:pos="1440"/>
          <w:tab w:val="right" w:pos="10080"/>
        </w:tabs>
        <w:rPr>
          <w:rFonts w:cs="Arial"/>
          <w:szCs w:val="18"/>
        </w:rPr>
      </w:pPr>
      <w:r w:rsidRPr="007C0AFC">
        <w:rPr>
          <w:rFonts w:cs="Arial"/>
          <w:szCs w:val="18"/>
        </w:rPr>
        <w:t>Responsible for architectural security checkpoint reviews for new projects</w:t>
      </w:r>
      <w:r w:rsidR="009920CF" w:rsidRPr="007C0AFC">
        <w:rPr>
          <w:rFonts w:cs="Arial"/>
          <w:szCs w:val="18"/>
        </w:rPr>
        <w:t xml:space="preserve"> and forensic investigations</w:t>
      </w:r>
      <w:r w:rsidRPr="007C0AFC">
        <w:rPr>
          <w:rFonts w:cs="Arial"/>
          <w:szCs w:val="18"/>
        </w:rPr>
        <w:t xml:space="preserve">. </w:t>
      </w:r>
    </w:p>
    <w:p w14:paraId="6E1943A1" w14:textId="77777777" w:rsidR="009920CF" w:rsidRPr="007C0AFC" w:rsidRDefault="00E83DFA" w:rsidP="00F1119B">
      <w:pPr>
        <w:numPr>
          <w:ilvl w:val="0"/>
          <w:numId w:val="9"/>
        </w:numPr>
        <w:tabs>
          <w:tab w:val="left" w:pos="1440"/>
          <w:tab w:val="right" w:pos="10080"/>
        </w:tabs>
        <w:rPr>
          <w:rFonts w:cs="Arial"/>
          <w:szCs w:val="18"/>
        </w:rPr>
      </w:pPr>
      <w:r w:rsidRPr="007C0AFC">
        <w:rPr>
          <w:rFonts w:cs="Arial"/>
          <w:szCs w:val="18"/>
        </w:rPr>
        <w:t>Tiger team member for several new projects including policy development and global security solutions.</w:t>
      </w:r>
    </w:p>
    <w:p w14:paraId="5A44567F" w14:textId="77777777" w:rsidR="00F1119B" w:rsidRPr="00ED7E05" w:rsidRDefault="00F1119B" w:rsidP="00191CFF">
      <w:pPr>
        <w:pStyle w:val="Heading3"/>
      </w:pPr>
      <w:r w:rsidRPr="00ED7E05">
        <w:t>Wireless Security Architect and Wireless Security Product Manager</w:t>
      </w:r>
      <w:r w:rsidRPr="00ED7E05">
        <w:tab/>
      </w:r>
    </w:p>
    <w:p w14:paraId="0AB72C44" w14:textId="77777777" w:rsidR="00E83DFA" w:rsidRPr="007C0AFC" w:rsidRDefault="00E83DFA" w:rsidP="00E83DFA">
      <w:pPr>
        <w:numPr>
          <w:ilvl w:val="0"/>
          <w:numId w:val="9"/>
        </w:numPr>
        <w:tabs>
          <w:tab w:val="left" w:pos="1440"/>
          <w:tab w:val="right" w:pos="10080"/>
        </w:tabs>
        <w:rPr>
          <w:rFonts w:cs="Arial"/>
          <w:szCs w:val="18"/>
        </w:rPr>
      </w:pPr>
      <w:r w:rsidRPr="007C0AFC">
        <w:rPr>
          <w:rFonts w:cs="Arial"/>
          <w:szCs w:val="18"/>
        </w:rPr>
        <w:t xml:space="preserve">Developed and marketed world's first hardware-based application security model on a mobile processor. </w:t>
      </w:r>
    </w:p>
    <w:p w14:paraId="3029F649" w14:textId="77777777" w:rsidR="002F2C4E" w:rsidRPr="007C0AFC" w:rsidRDefault="002F2C4E" w:rsidP="00E83DFA">
      <w:pPr>
        <w:numPr>
          <w:ilvl w:val="0"/>
          <w:numId w:val="9"/>
        </w:numPr>
        <w:tabs>
          <w:tab w:val="left" w:pos="1440"/>
          <w:tab w:val="right" w:pos="10080"/>
        </w:tabs>
        <w:rPr>
          <w:rFonts w:cs="Arial"/>
          <w:szCs w:val="18"/>
        </w:rPr>
      </w:pPr>
      <w:r w:rsidRPr="007C0AFC">
        <w:rPr>
          <w:rFonts w:cs="Arial"/>
          <w:szCs w:val="18"/>
        </w:rPr>
        <w:t xml:space="preserve">Created and managed Mobile Security ISV partner ecosystem. </w:t>
      </w:r>
    </w:p>
    <w:p w14:paraId="5ADEBA4D" w14:textId="7E6FAF0E" w:rsidR="00F1119B" w:rsidRPr="007C0AFC" w:rsidRDefault="00E83DFA" w:rsidP="00AD2620">
      <w:pPr>
        <w:numPr>
          <w:ilvl w:val="0"/>
          <w:numId w:val="9"/>
        </w:numPr>
        <w:tabs>
          <w:tab w:val="left" w:pos="1440"/>
          <w:tab w:val="right" w:pos="10080"/>
        </w:tabs>
        <w:rPr>
          <w:rFonts w:cs="Arial"/>
          <w:szCs w:val="18"/>
        </w:rPr>
      </w:pPr>
      <w:r w:rsidRPr="007C0AFC">
        <w:rPr>
          <w:rFonts w:cs="Arial"/>
          <w:szCs w:val="18"/>
        </w:rPr>
        <w:t>Drove definition, development, marketing, and business development world-wide.</w:t>
      </w:r>
      <w:r w:rsidRPr="007C0AFC">
        <w:rPr>
          <w:rFonts w:cs="Arial"/>
          <w:szCs w:val="18"/>
        </w:rPr>
        <w:tab/>
      </w:r>
    </w:p>
    <w:p w14:paraId="2D9E077F" w14:textId="77777777" w:rsidR="00F1119B" w:rsidRPr="00ED7E05" w:rsidRDefault="00A76E6E" w:rsidP="00A119A5">
      <w:pPr>
        <w:pStyle w:val="Heading2"/>
      </w:pPr>
      <w:r w:rsidRPr="00ED7E05">
        <w:tab/>
      </w:r>
      <w:r w:rsidR="00F1119B" w:rsidRPr="00ED7E05">
        <w:t>United States Navy Nuclear Power Program - Submarines</w:t>
      </w:r>
      <w:r w:rsidR="00F1119B" w:rsidRPr="00ED7E05">
        <w:tab/>
        <w:t>Nov 1991 – Aug 1999</w:t>
      </w:r>
    </w:p>
    <w:p w14:paraId="22925FB7" w14:textId="6F6A1BA2" w:rsidR="00F1119B" w:rsidRPr="00ED7E05" w:rsidRDefault="00F1119B" w:rsidP="00191CFF">
      <w:pPr>
        <w:pStyle w:val="Heading3"/>
      </w:pPr>
      <w:r w:rsidRPr="00ED7E05">
        <w:t>Nuclear Propulsion Plant Operator</w:t>
      </w:r>
      <w:r w:rsidRPr="00ED7E05">
        <w:tab/>
        <w:t xml:space="preserve">Kings Bay, GA </w:t>
      </w:r>
    </w:p>
    <w:p w14:paraId="646EBB62" w14:textId="180E98C5" w:rsidR="00F1119B" w:rsidRPr="007C0AFC" w:rsidRDefault="00F1119B" w:rsidP="00F1119B">
      <w:pPr>
        <w:numPr>
          <w:ilvl w:val="0"/>
          <w:numId w:val="9"/>
        </w:numPr>
        <w:tabs>
          <w:tab w:val="left" w:pos="1440"/>
          <w:tab w:val="right" w:pos="10080"/>
        </w:tabs>
        <w:rPr>
          <w:rFonts w:cs="Arial"/>
          <w:szCs w:val="18"/>
        </w:rPr>
      </w:pPr>
      <w:r w:rsidRPr="007C0AFC">
        <w:rPr>
          <w:rFonts w:cs="Arial"/>
          <w:szCs w:val="18"/>
        </w:rPr>
        <w:t>Special Projects Submarine NR-1 and the USS Nebraska, SSBN 739B.</w:t>
      </w:r>
    </w:p>
    <w:p w14:paraId="3AC2F47D" w14:textId="77777777" w:rsidR="00602330" w:rsidRPr="00ED7E05" w:rsidRDefault="00F1119B" w:rsidP="00A76E6E">
      <w:pPr>
        <w:pStyle w:val="Heading1"/>
        <w:rPr>
          <w:rFonts w:cs="Arial"/>
        </w:rPr>
      </w:pPr>
      <w:r w:rsidRPr="00ED7E05">
        <w:rPr>
          <w:rFonts w:cs="Arial"/>
        </w:rPr>
        <w:tab/>
      </w:r>
      <w:r w:rsidR="00A0025F" w:rsidRPr="00ED7E05">
        <w:rPr>
          <w:rFonts w:cs="Arial"/>
        </w:rPr>
        <w:t>Education</w:t>
      </w:r>
      <w:r w:rsidR="00A0025F" w:rsidRPr="00ED7E05">
        <w:rPr>
          <w:rFonts w:cs="Arial"/>
        </w:rPr>
        <w:tab/>
      </w:r>
    </w:p>
    <w:p w14:paraId="36184B8D" w14:textId="77777777" w:rsidR="003659C6" w:rsidRPr="007C0AFC" w:rsidRDefault="003659C6" w:rsidP="003659C6">
      <w:pPr>
        <w:numPr>
          <w:ilvl w:val="0"/>
          <w:numId w:val="9"/>
        </w:numPr>
        <w:tabs>
          <w:tab w:val="left" w:pos="1440"/>
          <w:tab w:val="right" w:pos="10080"/>
        </w:tabs>
        <w:rPr>
          <w:rFonts w:cs="Arial"/>
          <w:szCs w:val="18"/>
        </w:rPr>
      </w:pPr>
      <w:r w:rsidRPr="007C0AFC">
        <w:rPr>
          <w:rFonts w:cs="Arial"/>
          <w:szCs w:val="18"/>
        </w:rPr>
        <w:t>MBA in Information Security, University of Texas at Austin – McCombs School of Business (May 2001)</w:t>
      </w:r>
    </w:p>
    <w:p w14:paraId="08C35B70" w14:textId="19933EDF" w:rsidR="00A0025F" w:rsidRPr="007C0AFC" w:rsidRDefault="003659C6" w:rsidP="003659C6">
      <w:pPr>
        <w:numPr>
          <w:ilvl w:val="0"/>
          <w:numId w:val="9"/>
        </w:numPr>
        <w:tabs>
          <w:tab w:val="left" w:pos="1440"/>
          <w:tab w:val="right" w:pos="10080"/>
        </w:tabs>
        <w:rPr>
          <w:rFonts w:cs="Arial"/>
          <w:szCs w:val="18"/>
        </w:rPr>
      </w:pPr>
      <w:r w:rsidRPr="007C0AFC">
        <w:rPr>
          <w:rFonts w:cs="Arial"/>
          <w:szCs w:val="18"/>
        </w:rPr>
        <w:t>BSc in Nuclear</w:t>
      </w:r>
      <w:r w:rsidR="007D675F" w:rsidRPr="007C0AFC">
        <w:rPr>
          <w:rFonts w:cs="Arial"/>
          <w:szCs w:val="18"/>
        </w:rPr>
        <w:t xml:space="preserve"> </w:t>
      </w:r>
      <w:r w:rsidRPr="007C0AFC">
        <w:rPr>
          <w:rFonts w:cs="Arial"/>
          <w:szCs w:val="18"/>
        </w:rPr>
        <w:t>Engineering Technologies, Thomas Edison State College (Jul 1999)</w:t>
      </w:r>
    </w:p>
    <w:p w14:paraId="6E98DCA4" w14:textId="7CEEF3C4" w:rsidR="00D010AD" w:rsidRPr="009D2F71" w:rsidRDefault="007D675F" w:rsidP="00D010AD">
      <w:pPr>
        <w:numPr>
          <w:ilvl w:val="0"/>
          <w:numId w:val="9"/>
        </w:numPr>
        <w:tabs>
          <w:tab w:val="left" w:pos="1440"/>
          <w:tab w:val="right" w:pos="10080"/>
        </w:tabs>
        <w:rPr>
          <w:rFonts w:cs="Arial"/>
          <w:szCs w:val="18"/>
        </w:rPr>
      </w:pPr>
      <w:r w:rsidRPr="007C0AFC">
        <w:rPr>
          <w:rFonts w:cs="Arial"/>
          <w:szCs w:val="18"/>
        </w:rPr>
        <w:t>AS in Nuclear Science Technology, Georgia Military College (Nov 1997)</w:t>
      </w:r>
    </w:p>
    <w:p w14:paraId="64474470" w14:textId="77777777" w:rsidR="00AF471D" w:rsidRPr="00ED7E05" w:rsidRDefault="004E4007" w:rsidP="00A76E6E">
      <w:pPr>
        <w:pStyle w:val="Heading1"/>
        <w:rPr>
          <w:rFonts w:cs="Arial"/>
        </w:rPr>
      </w:pPr>
      <w:r w:rsidRPr="00ED7E05">
        <w:rPr>
          <w:rFonts w:cs="Arial"/>
        </w:rPr>
        <w:tab/>
      </w:r>
      <w:r w:rsidR="00AF471D" w:rsidRPr="00ED7E05">
        <w:rPr>
          <w:rFonts w:cs="Arial"/>
        </w:rPr>
        <w:t>Certifications</w:t>
      </w:r>
      <w:r w:rsidR="00AF471D" w:rsidRPr="00ED7E05">
        <w:rPr>
          <w:rFonts w:cs="Arial"/>
        </w:rPr>
        <w:tab/>
      </w:r>
    </w:p>
    <w:p w14:paraId="72E0A4D9" w14:textId="77777777" w:rsidR="007C0AFC" w:rsidRPr="007C0AFC"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Certified Information Systems Security Professional #10998 (CISSP)</w:t>
      </w:r>
      <w:r w:rsidR="0088394F" w:rsidRPr="007C0AFC">
        <w:rPr>
          <w:rFonts w:cs="Arial"/>
          <w:szCs w:val="18"/>
        </w:rPr>
        <w:t xml:space="preserve"> </w:t>
      </w:r>
    </w:p>
    <w:p w14:paraId="24657909" w14:textId="77777777" w:rsidR="007C0AFC" w:rsidRPr="007C0AFC"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Certified Information Systems Auditor (CISA)</w:t>
      </w:r>
      <w:r w:rsidR="0088394F" w:rsidRPr="007C0AFC">
        <w:rPr>
          <w:rFonts w:cs="Arial"/>
          <w:szCs w:val="18"/>
        </w:rPr>
        <w:t xml:space="preserve"> </w:t>
      </w:r>
    </w:p>
    <w:p w14:paraId="4C2C159E" w14:textId="77777777" w:rsidR="007C0AFC" w:rsidRPr="007C0AFC" w:rsidRDefault="000A3488"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Certified Chief Information Security Officer (CCISO) [exp. 2016] </w:t>
      </w:r>
    </w:p>
    <w:p w14:paraId="66B3B2A7" w14:textId="77777777" w:rsidR="007C0AFC" w:rsidRPr="007C0AFC"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Certified Cisco Network Professional (CCNP)</w:t>
      </w:r>
      <w:r w:rsidR="0018353A" w:rsidRPr="007C0AFC">
        <w:rPr>
          <w:rFonts w:cs="Arial"/>
          <w:szCs w:val="18"/>
        </w:rPr>
        <w:t xml:space="preserve"> [exp. 2014]</w:t>
      </w:r>
      <w:r w:rsidR="0088394F" w:rsidRPr="007C0AFC">
        <w:rPr>
          <w:rFonts w:cs="Arial"/>
          <w:szCs w:val="18"/>
        </w:rPr>
        <w:t xml:space="preserve"> </w:t>
      </w:r>
    </w:p>
    <w:p w14:paraId="34443C26" w14:textId="77777777" w:rsidR="007C0AFC" w:rsidRPr="007C0AFC"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Payment Card Industry – Internal Security Assessor (PCI-ISA)</w:t>
      </w:r>
      <w:r w:rsidR="0088394F" w:rsidRPr="007C0AFC">
        <w:rPr>
          <w:rFonts w:cs="Arial"/>
          <w:szCs w:val="18"/>
        </w:rPr>
        <w:t xml:space="preserve"> </w:t>
      </w:r>
    </w:p>
    <w:p w14:paraId="5C01ED8A" w14:textId="77777777" w:rsidR="007C0AFC" w:rsidRPr="007C0AFC"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Information Technology Infrastructure Library Foundations (ITIL-F)</w:t>
      </w:r>
      <w:r w:rsidR="0088394F" w:rsidRPr="007C0AFC">
        <w:rPr>
          <w:rFonts w:cs="Arial"/>
          <w:szCs w:val="18"/>
        </w:rPr>
        <w:t xml:space="preserve"> </w:t>
      </w:r>
    </w:p>
    <w:p w14:paraId="1D195B79" w14:textId="38C44117" w:rsidR="00AF471D"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Certificate of Cloud Security Knowledge (CCSK)</w:t>
      </w:r>
    </w:p>
    <w:p w14:paraId="37425DD3" w14:textId="77777777" w:rsidR="00AE070F" w:rsidRDefault="00AE070F" w:rsidP="00AE070F">
      <w:pPr>
        <w:tabs>
          <w:tab w:val="left" w:pos="1440"/>
          <w:tab w:val="right" w:pos="9360"/>
          <w:tab w:val="left" w:pos="10080"/>
        </w:tabs>
        <w:rPr>
          <w:rFonts w:cs="Arial"/>
          <w:szCs w:val="18"/>
        </w:rPr>
      </w:pPr>
    </w:p>
    <w:p w14:paraId="4419A354" w14:textId="77777777" w:rsidR="00AE070F" w:rsidRPr="00AE070F" w:rsidRDefault="00AE070F" w:rsidP="00AE070F">
      <w:pPr>
        <w:tabs>
          <w:tab w:val="left" w:pos="1440"/>
          <w:tab w:val="right" w:pos="9360"/>
          <w:tab w:val="left" w:pos="10080"/>
        </w:tabs>
        <w:rPr>
          <w:rFonts w:cs="Arial"/>
          <w:szCs w:val="18"/>
        </w:rPr>
      </w:pPr>
    </w:p>
    <w:p w14:paraId="70D7022D" w14:textId="168BD7A9" w:rsidR="00AF471D" w:rsidRPr="00ED7E05" w:rsidRDefault="004E4007" w:rsidP="00A76E6E">
      <w:pPr>
        <w:pStyle w:val="Heading1"/>
        <w:rPr>
          <w:rFonts w:cs="Arial"/>
        </w:rPr>
      </w:pPr>
      <w:r w:rsidRPr="00ED7E05">
        <w:rPr>
          <w:rFonts w:cs="Arial"/>
        </w:rPr>
        <w:tab/>
      </w:r>
      <w:r w:rsidR="002F2C4E" w:rsidRPr="00ED7E05">
        <w:rPr>
          <w:rFonts w:cs="Arial"/>
        </w:rPr>
        <w:t xml:space="preserve">Publications </w:t>
      </w:r>
    </w:p>
    <w:p w14:paraId="037B74A8" w14:textId="77777777" w:rsidR="002F2C4E" w:rsidRPr="00ED7E05" w:rsidRDefault="00A76E6E" w:rsidP="002F2C4E">
      <w:pPr>
        <w:pStyle w:val="Heading2"/>
      </w:pPr>
      <w:r w:rsidRPr="00ED7E05">
        <w:tab/>
      </w:r>
      <w:r w:rsidR="002F2C4E" w:rsidRPr="00ED7E05">
        <w:t>Primary Author</w:t>
      </w:r>
    </w:p>
    <w:p w14:paraId="03AFE0B5" w14:textId="36617FDA" w:rsidR="00A63AD8" w:rsidRPr="007C0AFC" w:rsidRDefault="00A63AD8" w:rsidP="00A63AD8">
      <w:pPr>
        <w:numPr>
          <w:ilvl w:val="0"/>
          <w:numId w:val="9"/>
        </w:numPr>
        <w:tabs>
          <w:tab w:val="left" w:pos="1440"/>
          <w:tab w:val="right" w:pos="10080"/>
        </w:tabs>
        <w:rPr>
          <w:rFonts w:cs="Arial"/>
          <w:szCs w:val="18"/>
        </w:rPr>
      </w:pPr>
      <w:r w:rsidRPr="007C0AFC">
        <w:rPr>
          <w:rFonts w:cs="Arial"/>
          <w:i/>
          <w:szCs w:val="18"/>
        </w:rPr>
        <w:t>IT Auditing: Using Controls to Protect Information Assets, 3</w:t>
      </w:r>
      <w:r w:rsidRPr="007C0AFC">
        <w:rPr>
          <w:rFonts w:cs="Arial"/>
          <w:i/>
          <w:szCs w:val="18"/>
          <w:vertAlign w:val="superscript"/>
        </w:rPr>
        <w:t>rd</w:t>
      </w:r>
      <w:r w:rsidRPr="007C0AFC">
        <w:rPr>
          <w:rFonts w:cs="Arial"/>
          <w:i/>
          <w:szCs w:val="18"/>
        </w:rPr>
        <w:t xml:space="preserve"> Ed.</w:t>
      </w:r>
      <w:r w:rsidRPr="007C0AFC">
        <w:rPr>
          <w:rFonts w:cs="Arial"/>
          <w:szCs w:val="18"/>
        </w:rPr>
        <w:t xml:space="preserve"> (McGraw-Hill/Osborne, 2019)</w:t>
      </w:r>
    </w:p>
    <w:p w14:paraId="0D4C2F09" w14:textId="77777777" w:rsidR="00A63AD8" w:rsidRPr="007C0AFC" w:rsidRDefault="00A63AD8" w:rsidP="00A63AD8">
      <w:pPr>
        <w:numPr>
          <w:ilvl w:val="0"/>
          <w:numId w:val="9"/>
        </w:numPr>
        <w:tabs>
          <w:tab w:val="left" w:pos="1440"/>
          <w:tab w:val="right" w:pos="10080"/>
        </w:tabs>
        <w:rPr>
          <w:rFonts w:cs="Arial"/>
          <w:szCs w:val="18"/>
        </w:rPr>
      </w:pPr>
      <w:r w:rsidRPr="007C0AFC">
        <w:rPr>
          <w:rFonts w:cs="Arial"/>
          <w:i/>
          <w:szCs w:val="18"/>
        </w:rPr>
        <w:t>IT Auditing: Using Controls to Protect Information Assets, 2</w:t>
      </w:r>
      <w:r w:rsidRPr="007C0AFC">
        <w:rPr>
          <w:rFonts w:cs="Arial"/>
          <w:i/>
          <w:szCs w:val="18"/>
          <w:vertAlign w:val="superscript"/>
        </w:rPr>
        <w:t>nd</w:t>
      </w:r>
      <w:r w:rsidRPr="007C0AFC">
        <w:rPr>
          <w:rFonts w:cs="Arial"/>
          <w:i/>
          <w:szCs w:val="18"/>
        </w:rPr>
        <w:t xml:space="preserve"> Ed.</w:t>
      </w:r>
      <w:r w:rsidRPr="007C0AFC">
        <w:rPr>
          <w:rFonts w:cs="Arial"/>
          <w:szCs w:val="18"/>
        </w:rPr>
        <w:t xml:space="preserve"> (McGraw-Hill/Osborne, 2011)</w:t>
      </w:r>
    </w:p>
    <w:p w14:paraId="05AEAA24"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Hacking Exposed: Computer Forensics, 2</w:t>
      </w:r>
      <w:r w:rsidRPr="007C0AFC">
        <w:rPr>
          <w:rFonts w:cs="Arial"/>
          <w:i/>
          <w:szCs w:val="18"/>
          <w:vertAlign w:val="superscript"/>
        </w:rPr>
        <w:t>nd</w:t>
      </w:r>
      <w:r w:rsidRPr="007C0AFC">
        <w:rPr>
          <w:rFonts w:cs="Arial"/>
          <w:i/>
          <w:szCs w:val="18"/>
        </w:rPr>
        <w:t xml:space="preserve"> Ed.</w:t>
      </w:r>
      <w:r w:rsidRPr="007C0AFC">
        <w:rPr>
          <w:rFonts w:cs="Arial"/>
          <w:szCs w:val="18"/>
        </w:rPr>
        <w:t xml:space="preserve"> (McGraw-Hill/Osborne, 2009)</w:t>
      </w:r>
    </w:p>
    <w:p w14:paraId="18C1DDB4"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IT Auditing: Using Controls to Protect Information Assets</w:t>
      </w:r>
      <w:r w:rsidRPr="007C0AFC">
        <w:rPr>
          <w:rFonts w:cs="Arial"/>
          <w:szCs w:val="18"/>
        </w:rPr>
        <w:t xml:space="preserve"> (McGraw-Hill/Osborne, 2007) </w:t>
      </w:r>
    </w:p>
    <w:p w14:paraId="606305D3"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Anti-Hacker Tool Kit, 3</w:t>
      </w:r>
      <w:r w:rsidRPr="007C0AFC">
        <w:rPr>
          <w:rFonts w:cs="Arial"/>
          <w:i/>
          <w:szCs w:val="18"/>
          <w:vertAlign w:val="superscript"/>
        </w:rPr>
        <w:t>rd</w:t>
      </w:r>
      <w:r w:rsidRPr="007C0AFC">
        <w:rPr>
          <w:rFonts w:cs="Arial"/>
          <w:i/>
          <w:szCs w:val="18"/>
        </w:rPr>
        <w:t xml:space="preserve"> Ed</w:t>
      </w:r>
      <w:r w:rsidRPr="007C0AFC">
        <w:rPr>
          <w:rFonts w:cs="Arial"/>
          <w:szCs w:val="18"/>
        </w:rPr>
        <w:t>. (McGraw-Hill/Osborne, 2006)</w:t>
      </w:r>
    </w:p>
    <w:p w14:paraId="51E35BC6"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Hacking Exposed: Computer Forensics</w:t>
      </w:r>
      <w:r w:rsidRPr="007C0AFC">
        <w:rPr>
          <w:rFonts w:cs="Arial"/>
          <w:szCs w:val="18"/>
        </w:rPr>
        <w:t xml:space="preserve"> (McGraw-Hill/Osborne, 2005)</w:t>
      </w:r>
    </w:p>
    <w:p w14:paraId="1A4498E4" w14:textId="77777777" w:rsidR="002F2C4E" w:rsidRPr="00ED7E05" w:rsidRDefault="002F2C4E" w:rsidP="002F2C4E">
      <w:pPr>
        <w:pStyle w:val="Heading2"/>
      </w:pPr>
      <w:r w:rsidRPr="00ED7E05">
        <w:tab/>
        <w:t>Contributing Author</w:t>
      </w:r>
    </w:p>
    <w:p w14:paraId="54AA3420"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Hacking Exposed: Computer Forensics, 3</w:t>
      </w:r>
      <w:r w:rsidRPr="007C0AFC">
        <w:rPr>
          <w:rFonts w:cs="Arial"/>
          <w:i/>
          <w:szCs w:val="18"/>
          <w:vertAlign w:val="superscript"/>
        </w:rPr>
        <w:t>rd</w:t>
      </w:r>
      <w:r w:rsidRPr="007C0AFC">
        <w:rPr>
          <w:rFonts w:cs="Arial"/>
          <w:i/>
          <w:szCs w:val="18"/>
        </w:rPr>
        <w:t xml:space="preserve"> Ed.</w:t>
      </w:r>
      <w:r w:rsidRPr="007C0AFC">
        <w:rPr>
          <w:rFonts w:cs="Arial"/>
          <w:szCs w:val="18"/>
        </w:rPr>
        <w:t xml:space="preserve"> (McGraw-Hill/Osborne, 2014)</w:t>
      </w:r>
    </w:p>
    <w:p w14:paraId="209E8C8A"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Computer Security Handbook, 5</w:t>
      </w:r>
      <w:r w:rsidRPr="007C0AFC">
        <w:rPr>
          <w:rFonts w:cs="Arial"/>
          <w:i/>
          <w:szCs w:val="18"/>
          <w:vertAlign w:val="superscript"/>
        </w:rPr>
        <w:t>th</w:t>
      </w:r>
      <w:r w:rsidRPr="007C0AFC">
        <w:rPr>
          <w:rFonts w:cs="Arial"/>
          <w:i/>
          <w:szCs w:val="18"/>
        </w:rPr>
        <w:t xml:space="preserve"> Ed.</w:t>
      </w:r>
      <w:r w:rsidRPr="007C0AFC">
        <w:rPr>
          <w:rFonts w:cs="Arial"/>
          <w:szCs w:val="18"/>
        </w:rPr>
        <w:t xml:space="preserve"> (John Wiley &amp; Sons Inc, 2009)</w:t>
      </w:r>
    </w:p>
    <w:p w14:paraId="7D824699"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Digital Crime and Forensic Science in Cyberspace</w:t>
      </w:r>
      <w:r w:rsidRPr="007C0AFC">
        <w:rPr>
          <w:rFonts w:cs="Arial"/>
          <w:szCs w:val="18"/>
        </w:rPr>
        <w:t xml:space="preserve"> (IDEA Publishing, 2006)</w:t>
      </w:r>
    </w:p>
    <w:p w14:paraId="09DB4BD4" w14:textId="568A8109"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Anti-Hacker Tool Kit, 2</w:t>
      </w:r>
      <w:r w:rsidRPr="007C0AFC">
        <w:rPr>
          <w:rFonts w:cs="Arial"/>
          <w:i/>
          <w:szCs w:val="18"/>
          <w:vertAlign w:val="superscript"/>
        </w:rPr>
        <w:t>nd</w:t>
      </w:r>
      <w:r w:rsidRPr="007C0AFC">
        <w:rPr>
          <w:rFonts w:cs="Arial"/>
          <w:i/>
          <w:szCs w:val="18"/>
        </w:rPr>
        <w:t xml:space="preserve"> Ed</w:t>
      </w:r>
      <w:r w:rsidRPr="007C0AFC">
        <w:rPr>
          <w:rFonts w:cs="Arial"/>
          <w:szCs w:val="18"/>
        </w:rPr>
        <w:t>. (McGraw-Hill/Osborne, 200</w:t>
      </w:r>
      <w:r w:rsidR="00AF4C79" w:rsidRPr="007C0AFC">
        <w:rPr>
          <w:rFonts w:cs="Arial"/>
          <w:szCs w:val="18"/>
        </w:rPr>
        <w:t>3</w:t>
      </w:r>
      <w:r w:rsidRPr="007C0AFC">
        <w:rPr>
          <w:rFonts w:cs="Arial"/>
          <w:szCs w:val="18"/>
        </w:rPr>
        <w:t>)</w:t>
      </w:r>
    </w:p>
    <w:p w14:paraId="3CF8BB63"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 xml:space="preserve">SANS Securing Windows 2000 Step-by-Step </w:t>
      </w:r>
      <w:r w:rsidRPr="007C0AFC">
        <w:rPr>
          <w:rFonts w:cs="Arial"/>
          <w:szCs w:val="18"/>
        </w:rPr>
        <w:t>(SANS, 2001)</w:t>
      </w:r>
    </w:p>
    <w:p w14:paraId="7A0F9B29" w14:textId="3524411B" w:rsidR="00C62969" w:rsidRPr="00C62969" w:rsidRDefault="00C62969" w:rsidP="00C62969">
      <w:pPr>
        <w:pStyle w:val="Heading1"/>
        <w:rPr>
          <w:rFonts w:cs="Arial"/>
        </w:rPr>
      </w:pPr>
      <w:r>
        <w:rPr>
          <w:rFonts w:cs="Arial"/>
        </w:rPr>
        <w:tab/>
        <w:t xml:space="preserve">Training and </w:t>
      </w:r>
      <w:r w:rsidRPr="00ED7E05">
        <w:rPr>
          <w:rFonts w:cs="Arial"/>
        </w:rPr>
        <w:t>Speaking</w:t>
      </w:r>
      <w:r>
        <w:rPr>
          <w:rFonts w:cs="Arial"/>
        </w:rPr>
        <w:t xml:space="preserve"> Opportunities</w:t>
      </w:r>
    </w:p>
    <w:p w14:paraId="68729020" w14:textId="77777777" w:rsidR="009D2F71" w:rsidRDefault="009D2F71" w:rsidP="007C0AFC">
      <w:pPr>
        <w:pStyle w:val="ListParagraph"/>
        <w:numPr>
          <w:ilvl w:val="0"/>
          <w:numId w:val="16"/>
        </w:numPr>
        <w:tabs>
          <w:tab w:val="left" w:pos="1440"/>
          <w:tab w:val="right" w:pos="10080"/>
        </w:tabs>
        <w:rPr>
          <w:rFonts w:cs="Arial"/>
          <w:szCs w:val="18"/>
        </w:rPr>
        <w:sectPr w:rsidR="009D2F71" w:rsidSect="00F1392A">
          <w:pgSz w:w="12240" w:h="15840"/>
          <w:pgMar w:top="720" w:right="1080" w:bottom="720" w:left="1080" w:header="720" w:footer="720" w:gutter="0"/>
          <w:cols w:space="720"/>
          <w:docGrid w:linePitch="360"/>
        </w:sectPr>
      </w:pPr>
    </w:p>
    <w:p w14:paraId="2CF663B8" w14:textId="77777777" w:rsidR="007C0AFC" w:rsidRPr="007C0AFC" w:rsidRDefault="009F465E" w:rsidP="007C0AFC">
      <w:pPr>
        <w:pStyle w:val="ListParagraph"/>
        <w:numPr>
          <w:ilvl w:val="0"/>
          <w:numId w:val="16"/>
        </w:numPr>
        <w:tabs>
          <w:tab w:val="left" w:pos="1440"/>
          <w:tab w:val="right" w:pos="10080"/>
        </w:tabs>
        <w:rPr>
          <w:rFonts w:cs="Arial"/>
          <w:szCs w:val="18"/>
        </w:rPr>
      </w:pPr>
      <w:r w:rsidRPr="007C0AFC">
        <w:rPr>
          <w:rFonts w:cs="Arial"/>
          <w:szCs w:val="18"/>
        </w:rPr>
        <w:t xml:space="preserve">Bloomberg TV </w:t>
      </w:r>
    </w:p>
    <w:p w14:paraId="05C5D7A9" w14:textId="77777777" w:rsidR="007C0AFC" w:rsidRPr="007C0AFC" w:rsidRDefault="009F465E" w:rsidP="007C0AFC">
      <w:pPr>
        <w:pStyle w:val="ListParagraph"/>
        <w:numPr>
          <w:ilvl w:val="0"/>
          <w:numId w:val="16"/>
        </w:numPr>
        <w:tabs>
          <w:tab w:val="left" w:pos="1440"/>
          <w:tab w:val="right" w:pos="10080"/>
        </w:tabs>
        <w:rPr>
          <w:rFonts w:cs="Arial"/>
          <w:szCs w:val="18"/>
        </w:rPr>
      </w:pPr>
      <w:r w:rsidRPr="007C0AFC">
        <w:rPr>
          <w:rFonts w:cs="Arial"/>
          <w:szCs w:val="18"/>
        </w:rPr>
        <w:t xml:space="preserve">CIO Dive </w:t>
      </w:r>
    </w:p>
    <w:p w14:paraId="1FFB8247"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VMworld (San Francisco) </w:t>
      </w:r>
    </w:p>
    <w:p w14:paraId="3610D1A8" w14:textId="5371E7C1" w:rsidR="007C0AFC" w:rsidRPr="007C0AFC" w:rsidRDefault="009D2F71" w:rsidP="007C0AFC">
      <w:pPr>
        <w:pStyle w:val="ListParagraph"/>
        <w:numPr>
          <w:ilvl w:val="0"/>
          <w:numId w:val="16"/>
        </w:numPr>
        <w:tabs>
          <w:tab w:val="left" w:pos="1440"/>
          <w:tab w:val="right" w:pos="10080"/>
        </w:tabs>
        <w:rPr>
          <w:rFonts w:cs="Arial"/>
          <w:szCs w:val="18"/>
        </w:rPr>
      </w:pPr>
      <w:r>
        <w:rPr>
          <w:rFonts w:cs="Arial"/>
          <w:szCs w:val="18"/>
        </w:rPr>
        <w:t>AFS</w:t>
      </w:r>
      <w:r w:rsidR="007513CA" w:rsidRPr="007C0AFC">
        <w:rPr>
          <w:rFonts w:cs="Arial"/>
          <w:szCs w:val="18"/>
        </w:rPr>
        <w:t xml:space="preserve"> Cybersecurity Summit (Dallas) </w:t>
      </w:r>
    </w:p>
    <w:p w14:paraId="697D6284"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VMworld PEX (Las Vegas) </w:t>
      </w:r>
    </w:p>
    <w:p w14:paraId="569708C8" w14:textId="29F2EBAE"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RSA Security Conference EME</w:t>
      </w:r>
      <w:r w:rsidR="007C0AFC">
        <w:rPr>
          <w:rFonts w:cs="Arial"/>
          <w:szCs w:val="18"/>
        </w:rPr>
        <w:t>A</w:t>
      </w:r>
    </w:p>
    <w:p w14:paraId="25DA68BD" w14:textId="77777777" w:rsid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Security World Expo Dalla</w:t>
      </w:r>
      <w:r w:rsidR="007C0AFC">
        <w:rPr>
          <w:rFonts w:cs="Arial"/>
          <w:szCs w:val="18"/>
        </w:rPr>
        <w:t>s</w:t>
      </w:r>
    </w:p>
    <w:p w14:paraId="493AD89D" w14:textId="7703BF9D" w:rsidR="007C0AFC" w:rsidRP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Security World Expo </w:t>
      </w:r>
      <w:r w:rsidR="007513CA" w:rsidRPr="007C0AFC">
        <w:rPr>
          <w:rFonts w:cs="Arial"/>
          <w:szCs w:val="18"/>
        </w:rPr>
        <w:t>Scottsdale</w:t>
      </w:r>
    </w:p>
    <w:p w14:paraId="7428F3E0"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Cloud Security Alliance (Dallas) </w:t>
      </w:r>
    </w:p>
    <w:p w14:paraId="1EEE10DD" w14:textId="77777777" w:rsidR="007C0AFC" w:rsidRPr="007C0AFC" w:rsidRDefault="007513CA" w:rsidP="007C0AFC">
      <w:pPr>
        <w:pStyle w:val="ListParagraph"/>
        <w:numPr>
          <w:ilvl w:val="0"/>
          <w:numId w:val="16"/>
        </w:numPr>
        <w:tabs>
          <w:tab w:val="left" w:pos="1440"/>
          <w:tab w:val="right" w:pos="10080"/>
        </w:tabs>
        <w:rPr>
          <w:rFonts w:cs="Arial"/>
          <w:szCs w:val="18"/>
        </w:rPr>
      </w:pPr>
      <w:proofErr w:type="spellStart"/>
      <w:r w:rsidRPr="007C0AFC">
        <w:rPr>
          <w:rFonts w:cs="Arial"/>
          <w:szCs w:val="18"/>
        </w:rPr>
        <w:t>InnoTech</w:t>
      </w:r>
      <w:proofErr w:type="spellEnd"/>
      <w:r w:rsidRPr="007C0AFC">
        <w:rPr>
          <w:rFonts w:cs="Arial"/>
          <w:szCs w:val="18"/>
        </w:rPr>
        <w:t xml:space="preserve"> Conference (Dallas) </w:t>
      </w:r>
    </w:p>
    <w:p w14:paraId="43DA18A4" w14:textId="77777777" w:rsidR="007C0AFC" w:rsidRPr="007C0AFC" w:rsidRDefault="007513CA" w:rsidP="007C0AFC">
      <w:pPr>
        <w:pStyle w:val="ListParagraph"/>
        <w:numPr>
          <w:ilvl w:val="0"/>
          <w:numId w:val="16"/>
        </w:numPr>
        <w:tabs>
          <w:tab w:val="left" w:pos="1440"/>
          <w:tab w:val="right" w:pos="10080"/>
        </w:tabs>
        <w:rPr>
          <w:rFonts w:cs="Arial"/>
          <w:szCs w:val="18"/>
        </w:rPr>
      </w:pPr>
      <w:proofErr w:type="spellStart"/>
      <w:r w:rsidRPr="007C0AFC">
        <w:rPr>
          <w:rFonts w:cs="Arial"/>
          <w:szCs w:val="18"/>
        </w:rPr>
        <w:t>SpiceWorld</w:t>
      </w:r>
      <w:proofErr w:type="spellEnd"/>
      <w:r w:rsidRPr="007C0AFC">
        <w:rPr>
          <w:rFonts w:cs="Arial"/>
          <w:szCs w:val="18"/>
        </w:rPr>
        <w:t xml:space="preserve"> (Austin) </w:t>
      </w:r>
    </w:p>
    <w:p w14:paraId="35BEC3BA" w14:textId="77777777" w:rsidR="007C0AFC" w:rsidRPr="007C0AFC" w:rsidRDefault="007513CA" w:rsidP="007C0AFC">
      <w:pPr>
        <w:pStyle w:val="ListParagraph"/>
        <w:numPr>
          <w:ilvl w:val="0"/>
          <w:numId w:val="16"/>
        </w:numPr>
        <w:tabs>
          <w:tab w:val="left" w:pos="1440"/>
          <w:tab w:val="right" w:pos="10080"/>
        </w:tabs>
        <w:rPr>
          <w:rFonts w:cs="Arial"/>
          <w:szCs w:val="18"/>
        </w:rPr>
      </w:pPr>
      <w:proofErr w:type="spellStart"/>
      <w:r w:rsidRPr="007C0AFC">
        <w:rPr>
          <w:rFonts w:cs="Arial"/>
          <w:szCs w:val="18"/>
        </w:rPr>
        <w:t>BlackHat</w:t>
      </w:r>
      <w:proofErr w:type="spellEnd"/>
      <w:r w:rsidRPr="007C0AFC">
        <w:rPr>
          <w:rFonts w:cs="Arial"/>
          <w:szCs w:val="18"/>
        </w:rPr>
        <w:t xml:space="preserve"> (Las Vegas) </w:t>
      </w:r>
    </w:p>
    <w:p w14:paraId="0A8BF8C7"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CISA (Austin) </w:t>
      </w:r>
    </w:p>
    <w:p w14:paraId="6E332D6D" w14:textId="77777777" w:rsidR="007C0AFC" w:rsidRPr="007C0AFC" w:rsidRDefault="007513CA" w:rsidP="007C0AFC">
      <w:pPr>
        <w:pStyle w:val="ListParagraph"/>
        <w:numPr>
          <w:ilvl w:val="0"/>
          <w:numId w:val="16"/>
        </w:numPr>
        <w:tabs>
          <w:tab w:val="left" w:pos="1440"/>
          <w:tab w:val="right" w:pos="10080"/>
        </w:tabs>
        <w:rPr>
          <w:rFonts w:cs="Arial"/>
          <w:szCs w:val="18"/>
        </w:rPr>
      </w:pPr>
      <w:proofErr w:type="spellStart"/>
      <w:r w:rsidRPr="007C0AFC">
        <w:rPr>
          <w:rFonts w:cs="Arial"/>
          <w:szCs w:val="18"/>
        </w:rPr>
        <w:t>ConSecWest</w:t>
      </w:r>
      <w:proofErr w:type="spellEnd"/>
      <w:r w:rsidRPr="007C0AFC">
        <w:rPr>
          <w:rFonts w:cs="Arial"/>
          <w:szCs w:val="18"/>
        </w:rPr>
        <w:t xml:space="preserve"> (Austin) </w:t>
      </w:r>
    </w:p>
    <w:p w14:paraId="308843D8"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CEIC (Las Vegas) </w:t>
      </w:r>
    </w:p>
    <w:p w14:paraId="5D8F71D1"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SANS Fire (Washington DC) </w:t>
      </w:r>
    </w:p>
    <w:p w14:paraId="6B823294" w14:textId="77777777" w:rsid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ISACA Dallas</w:t>
      </w:r>
    </w:p>
    <w:p w14:paraId="54838034"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Austin</w:t>
      </w:r>
    </w:p>
    <w:p w14:paraId="5A75EE8F"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Fort Worth</w:t>
      </w:r>
    </w:p>
    <w:p w14:paraId="089D9C32"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New Orleans</w:t>
      </w:r>
    </w:p>
    <w:p w14:paraId="34E0BAA6" w14:textId="76087E99" w:rsidR="007C0AFC" w:rsidRP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 xml:space="preserve">Richmond </w:t>
      </w:r>
    </w:p>
    <w:p w14:paraId="4623EDBC" w14:textId="2C01094C" w:rsidR="007C0AFC" w:rsidRPr="007C0AFC" w:rsidRDefault="007C0AFC" w:rsidP="007C0AFC">
      <w:pPr>
        <w:pStyle w:val="ListParagraph"/>
        <w:numPr>
          <w:ilvl w:val="0"/>
          <w:numId w:val="16"/>
        </w:numPr>
        <w:tabs>
          <w:tab w:val="left" w:pos="1440"/>
          <w:tab w:val="right" w:pos="10080"/>
        </w:tabs>
        <w:rPr>
          <w:rFonts w:cs="Arial"/>
          <w:szCs w:val="18"/>
        </w:rPr>
      </w:pPr>
      <w:r>
        <w:rPr>
          <w:rFonts w:cs="Arial"/>
          <w:szCs w:val="18"/>
        </w:rPr>
        <w:t>SMU</w:t>
      </w:r>
      <w:r w:rsidR="007513CA" w:rsidRPr="007C0AFC">
        <w:rPr>
          <w:rFonts w:cs="Arial"/>
          <w:szCs w:val="18"/>
        </w:rPr>
        <w:t xml:space="preserve"> Lyle School of Engineering </w:t>
      </w:r>
    </w:p>
    <w:p w14:paraId="785F322A"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University of Texas at Dallas </w:t>
      </w:r>
    </w:p>
    <w:p w14:paraId="0E1019BC" w14:textId="3AFDFC42" w:rsidR="009D2F71" w:rsidRDefault="007513CA" w:rsidP="009D2F71">
      <w:pPr>
        <w:pStyle w:val="ListParagraph"/>
        <w:numPr>
          <w:ilvl w:val="0"/>
          <w:numId w:val="16"/>
        </w:numPr>
        <w:tabs>
          <w:tab w:val="left" w:pos="1440"/>
          <w:tab w:val="right" w:pos="10080"/>
        </w:tabs>
        <w:rPr>
          <w:rFonts w:cs="Arial"/>
          <w:szCs w:val="18"/>
        </w:rPr>
        <w:sectPr w:rsidR="009D2F71" w:rsidSect="009D2F71">
          <w:type w:val="continuous"/>
          <w:pgSz w:w="12240" w:h="15840"/>
          <w:pgMar w:top="720" w:right="1080" w:bottom="720" w:left="1080" w:header="720" w:footer="720" w:gutter="0"/>
          <w:cols w:num="3" w:space="180"/>
          <w:docGrid w:linePitch="360"/>
        </w:sectPr>
      </w:pPr>
      <w:r w:rsidRPr="007C0AFC">
        <w:rPr>
          <w:rFonts w:cs="Arial"/>
          <w:szCs w:val="18"/>
        </w:rPr>
        <w:t>McCombs School of Busines</w:t>
      </w:r>
      <w:r w:rsidR="009D2F71">
        <w:rPr>
          <w:rFonts w:cs="Arial"/>
          <w:szCs w:val="18"/>
        </w:rPr>
        <w:t xml:space="preserve">s   </w:t>
      </w:r>
    </w:p>
    <w:p w14:paraId="79CB6EAC" w14:textId="71D63320" w:rsidR="00A73AF2" w:rsidRPr="00A73AF2" w:rsidRDefault="00A73AF2" w:rsidP="00A73AF2">
      <w:pPr>
        <w:pStyle w:val="NormalWeb"/>
        <w:rPr>
          <w:rFonts w:ascii="Segoe UI" w:hAnsi="Segoe UI" w:cs="Segoe UI"/>
          <w:sz w:val="21"/>
          <w:szCs w:val="21"/>
        </w:rPr>
      </w:pPr>
    </w:p>
    <w:sectPr w:rsidR="00A73AF2" w:rsidRPr="00A73AF2" w:rsidSect="009D2F71">
      <w:type w:val="continuous"/>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30B19" w14:textId="77777777" w:rsidR="008112BB" w:rsidRDefault="008112BB" w:rsidP="00D955CB">
      <w:r>
        <w:separator/>
      </w:r>
    </w:p>
  </w:endnote>
  <w:endnote w:type="continuationSeparator" w:id="0">
    <w:p w14:paraId="37C6AF1B" w14:textId="77777777" w:rsidR="008112BB" w:rsidRDefault="008112BB" w:rsidP="00D95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37BCF0FF-CE05-44AB-8659-C70A0DC391BA}"/>
  </w:font>
  <w:font w:name="Segoe UI">
    <w:panose1 w:val="020B0502040204020203"/>
    <w:charset w:val="00"/>
    <w:family w:val="swiss"/>
    <w:pitch w:val="variable"/>
    <w:sig w:usb0="E4002EFF" w:usb1="C000E47F" w:usb2="00000009" w:usb3="00000000" w:csb0="000001FF" w:csb1="00000000"/>
    <w:embedRegular r:id="rId2" w:fontKey="{E7044187-9181-4B8A-B87F-02F44156157D}"/>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embedRegular r:id="rId3" w:fontKey="{053EC3A2-0DA6-44D2-B387-4D67918F0961}"/>
  </w:font>
  <w:font w:name="Calibri">
    <w:panose1 w:val="020F0502020204030204"/>
    <w:charset w:val="00"/>
    <w:family w:val="swiss"/>
    <w:pitch w:val="variable"/>
    <w:sig w:usb0="E4002EFF" w:usb1="C200247B" w:usb2="00000009" w:usb3="00000000" w:csb0="000001FF" w:csb1="00000000"/>
    <w:embedRegular r:id="rId4" w:fontKey="{ABA730FC-71A1-4CD0-A045-3F0886D376A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1E5E6" w14:textId="77777777" w:rsidR="008112BB" w:rsidRDefault="008112BB" w:rsidP="00D955CB">
      <w:r>
        <w:separator/>
      </w:r>
    </w:p>
  </w:footnote>
  <w:footnote w:type="continuationSeparator" w:id="0">
    <w:p w14:paraId="014DDB6E" w14:textId="77777777" w:rsidR="008112BB" w:rsidRDefault="008112BB" w:rsidP="00D95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628"/>
    <w:multiLevelType w:val="hybridMultilevel"/>
    <w:tmpl w:val="C9EC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97CFC"/>
    <w:multiLevelType w:val="hybridMultilevel"/>
    <w:tmpl w:val="3A449E8C"/>
    <w:lvl w:ilvl="0" w:tplc="F9C837B6">
      <w:start w:val="1"/>
      <w:numFmt w:val="bullet"/>
      <w:lvlText w:val=""/>
      <w:lvlJc w:val="left"/>
      <w:pPr>
        <w:tabs>
          <w:tab w:val="num" w:pos="360"/>
        </w:tabs>
        <w:ind w:left="360" w:hanging="33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425EF8"/>
    <w:multiLevelType w:val="hybridMultilevel"/>
    <w:tmpl w:val="1C008878"/>
    <w:lvl w:ilvl="0" w:tplc="04090001">
      <w:start w:val="1"/>
      <w:numFmt w:val="bullet"/>
      <w:lvlText w:val=""/>
      <w:lvlJc w:val="left"/>
      <w:pPr>
        <w:tabs>
          <w:tab w:val="num" w:pos="393"/>
        </w:tabs>
        <w:ind w:left="393" w:hanging="360"/>
      </w:pPr>
      <w:rPr>
        <w:rFonts w:ascii="Symbol" w:hAnsi="Symbol" w:cs="Symbol" w:hint="default"/>
      </w:rPr>
    </w:lvl>
    <w:lvl w:ilvl="1" w:tplc="04090003">
      <w:start w:val="1"/>
      <w:numFmt w:val="bullet"/>
      <w:lvlText w:val="o"/>
      <w:lvlJc w:val="left"/>
      <w:pPr>
        <w:tabs>
          <w:tab w:val="num" w:pos="1113"/>
        </w:tabs>
        <w:ind w:left="1113" w:hanging="360"/>
      </w:pPr>
      <w:rPr>
        <w:rFonts w:ascii="Courier New" w:hAnsi="Courier New" w:cs="Courier New" w:hint="default"/>
      </w:rPr>
    </w:lvl>
    <w:lvl w:ilvl="2" w:tplc="04090005">
      <w:start w:val="1"/>
      <w:numFmt w:val="bullet"/>
      <w:lvlText w:val=""/>
      <w:lvlJc w:val="left"/>
      <w:pPr>
        <w:tabs>
          <w:tab w:val="num" w:pos="1833"/>
        </w:tabs>
        <w:ind w:left="1833" w:hanging="360"/>
      </w:pPr>
      <w:rPr>
        <w:rFonts w:ascii="Wingdings" w:hAnsi="Wingdings" w:cs="Wingdings" w:hint="default"/>
      </w:rPr>
    </w:lvl>
    <w:lvl w:ilvl="3" w:tplc="04090001">
      <w:start w:val="1"/>
      <w:numFmt w:val="bullet"/>
      <w:lvlText w:val=""/>
      <w:lvlJc w:val="left"/>
      <w:pPr>
        <w:tabs>
          <w:tab w:val="num" w:pos="2553"/>
        </w:tabs>
        <w:ind w:left="2553" w:hanging="360"/>
      </w:pPr>
      <w:rPr>
        <w:rFonts w:ascii="Symbol" w:hAnsi="Symbol" w:cs="Symbol" w:hint="default"/>
      </w:rPr>
    </w:lvl>
    <w:lvl w:ilvl="4" w:tplc="04090003">
      <w:start w:val="1"/>
      <w:numFmt w:val="bullet"/>
      <w:lvlText w:val="o"/>
      <w:lvlJc w:val="left"/>
      <w:pPr>
        <w:tabs>
          <w:tab w:val="num" w:pos="3273"/>
        </w:tabs>
        <w:ind w:left="3273" w:hanging="360"/>
      </w:pPr>
      <w:rPr>
        <w:rFonts w:ascii="Courier New" w:hAnsi="Courier New" w:cs="Courier New" w:hint="default"/>
      </w:rPr>
    </w:lvl>
    <w:lvl w:ilvl="5" w:tplc="04090005">
      <w:start w:val="1"/>
      <w:numFmt w:val="bullet"/>
      <w:lvlText w:val=""/>
      <w:lvlJc w:val="left"/>
      <w:pPr>
        <w:tabs>
          <w:tab w:val="num" w:pos="3993"/>
        </w:tabs>
        <w:ind w:left="3993" w:hanging="360"/>
      </w:pPr>
      <w:rPr>
        <w:rFonts w:ascii="Wingdings" w:hAnsi="Wingdings" w:cs="Wingdings" w:hint="default"/>
      </w:rPr>
    </w:lvl>
    <w:lvl w:ilvl="6" w:tplc="04090001">
      <w:start w:val="1"/>
      <w:numFmt w:val="bullet"/>
      <w:lvlText w:val=""/>
      <w:lvlJc w:val="left"/>
      <w:pPr>
        <w:tabs>
          <w:tab w:val="num" w:pos="4713"/>
        </w:tabs>
        <w:ind w:left="4713" w:hanging="360"/>
      </w:pPr>
      <w:rPr>
        <w:rFonts w:ascii="Symbol" w:hAnsi="Symbol" w:cs="Symbol" w:hint="default"/>
      </w:rPr>
    </w:lvl>
    <w:lvl w:ilvl="7" w:tplc="04090003">
      <w:start w:val="1"/>
      <w:numFmt w:val="bullet"/>
      <w:lvlText w:val="o"/>
      <w:lvlJc w:val="left"/>
      <w:pPr>
        <w:tabs>
          <w:tab w:val="num" w:pos="5433"/>
        </w:tabs>
        <w:ind w:left="5433" w:hanging="360"/>
      </w:pPr>
      <w:rPr>
        <w:rFonts w:ascii="Courier New" w:hAnsi="Courier New" w:cs="Courier New" w:hint="default"/>
      </w:rPr>
    </w:lvl>
    <w:lvl w:ilvl="8" w:tplc="04090005">
      <w:start w:val="1"/>
      <w:numFmt w:val="bullet"/>
      <w:lvlText w:val=""/>
      <w:lvlJc w:val="left"/>
      <w:pPr>
        <w:tabs>
          <w:tab w:val="num" w:pos="6153"/>
        </w:tabs>
        <w:ind w:left="6153" w:hanging="360"/>
      </w:pPr>
      <w:rPr>
        <w:rFonts w:ascii="Wingdings" w:hAnsi="Wingdings" w:cs="Wingdings" w:hint="default"/>
      </w:rPr>
    </w:lvl>
  </w:abstractNum>
  <w:abstractNum w:abstractNumId="3" w15:restartNumberingAfterBreak="0">
    <w:nsid w:val="1E3D47B9"/>
    <w:multiLevelType w:val="hybridMultilevel"/>
    <w:tmpl w:val="5992C9D2"/>
    <w:lvl w:ilvl="0" w:tplc="F9C837B6">
      <w:start w:val="1"/>
      <w:numFmt w:val="bullet"/>
      <w:lvlText w:val=""/>
      <w:lvlJc w:val="left"/>
      <w:pPr>
        <w:tabs>
          <w:tab w:val="num" w:pos="662"/>
        </w:tabs>
        <w:ind w:left="662" w:hanging="331"/>
      </w:pPr>
      <w:rPr>
        <w:rFonts w:ascii="Symbol" w:hAnsi="Symbol" w:hint="default"/>
      </w:rPr>
    </w:lvl>
    <w:lvl w:ilvl="1" w:tplc="04090001">
      <w:start w:val="1"/>
      <w:numFmt w:val="bullet"/>
      <w:lvlText w:val=""/>
      <w:lvlJc w:val="left"/>
      <w:pPr>
        <w:tabs>
          <w:tab w:val="num" w:pos="1742"/>
        </w:tabs>
        <w:ind w:left="1742" w:hanging="360"/>
      </w:pPr>
      <w:rPr>
        <w:rFonts w:ascii="Symbol" w:hAnsi="Symbol" w:cs="Symbol" w:hint="default"/>
      </w:rPr>
    </w:lvl>
    <w:lvl w:ilvl="2" w:tplc="04090005" w:tentative="1">
      <w:start w:val="1"/>
      <w:numFmt w:val="bullet"/>
      <w:lvlText w:val=""/>
      <w:lvlJc w:val="left"/>
      <w:pPr>
        <w:tabs>
          <w:tab w:val="num" w:pos="2462"/>
        </w:tabs>
        <w:ind w:left="2462" w:hanging="360"/>
      </w:pPr>
      <w:rPr>
        <w:rFonts w:ascii="Wingdings" w:hAnsi="Wingdings" w:hint="default"/>
      </w:rPr>
    </w:lvl>
    <w:lvl w:ilvl="3" w:tplc="04090001" w:tentative="1">
      <w:start w:val="1"/>
      <w:numFmt w:val="bullet"/>
      <w:lvlText w:val=""/>
      <w:lvlJc w:val="left"/>
      <w:pPr>
        <w:tabs>
          <w:tab w:val="num" w:pos="3182"/>
        </w:tabs>
        <w:ind w:left="3182" w:hanging="360"/>
      </w:pPr>
      <w:rPr>
        <w:rFonts w:ascii="Symbol" w:hAnsi="Symbol" w:hint="default"/>
      </w:rPr>
    </w:lvl>
    <w:lvl w:ilvl="4" w:tplc="04090003" w:tentative="1">
      <w:start w:val="1"/>
      <w:numFmt w:val="bullet"/>
      <w:lvlText w:val="o"/>
      <w:lvlJc w:val="left"/>
      <w:pPr>
        <w:tabs>
          <w:tab w:val="num" w:pos="3902"/>
        </w:tabs>
        <w:ind w:left="3902" w:hanging="360"/>
      </w:pPr>
      <w:rPr>
        <w:rFonts w:ascii="Courier New" w:hAnsi="Courier New" w:cs="Courier New" w:hint="default"/>
      </w:rPr>
    </w:lvl>
    <w:lvl w:ilvl="5" w:tplc="04090005" w:tentative="1">
      <w:start w:val="1"/>
      <w:numFmt w:val="bullet"/>
      <w:lvlText w:val=""/>
      <w:lvlJc w:val="left"/>
      <w:pPr>
        <w:tabs>
          <w:tab w:val="num" w:pos="4622"/>
        </w:tabs>
        <w:ind w:left="4622" w:hanging="360"/>
      </w:pPr>
      <w:rPr>
        <w:rFonts w:ascii="Wingdings" w:hAnsi="Wingdings" w:hint="default"/>
      </w:rPr>
    </w:lvl>
    <w:lvl w:ilvl="6" w:tplc="04090001" w:tentative="1">
      <w:start w:val="1"/>
      <w:numFmt w:val="bullet"/>
      <w:lvlText w:val=""/>
      <w:lvlJc w:val="left"/>
      <w:pPr>
        <w:tabs>
          <w:tab w:val="num" w:pos="5342"/>
        </w:tabs>
        <w:ind w:left="5342" w:hanging="360"/>
      </w:pPr>
      <w:rPr>
        <w:rFonts w:ascii="Symbol" w:hAnsi="Symbol" w:hint="default"/>
      </w:rPr>
    </w:lvl>
    <w:lvl w:ilvl="7" w:tplc="04090003" w:tentative="1">
      <w:start w:val="1"/>
      <w:numFmt w:val="bullet"/>
      <w:lvlText w:val="o"/>
      <w:lvlJc w:val="left"/>
      <w:pPr>
        <w:tabs>
          <w:tab w:val="num" w:pos="6062"/>
        </w:tabs>
        <w:ind w:left="6062" w:hanging="360"/>
      </w:pPr>
      <w:rPr>
        <w:rFonts w:ascii="Courier New" w:hAnsi="Courier New" w:cs="Courier New" w:hint="default"/>
      </w:rPr>
    </w:lvl>
    <w:lvl w:ilvl="8" w:tplc="04090005" w:tentative="1">
      <w:start w:val="1"/>
      <w:numFmt w:val="bullet"/>
      <w:lvlText w:val=""/>
      <w:lvlJc w:val="left"/>
      <w:pPr>
        <w:tabs>
          <w:tab w:val="num" w:pos="6782"/>
        </w:tabs>
        <w:ind w:left="6782" w:hanging="360"/>
      </w:pPr>
      <w:rPr>
        <w:rFonts w:ascii="Wingdings" w:hAnsi="Wingdings" w:hint="default"/>
      </w:rPr>
    </w:lvl>
  </w:abstractNum>
  <w:abstractNum w:abstractNumId="4" w15:restartNumberingAfterBreak="0">
    <w:nsid w:val="21F60320"/>
    <w:multiLevelType w:val="hybridMultilevel"/>
    <w:tmpl w:val="05E2F71A"/>
    <w:lvl w:ilvl="0" w:tplc="04090001">
      <w:start w:val="1"/>
      <w:numFmt w:val="bullet"/>
      <w:lvlText w:val=""/>
      <w:lvlJc w:val="left"/>
      <w:pPr>
        <w:tabs>
          <w:tab w:val="num" w:pos="389"/>
        </w:tabs>
        <w:ind w:left="389" w:hanging="360"/>
      </w:pPr>
      <w:rPr>
        <w:rFonts w:ascii="Symbol" w:hAnsi="Symbol" w:cs="Symbol" w:hint="default"/>
      </w:rPr>
    </w:lvl>
    <w:lvl w:ilvl="1" w:tplc="04090003">
      <w:start w:val="1"/>
      <w:numFmt w:val="bullet"/>
      <w:lvlText w:val="o"/>
      <w:lvlJc w:val="left"/>
      <w:pPr>
        <w:tabs>
          <w:tab w:val="num" w:pos="1109"/>
        </w:tabs>
        <w:ind w:left="1109" w:hanging="360"/>
      </w:pPr>
      <w:rPr>
        <w:rFonts w:ascii="Courier New" w:hAnsi="Courier New" w:cs="Courier New" w:hint="default"/>
      </w:rPr>
    </w:lvl>
    <w:lvl w:ilvl="2" w:tplc="04090005">
      <w:start w:val="1"/>
      <w:numFmt w:val="bullet"/>
      <w:lvlText w:val=""/>
      <w:lvlJc w:val="left"/>
      <w:pPr>
        <w:tabs>
          <w:tab w:val="num" w:pos="1829"/>
        </w:tabs>
        <w:ind w:left="1829" w:hanging="360"/>
      </w:pPr>
      <w:rPr>
        <w:rFonts w:ascii="Wingdings" w:hAnsi="Wingdings" w:cs="Wingdings" w:hint="default"/>
      </w:rPr>
    </w:lvl>
    <w:lvl w:ilvl="3" w:tplc="04090001">
      <w:start w:val="1"/>
      <w:numFmt w:val="bullet"/>
      <w:lvlText w:val=""/>
      <w:lvlJc w:val="left"/>
      <w:pPr>
        <w:tabs>
          <w:tab w:val="num" w:pos="2549"/>
        </w:tabs>
        <w:ind w:left="2549" w:hanging="360"/>
      </w:pPr>
      <w:rPr>
        <w:rFonts w:ascii="Symbol" w:hAnsi="Symbol" w:cs="Symbol" w:hint="default"/>
      </w:rPr>
    </w:lvl>
    <w:lvl w:ilvl="4" w:tplc="04090003">
      <w:start w:val="1"/>
      <w:numFmt w:val="bullet"/>
      <w:lvlText w:val="o"/>
      <w:lvlJc w:val="left"/>
      <w:pPr>
        <w:tabs>
          <w:tab w:val="num" w:pos="3269"/>
        </w:tabs>
        <w:ind w:left="3269" w:hanging="360"/>
      </w:pPr>
      <w:rPr>
        <w:rFonts w:ascii="Courier New" w:hAnsi="Courier New" w:cs="Courier New" w:hint="default"/>
      </w:rPr>
    </w:lvl>
    <w:lvl w:ilvl="5" w:tplc="04090005">
      <w:start w:val="1"/>
      <w:numFmt w:val="bullet"/>
      <w:lvlText w:val=""/>
      <w:lvlJc w:val="left"/>
      <w:pPr>
        <w:tabs>
          <w:tab w:val="num" w:pos="3989"/>
        </w:tabs>
        <w:ind w:left="3989" w:hanging="360"/>
      </w:pPr>
      <w:rPr>
        <w:rFonts w:ascii="Wingdings" w:hAnsi="Wingdings" w:cs="Wingdings" w:hint="default"/>
      </w:rPr>
    </w:lvl>
    <w:lvl w:ilvl="6" w:tplc="04090001">
      <w:start w:val="1"/>
      <w:numFmt w:val="bullet"/>
      <w:lvlText w:val=""/>
      <w:lvlJc w:val="left"/>
      <w:pPr>
        <w:tabs>
          <w:tab w:val="num" w:pos="4709"/>
        </w:tabs>
        <w:ind w:left="4709" w:hanging="360"/>
      </w:pPr>
      <w:rPr>
        <w:rFonts w:ascii="Symbol" w:hAnsi="Symbol" w:cs="Symbol" w:hint="default"/>
      </w:rPr>
    </w:lvl>
    <w:lvl w:ilvl="7" w:tplc="04090003">
      <w:start w:val="1"/>
      <w:numFmt w:val="bullet"/>
      <w:lvlText w:val="o"/>
      <w:lvlJc w:val="left"/>
      <w:pPr>
        <w:tabs>
          <w:tab w:val="num" w:pos="5429"/>
        </w:tabs>
        <w:ind w:left="5429" w:hanging="360"/>
      </w:pPr>
      <w:rPr>
        <w:rFonts w:ascii="Courier New" w:hAnsi="Courier New" w:cs="Courier New" w:hint="default"/>
      </w:rPr>
    </w:lvl>
    <w:lvl w:ilvl="8" w:tplc="04090005">
      <w:start w:val="1"/>
      <w:numFmt w:val="bullet"/>
      <w:lvlText w:val=""/>
      <w:lvlJc w:val="left"/>
      <w:pPr>
        <w:tabs>
          <w:tab w:val="num" w:pos="6149"/>
        </w:tabs>
        <w:ind w:left="6149" w:hanging="360"/>
      </w:pPr>
      <w:rPr>
        <w:rFonts w:ascii="Wingdings" w:hAnsi="Wingdings" w:cs="Wingdings" w:hint="default"/>
      </w:rPr>
    </w:lvl>
  </w:abstractNum>
  <w:abstractNum w:abstractNumId="5" w15:restartNumberingAfterBreak="0">
    <w:nsid w:val="24E1095C"/>
    <w:multiLevelType w:val="hybridMultilevel"/>
    <w:tmpl w:val="6E30B5EA"/>
    <w:lvl w:ilvl="0" w:tplc="F9C837B6">
      <w:start w:val="1"/>
      <w:numFmt w:val="bullet"/>
      <w:lvlText w:val=""/>
      <w:lvlJc w:val="left"/>
      <w:pPr>
        <w:tabs>
          <w:tab w:val="num" w:pos="360"/>
        </w:tabs>
        <w:ind w:left="360" w:hanging="33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FC23FC"/>
    <w:multiLevelType w:val="hybridMultilevel"/>
    <w:tmpl w:val="60C4BBD0"/>
    <w:lvl w:ilvl="0" w:tplc="04090005">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35222899"/>
    <w:multiLevelType w:val="hybridMultilevel"/>
    <w:tmpl w:val="6CB6F4EA"/>
    <w:lvl w:ilvl="0" w:tplc="F9C837B6">
      <w:start w:val="1"/>
      <w:numFmt w:val="bullet"/>
      <w:lvlText w:val=""/>
      <w:lvlJc w:val="left"/>
      <w:pPr>
        <w:tabs>
          <w:tab w:val="num" w:pos="331"/>
        </w:tabs>
        <w:ind w:left="331" w:hanging="331"/>
      </w:pPr>
      <w:rPr>
        <w:rFonts w:ascii="Symbol" w:hAnsi="Symbol" w:hint="default"/>
      </w:rPr>
    </w:lvl>
    <w:lvl w:ilvl="1" w:tplc="04090003" w:tentative="1">
      <w:start w:val="1"/>
      <w:numFmt w:val="bullet"/>
      <w:lvlText w:val="o"/>
      <w:lvlJc w:val="left"/>
      <w:pPr>
        <w:tabs>
          <w:tab w:val="num" w:pos="1411"/>
        </w:tabs>
        <w:ind w:left="1411" w:hanging="360"/>
      </w:pPr>
      <w:rPr>
        <w:rFonts w:ascii="Courier New" w:hAnsi="Courier New" w:cs="Courier New" w:hint="default"/>
      </w:rPr>
    </w:lvl>
    <w:lvl w:ilvl="2" w:tplc="04090005" w:tentative="1">
      <w:start w:val="1"/>
      <w:numFmt w:val="bullet"/>
      <w:lvlText w:val=""/>
      <w:lvlJc w:val="left"/>
      <w:pPr>
        <w:tabs>
          <w:tab w:val="num" w:pos="2131"/>
        </w:tabs>
        <w:ind w:left="2131" w:hanging="360"/>
      </w:pPr>
      <w:rPr>
        <w:rFonts w:ascii="Wingdings" w:hAnsi="Wingdings" w:hint="default"/>
      </w:rPr>
    </w:lvl>
    <w:lvl w:ilvl="3" w:tplc="04090001" w:tentative="1">
      <w:start w:val="1"/>
      <w:numFmt w:val="bullet"/>
      <w:lvlText w:val=""/>
      <w:lvlJc w:val="left"/>
      <w:pPr>
        <w:tabs>
          <w:tab w:val="num" w:pos="2851"/>
        </w:tabs>
        <w:ind w:left="2851" w:hanging="360"/>
      </w:pPr>
      <w:rPr>
        <w:rFonts w:ascii="Symbol" w:hAnsi="Symbol" w:hint="default"/>
      </w:rPr>
    </w:lvl>
    <w:lvl w:ilvl="4" w:tplc="04090003" w:tentative="1">
      <w:start w:val="1"/>
      <w:numFmt w:val="bullet"/>
      <w:lvlText w:val="o"/>
      <w:lvlJc w:val="left"/>
      <w:pPr>
        <w:tabs>
          <w:tab w:val="num" w:pos="3571"/>
        </w:tabs>
        <w:ind w:left="3571" w:hanging="360"/>
      </w:pPr>
      <w:rPr>
        <w:rFonts w:ascii="Courier New" w:hAnsi="Courier New" w:cs="Courier New" w:hint="default"/>
      </w:rPr>
    </w:lvl>
    <w:lvl w:ilvl="5" w:tplc="04090005" w:tentative="1">
      <w:start w:val="1"/>
      <w:numFmt w:val="bullet"/>
      <w:lvlText w:val=""/>
      <w:lvlJc w:val="left"/>
      <w:pPr>
        <w:tabs>
          <w:tab w:val="num" w:pos="4291"/>
        </w:tabs>
        <w:ind w:left="4291" w:hanging="360"/>
      </w:pPr>
      <w:rPr>
        <w:rFonts w:ascii="Wingdings" w:hAnsi="Wingdings" w:hint="default"/>
      </w:rPr>
    </w:lvl>
    <w:lvl w:ilvl="6" w:tplc="04090001" w:tentative="1">
      <w:start w:val="1"/>
      <w:numFmt w:val="bullet"/>
      <w:lvlText w:val=""/>
      <w:lvlJc w:val="left"/>
      <w:pPr>
        <w:tabs>
          <w:tab w:val="num" w:pos="5011"/>
        </w:tabs>
        <w:ind w:left="5011" w:hanging="360"/>
      </w:pPr>
      <w:rPr>
        <w:rFonts w:ascii="Symbol" w:hAnsi="Symbol" w:hint="default"/>
      </w:rPr>
    </w:lvl>
    <w:lvl w:ilvl="7" w:tplc="04090003" w:tentative="1">
      <w:start w:val="1"/>
      <w:numFmt w:val="bullet"/>
      <w:lvlText w:val="o"/>
      <w:lvlJc w:val="left"/>
      <w:pPr>
        <w:tabs>
          <w:tab w:val="num" w:pos="5731"/>
        </w:tabs>
        <w:ind w:left="5731" w:hanging="360"/>
      </w:pPr>
      <w:rPr>
        <w:rFonts w:ascii="Courier New" w:hAnsi="Courier New" w:cs="Courier New" w:hint="default"/>
      </w:rPr>
    </w:lvl>
    <w:lvl w:ilvl="8" w:tplc="04090005" w:tentative="1">
      <w:start w:val="1"/>
      <w:numFmt w:val="bullet"/>
      <w:lvlText w:val=""/>
      <w:lvlJc w:val="left"/>
      <w:pPr>
        <w:tabs>
          <w:tab w:val="num" w:pos="6451"/>
        </w:tabs>
        <w:ind w:left="6451" w:hanging="360"/>
      </w:pPr>
      <w:rPr>
        <w:rFonts w:ascii="Wingdings" w:hAnsi="Wingdings" w:hint="default"/>
      </w:rPr>
    </w:lvl>
  </w:abstractNum>
  <w:abstractNum w:abstractNumId="8" w15:restartNumberingAfterBreak="0">
    <w:nsid w:val="55DB0153"/>
    <w:multiLevelType w:val="hybridMultilevel"/>
    <w:tmpl w:val="E55CBBB6"/>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9" w15:restartNumberingAfterBreak="0">
    <w:nsid w:val="567A471D"/>
    <w:multiLevelType w:val="hybridMultilevel"/>
    <w:tmpl w:val="B486F5CE"/>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0" w15:restartNumberingAfterBreak="0">
    <w:nsid w:val="5DFD0FB6"/>
    <w:multiLevelType w:val="hybridMultilevel"/>
    <w:tmpl w:val="F58C9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367C3F"/>
    <w:multiLevelType w:val="hybridMultilevel"/>
    <w:tmpl w:val="B7D0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444FE1"/>
    <w:multiLevelType w:val="hybridMultilevel"/>
    <w:tmpl w:val="4490A108"/>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3" w15:restartNumberingAfterBreak="0">
    <w:nsid w:val="65970E46"/>
    <w:multiLevelType w:val="hybridMultilevel"/>
    <w:tmpl w:val="6F9043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A325F15"/>
    <w:multiLevelType w:val="hybridMultilevel"/>
    <w:tmpl w:val="F4D42BB4"/>
    <w:lvl w:ilvl="0" w:tplc="F9C837B6">
      <w:start w:val="1"/>
      <w:numFmt w:val="bullet"/>
      <w:lvlText w:val=""/>
      <w:lvlJc w:val="left"/>
      <w:pPr>
        <w:tabs>
          <w:tab w:val="num" w:pos="662"/>
        </w:tabs>
        <w:ind w:left="662" w:hanging="331"/>
      </w:pPr>
      <w:rPr>
        <w:rFonts w:ascii="Symbol" w:hAnsi="Symbol" w:hint="default"/>
      </w:rPr>
    </w:lvl>
    <w:lvl w:ilvl="1" w:tplc="04090003">
      <w:start w:val="1"/>
      <w:numFmt w:val="bullet"/>
      <w:lvlText w:val="o"/>
      <w:lvlJc w:val="left"/>
      <w:pPr>
        <w:tabs>
          <w:tab w:val="num" w:pos="1742"/>
        </w:tabs>
        <w:ind w:left="1742" w:hanging="360"/>
      </w:pPr>
      <w:rPr>
        <w:rFonts w:ascii="Courier New" w:hAnsi="Courier New" w:cs="Courier New" w:hint="default"/>
      </w:rPr>
    </w:lvl>
    <w:lvl w:ilvl="2" w:tplc="04090005" w:tentative="1">
      <w:start w:val="1"/>
      <w:numFmt w:val="bullet"/>
      <w:lvlText w:val=""/>
      <w:lvlJc w:val="left"/>
      <w:pPr>
        <w:tabs>
          <w:tab w:val="num" w:pos="2462"/>
        </w:tabs>
        <w:ind w:left="2462" w:hanging="360"/>
      </w:pPr>
      <w:rPr>
        <w:rFonts w:ascii="Wingdings" w:hAnsi="Wingdings" w:hint="default"/>
      </w:rPr>
    </w:lvl>
    <w:lvl w:ilvl="3" w:tplc="04090001" w:tentative="1">
      <w:start w:val="1"/>
      <w:numFmt w:val="bullet"/>
      <w:lvlText w:val=""/>
      <w:lvlJc w:val="left"/>
      <w:pPr>
        <w:tabs>
          <w:tab w:val="num" w:pos="3182"/>
        </w:tabs>
        <w:ind w:left="3182" w:hanging="360"/>
      </w:pPr>
      <w:rPr>
        <w:rFonts w:ascii="Symbol" w:hAnsi="Symbol" w:hint="default"/>
      </w:rPr>
    </w:lvl>
    <w:lvl w:ilvl="4" w:tplc="04090003" w:tentative="1">
      <w:start w:val="1"/>
      <w:numFmt w:val="bullet"/>
      <w:lvlText w:val="o"/>
      <w:lvlJc w:val="left"/>
      <w:pPr>
        <w:tabs>
          <w:tab w:val="num" w:pos="3902"/>
        </w:tabs>
        <w:ind w:left="3902" w:hanging="360"/>
      </w:pPr>
      <w:rPr>
        <w:rFonts w:ascii="Courier New" w:hAnsi="Courier New" w:cs="Courier New" w:hint="default"/>
      </w:rPr>
    </w:lvl>
    <w:lvl w:ilvl="5" w:tplc="04090005" w:tentative="1">
      <w:start w:val="1"/>
      <w:numFmt w:val="bullet"/>
      <w:lvlText w:val=""/>
      <w:lvlJc w:val="left"/>
      <w:pPr>
        <w:tabs>
          <w:tab w:val="num" w:pos="4622"/>
        </w:tabs>
        <w:ind w:left="4622" w:hanging="360"/>
      </w:pPr>
      <w:rPr>
        <w:rFonts w:ascii="Wingdings" w:hAnsi="Wingdings" w:hint="default"/>
      </w:rPr>
    </w:lvl>
    <w:lvl w:ilvl="6" w:tplc="04090001" w:tentative="1">
      <w:start w:val="1"/>
      <w:numFmt w:val="bullet"/>
      <w:lvlText w:val=""/>
      <w:lvlJc w:val="left"/>
      <w:pPr>
        <w:tabs>
          <w:tab w:val="num" w:pos="5342"/>
        </w:tabs>
        <w:ind w:left="5342" w:hanging="360"/>
      </w:pPr>
      <w:rPr>
        <w:rFonts w:ascii="Symbol" w:hAnsi="Symbol" w:hint="default"/>
      </w:rPr>
    </w:lvl>
    <w:lvl w:ilvl="7" w:tplc="04090003" w:tentative="1">
      <w:start w:val="1"/>
      <w:numFmt w:val="bullet"/>
      <w:lvlText w:val="o"/>
      <w:lvlJc w:val="left"/>
      <w:pPr>
        <w:tabs>
          <w:tab w:val="num" w:pos="6062"/>
        </w:tabs>
        <w:ind w:left="6062" w:hanging="360"/>
      </w:pPr>
      <w:rPr>
        <w:rFonts w:ascii="Courier New" w:hAnsi="Courier New" w:cs="Courier New" w:hint="default"/>
      </w:rPr>
    </w:lvl>
    <w:lvl w:ilvl="8" w:tplc="04090005" w:tentative="1">
      <w:start w:val="1"/>
      <w:numFmt w:val="bullet"/>
      <w:lvlText w:val=""/>
      <w:lvlJc w:val="left"/>
      <w:pPr>
        <w:tabs>
          <w:tab w:val="num" w:pos="6782"/>
        </w:tabs>
        <w:ind w:left="6782" w:hanging="360"/>
      </w:pPr>
      <w:rPr>
        <w:rFonts w:ascii="Wingdings" w:hAnsi="Wingdings" w:hint="default"/>
      </w:rPr>
    </w:lvl>
  </w:abstractNum>
  <w:abstractNum w:abstractNumId="15" w15:restartNumberingAfterBreak="0">
    <w:nsid w:val="6B2C40F5"/>
    <w:multiLevelType w:val="hybridMultilevel"/>
    <w:tmpl w:val="7544483C"/>
    <w:lvl w:ilvl="0" w:tplc="F9C837B6">
      <w:start w:val="1"/>
      <w:numFmt w:val="bullet"/>
      <w:lvlText w:val=""/>
      <w:lvlJc w:val="left"/>
      <w:pPr>
        <w:tabs>
          <w:tab w:val="num" w:pos="10440"/>
        </w:tabs>
        <w:ind w:left="10440" w:hanging="331"/>
      </w:pPr>
      <w:rPr>
        <w:rFonts w:ascii="Symbol" w:hAnsi="Symbol" w:hint="default"/>
      </w:rPr>
    </w:lvl>
    <w:lvl w:ilvl="1" w:tplc="04090003" w:tentative="1">
      <w:start w:val="1"/>
      <w:numFmt w:val="bullet"/>
      <w:lvlText w:val="o"/>
      <w:lvlJc w:val="left"/>
      <w:pPr>
        <w:tabs>
          <w:tab w:val="num" w:pos="11520"/>
        </w:tabs>
        <w:ind w:left="11520" w:hanging="360"/>
      </w:pPr>
      <w:rPr>
        <w:rFonts w:ascii="Courier New" w:hAnsi="Courier New" w:cs="Courier New" w:hint="default"/>
      </w:rPr>
    </w:lvl>
    <w:lvl w:ilvl="2" w:tplc="04090005" w:tentative="1">
      <w:start w:val="1"/>
      <w:numFmt w:val="bullet"/>
      <w:lvlText w:val=""/>
      <w:lvlJc w:val="left"/>
      <w:pPr>
        <w:tabs>
          <w:tab w:val="num" w:pos="12240"/>
        </w:tabs>
        <w:ind w:left="12240" w:hanging="360"/>
      </w:pPr>
      <w:rPr>
        <w:rFonts w:ascii="Wingdings" w:hAnsi="Wingdings" w:hint="default"/>
      </w:rPr>
    </w:lvl>
    <w:lvl w:ilvl="3" w:tplc="04090001" w:tentative="1">
      <w:start w:val="1"/>
      <w:numFmt w:val="bullet"/>
      <w:lvlText w:val=""/>
      <w:lvlJc w:val="left"/>
      <w:pPr>
        <w:tabs>
          <w:tab w:val="num" w:pos="12960"/>
        </w:tabs>
        <w:ind w:left="12960" w:hanging="360"/>
      </w:pPr>
      <w:rPr>
        <w:rFonts w:ascii="Symbol" w:hAnsi="Symbol" w:hint="default"/>
      </w:rPr>
    </w:lvl>
    <w:lvl w:ilvl="4" w:tplc="04090003" w:tentative="1">
      <w:start w:val="1"/>
      <w:numFmt w:val="bullet"/>
      <w:lvlText w:val="o"/>
      <w:lvlJc w:val="left"/>
      <w:pPr>
        <w:tabs>
          <w:tab w:val="num" w:pos="13680"/>
        </w:tabs>
        <w:ind w:left="13680" w:hanging="360"/>
      </w:pPr>
      <w:rPr>
        <w:rFonts w:ascii="Courier New" w:hAnsi="Courier New" w:cs="Courier New" w:hint="default"/>
      </w:rPr>
    </w:lvl>
    <w:lvl w:ilvl="5" w:tplc="04090005" w:tentative="1">
      <w:start w:val="1"/>
      <w:numFmt w:val="bullet"/>
      <w:lvlText w:val=""/>
      <w:lvlJc w:val="left"/>
      <w:pPr>
        <w:tabs>
          <w:tab w:val="num" w:pos="14400"/>
        </w:tabs>
        <w:ind w:left="14400" w:hanging="360"/>
      </w:pPr>
      <w:rPr>
        <w:rFonts w:ascii="Wingdings" w:hAnsi="Wingdings" w:hint="default"/>
      </w:rPr>
    </w:lvl>
    <w:lvl w:ilvl="6" w:tplc="04090001" w:tentative="1">
      <w:start w:val="1"/>
      <w:numFmt w:val="bullet"/>
      <w:lvlText w:val=""/>
      <w:lvlJc w:val="left"/>
      <w:pPr>
        <w:tabs>
          <w:tab w:val="num" w:pos="15120"/>
        </w:tabs>
        <w:ind w:left="15120" w:hanging="360"/>
      </w:pPr>
      <w:rPr>
        <w:rFonts w:ascii="Symbol" w:hAnsi="Symbol" w:hint="default"/>
      </w:rPr>
    </w:lvl>
    <w:lvl w:ilvl="7" w:tplc="04090003" w:tentative="1">
      <w:start w:val="1"/>
      <w:numFmt w:val="bullet"/>
      <w:lvlText w:val="o"/>
      <w:lvlJc w:val="left"/>
      <w:pPr>
        <w:tabs>
          <w:tab w:val="num" w:pos="15840"/>
        </w:tabs>
        <w:ind w:left="15840" w:hanging="360"/>
      </w:pPr>
      <w:rPr>
        <w:rFonts w:ascii="Courier New" w:hAnsi="Courier New" w:cs="Courier New" w:hint="default"/>
      </w:rPr>
    </w:lvl>
    <w:lvl w:ilvl="8" w:tplc="04090005" w:tentative="1">
      <w:start w:val="1"/>
      <w:numFmt w:val="bullet"/>
      <w:lvlText w:val=""/>
      <w:lvlJc w:val="left"/>
      <w:pPr>
        <w:tabs>
          <w:tab w:val="num" w:pos="16560"/>
        </w:tabs>
        <w:ind w:left="16560" w:hanging="360"/>
      </w:pPr>
      <w:rPr>
        <w:rFonts w:ascii="Wingdings" w:hAnsi="Wingdings" w:hint="default"/>
      </w:rPr>
    </w:lvl>
  </w:abstractNum>
  <w:num w:numId="1" w16cid:durableId="1775057280">
    <w:abstractNumId w:val="9"/>
  </w:num>
  <w:num w:numId="2" w16cid:durableId="356931082">
    <w:abstractNumId w:val="4"/>
  </w:num>
  <w:num w:numId="3" w16cid:durableId="1007706579">
    <w:abstractNumId w:val="2"/>
  </w:num>
  <w:num w:numId="4" w16cid:durableId="2088381415">
    <w:abstractNumId w:val="12"/>
  </w:num>
  <w:num w:numId="5" w16cid:durableId="892620947">
    <w:abstractNumId w:val="8"/>
  </w:num>
  <w:num w:numId="6" w16cid:durableId="581835175">
    <w:abstractNumId w:val="6"/>
  </w:num>
  <w:num w:numId="7" w16cid:durableId="72944152">
    <w:abstractNumId w:val="7"/>
  </w:num>
  <w:num w:numId="8" w16cid:durableId="144444401">
    <w:abstractNumId w:val="3"/>
  </w:num>
  <w:num w:numId="9" w16cid:durableId="807473522">
    <w:abstractNumId w:val="14"/>
  </w:num>
  <w:num w:numId="10" w16cid:durableId="2040547859">
    <w:abstractNumId w:val="5"/>
  </w:num>
  <w:num w:numId="11" w16cid:durableId="1586185261">
    <w:abstractNumId w:val="15"/>
  </w:num>
  <w:num w:numId="12" w16cid:durableId="1392190183">
    <w:abstractNumId w:val="1"/>
  </w:num>
  <w:num w:numId="13" w16cid:durableId="1175919012">
    <w:abstractNumId w:val="13"/>
  </w:num>
  <w:num w:numId="14" w16cid:durableId="137118209">
    <w:abstractNumId w:val="10"/>
  </w:num>
  <w:num w:numId="15" w16cid:durableId="2071345358">
    <w:abstractNumId w:val="0"/>
  </w:num>
  <w:num w:numId="16" w16cid:durableId="20018079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87172376-E715-4AEF-BE98-73EE4148D8A4}"/>
    <w:docVar w:name="dgnword-eventsink" w:val="825904264"/>
  </w:docVars>
  <w:rsids>
    <w:rsidRoot w:val="00CE2ECB"/>
    <w:rsid w:val="000115A1"/>
    <w:rsid w:val="0001381A"/>
    <w:rsid w:val="00015506"/>
    <w:rsid w:val="00022A06"/>
    <w:rsid w:val="00023F7F"/>
    <w:rsid w:val="00025111"/>
    <w:rsid w:val="00025278"/>
    <w:rsid w:val="00026F22"/>
    <w:rsid w:val="0003123B"/>
    <w:rsid w:val="00031DFF"/>
    <w:rsid w:val="00033F81"/>
    <w:rsid w:val="00034634"/>
    <w:rsid w:val="00036AF3"/>
    <w:rsid w:val="00045ED5"/>
    <w:rsid w:val="00046254"/>
    <w:rsid w:val="00051EE8"/>
    <w:rsid w:val="000614D3"/>
    <w:rsid w:val="00062F0A"/>
    <w:rsid w:val="0006625E"/>
    <w:rsid w:val="000744F3"/>
    <w:rsid w:val="000870C9"/>
    <w:rsid w:val="000872CE"/>
    <w:rsid w:val="0009228D"/>
    <w:rsid w:val="000926CA"/>
    <w:rsid w:val="00093E3F"/>
    <w:rsid w:val="000A1770"/>
    <w:rsid w:val="000A3488"/>
    <w:rsid w:val="000A7691"/>
    <w:rsid w:val="000B19C8"/>
    <w:rsid w:val="000D00FA"/>
    <w:rsid w:val="000D1136"/>
    <w:rsid w:val="000E116E"/>
    <w:rsid w:val="000E50E3"/>
    <w:rsid w:val="000F3523"/>
    <w:rsid w:val="000F5C2F"/>
    <w:rsid w:val="000F6AA2"/>
    <w:rsid w:val="000F787E"/>
    <w:rsid w:val="00106D32"/>
    <w:rsid w:val="00111F9A"/>
    <w:rsid w:val="00122B79"/>
    <w:rsid w:val="00122FA5"/>
    <w:rsid w:val="001233C3"/>
    <w:rsid w:val="00134AD2"/>
    <w:rsid w:val="00142D69"/>
    <w:rsid w:val="00143D90"/>
    <w:rsid w:val="00145DFC"/>
    <w:rsid w:val="00147740"/>
    <w:rsid w:val="0016121B"/>
    <w:rsid w:val="0017052B"/>
    <w:rsid w:val="00171E62"/>
    <w:rsid w:val="0017580B"/>
    <w:rsid w:val="00182307"/>
    <w:rsid w:val="0018241F"/>
    <w:rsid w:val="00183146"/>
    <w:rsid w:val="0018353A"/>
    <w:rsid w:val="00184F6E"/>
    <w:rsid w:val="00186C44"/>
    <w:rsid w:val="00191CFF"/>
    <w:rsid w:val="00195317"/>
    <w:rsid w:val="001A014E"/>
    <w:rsid w:val="001A4F63"/>
    <w:rsid w:val="001B072E"/>
    <w:rsid w:val="001B1304"/>
    <w:rsid w:val="001B1775"/>
    <w:rsid w:val="001B5225"/>
    <w:rsid w:val="001C2761"/>
    <w:rsid w:val="001C423F"/>
    <w:rsid w:val="001C5109"/>
    <w:rsid w:val="001D1318"/>
    <w:rsid w:val="001D54DB"/>
    <w:rsid w:val="001E542E"/>
    <w:rsid w:val="001F74BD"/>
    <w:rsid w:val="00202434"/>
    <w:rsid w:val="00207425"/>
    <w:rsid w:val="00214AEF"/>
    <w:rsid w:val="0021762F"/>
    <w:rsid w:val="002177A5"/>
    <w:rsid w:val="00220866"/>
    <w:rsid w:val="00221207"/>
    <w:rsid w:val="00221E98"/>
    <w:rsid w:val="002235BD"/>
    <w:rsid w:val="00227DA5"/>
    <w:rsid w:val="002329D5"/>
    <w:rsid w:val="00241729"/>
    <w:rsid w:val="00241FB9"/>
    <w:rsid w:val="002517A9"/>
    <w:rsid w:val="002546F6"/>
    <w:rsid w:val="00254B84"/>
    <w:rsid w:val="00261414"/>
    <w:rsid w:val="00262740"/>
    <w:rsid w:val="00263C38"/>
    <w:rsid w:val="0028246A"/>
    <w:rsid w:val="00286DD1"/>
    <w:rsid w:val="002874A6"/>
    <w:rsid w:val="002907EC"/>
    <w:rsid w:val="00292179"/>
    <w:rsid w:val="002929F3"/>
    <w:rsid w:val="0029445E"/>
    <w:rsid w:val="002A4DF8"/>
    <w:rsid w:val="002A5143"/>
    <w:rsid w:val="002B205C"/>
    <w:rsid w:val="002B39F2"/>
    <w:rsid w:val="002D1A17"/>
    <w:rsid w:val="002D3647"/>
    <w:rsid w:val="002D5A6A"/>
    <w:rsid w:val="002E49AD"/>
    <w:rsid w:val="002F2C4E"/>
    <w:rsid w:val="002F34B5"/>
    <w:rsid w:val="002F37F4"/>
    <w:rsid w:val="002F5D2E"/>
    <w:rsid w:val="00304B7A"/>
    <w:rsid w:val="00306A6C"/>
    <w:rsid w:val="00312B4A"/>
    <w:rsid w:val="00312E3E"/>
    <w:rsid w:val="00320589"/>
    <w:rsid w:val="00326FB9"/>
    <w:rsid w:val="00327410"/>
    <w:rsid w:val="0033014C"/>
    <w:rsid w:val="00330911"/>
    <w:rsid w:val="0033444E"/>
    <w:rsid w:val="00347DCA"/>
    <w:rsid w:val="00355CA6"/>
    <w:rsid w:val="003626B1"/>
    <w:rsid w:val="003645C2"/>
    <w:rsid w:val="00364D9D"/>
    <w:rsid w:val="003650C5"/>
    <w:rsid w:val="003659C6"/>
    <w:rsid w:val="0037079D"/>
    <w:rsid w:val="00375974"/>
    <w:rsid w:val="00397BAD"/>
    <w:rsid w:val="003A7E87"/>
    <w:rsid w:val="003B2902"/>
    <w:rsid w:val="003B4876"/>
    <w:rsid w:val="003B5DA3"/>
    <w:rsid w:val="003B6205"/>
    <w:rsid w:val="003B6F31"/>
    <w:rsid w:val="003C0DE9"/>
    <w:rsid w:val="003C5543"/>
    <w:rsid w:val="003C6DE9"/>
    <w:rsid w:val="003D0535"/>
    <w:rsid w:val="003D6BD6"/>
    <w:rsid w:val="003D7A49"/>
    <w:rsid w:val="003E2C8E"/>
    <w:rsid w:val="003F0528"/>
    <w:rsid w:val="003F0BC5"/>
    <w:rsid w:val="004131CF"/>
    <w:rsid w:val="00422C65"/>
    <w:rsid w:val="004313C2"/>
    <w:rsid w:val="00437C1A"/>
    <w:rsid w:val="00443B30"/>
    <w:rsid w:val="004474AD"/>
    <w:rsid w:val="00453879"/>
    <w:rsid w:val="00460443"/>
    <w:rsid w:val="004665C7"/>
    <w:rsid w:val="00466F51"/>
    <w:rsid w:val="004707FC"/>
    <w:rsid w:val="0047183A"/>
    <w:rsid w:val="004743F3"/>
    <w:rsid w:val="004769FA"/>
    <w:rsid w:val="00492502"/>
    <w:rsid w:val="0049369E"/>
    <w:rsid w:val="004961F5"/>
    <w:rsid w:val="0049762C"/>
    <w:rsid w:val="004A498D"/>
    <w:rsid w:val="004A5E95"/>
    <w:rsid w:val="004B7C65"/>
    <w:rsid w:val="004C7759"/>
    <w:rsid w:val="004E1095"/>
    <w:rsid w:val="004E1926"/>
    <w:rsid w:val="004E1E3A"/>
    <w:rsid w:val="004E224B"/>
    <w:rsid w:val="004E4007"/>
    <w:rsid w:val="004F47CF"/>
    <w:rsid w:val="004F6D3F"/>
    <w:rsid w:val="004F7FAB"/>
    <w:rsid w:val="005026BE"/>
    <w:rsid w:val="00503AC1"/>
    <w:rsid w:val="00512853"/>
    <w:rsid w:val="00513A5A"/>
    <w:rsid w:val="00515A84"/>
    <w:rsid w:val="0052597F"/>
    <w:rsid w:val="005273F0"/>
    <w:rsid w:val="00530346"/>
    <w:rsid w:val="00535F7E"/>
    <w:rsid w:val="00537C39"/>
    <w:rsid w:val="0054123D"/>
    <w:rsid w:val="005442A3"/>
    <w:rsid w:val="005457C6"/>
    <w:rsid w:val="00546044"/>
    <w:rsid w:val="00554BD4"/>
    <w:rsid w:val="00554F6A"/>
    <w:rsid w:val="00560B66"/>
    <w:rsid w:val="00573CCE"/>
    <w:rsid w:val="00576B40"/>
    <w:rsid w:val="00583E40"/>
    <w:rsid w:val="00586853"/>
    <w:rsid w:val="0059219A"/>
    <w:rsid w:val="00593CF5"/>
    <w:rsid w:val="00596826"/>
    <w:rsid w:val="005A019D"/>
    <w:rsid w:val="005A304A"/>
    <w:rsid w:val="005B3A32"/>
    <w:rsid w:val="005B6497"/>
    <w:rsid w:val="005B7E23"/>
    <w:rsid w:val="005C6EF2"/>
    <w:rsid w:val="005C72D9"/>
    <w:rsid w:val="005D3A4F"/>
    <w:rsid w:val="005D76D3"/>
    <w:rsid w:val="005E26DD"/>
    <w:rsid w:val="005E32E4"/>
    <w:rsid w:val="005F0E42"/>
    <w:rsid w:val="005F2C70"/>
    <w:rsid w:val="005F6E1E"/>
    <w:rsid w:val="00600071"/>
    <w:rsid w:val="00602330"/>
    <w:rsid w:val="006060C6"/>
    <w:rsid w:val="0060693B"/>
    <w:rsid w:val="00607478"/>
    <w:rsid w:val="006075C1"/>
    <w:rsid w:val="006139AD"/>
    <w:rsid w:val="0062146B"/>
    <w:rsid w:val="00621748"/>
    <w:rsid w:val="00621937"/>
    <w:rsid w:val="006226F1"/>
    <w:rsid w:val="00631710"/>
    <w:rsid w:val="006327FB"/>
    <w:rsid w:val="006328B4"/>
    <w:rsid w:val="00636E3D"/>
    <w:rsid w:val="00637F31"/>
    <w:rsid w:val="006410DF"/>
    <w:rsid w:val="00641809"/>
    <w:rsid w:val="00644DB4"/>
    <w:rsid w:val="0064562E"/>
    <w:rsid w:val="00654E4C"/>
    <w:rsid w:val="00657FFD"/>
    <w:rsid w:val="00666FAD"/>
    <w:rsid w:val="00672A3A"/>
    <w:rsid w:val="006758E9"/>
    <w:rsid w:val="00676913"/>
    <w:rsid w:val="00680CA5"/>
    <w:rsid w:val="006847D1"/>
    <w:rsid w:val="0069058B"/>
    <w:rsid w:val="0069731B"/>
    <w:rsid w:val="006A54EF"/>
    <w:rsid w:val="006B0646"/>
    <w:rsid w:val="006B08D2"/>
    <w:rsid w:val="006B26F9"/>
    <w:rsid w:val="006B2C00"/>
    <w:rsid w:val="006B4FAF"/>
    <w:rsid w:val="006B717F"/>
    <w:rsid w:val="006B77FF"/>
    <w:rsid w:val="006C37DB"/>
    <w:rsid w:val="006C53D9"/>
    <w:rsid w:val="006C7D61"/>
    <w:rsid w:val="006D06DB"/>
    <w:rsid w:val="006D62A4"/>
    <w:rsid w:val="006E56A1"/>
    <w:rsid w:val="006E57E2"/>
    <w:rsid w:val="006E67D2"/>
    <w:rsid w:val="006F21ED"/>
    <w:rsid w:val="006F3885"/>
    <w:rsid w:val="006F6025"/>
    <w:rsid w:val="006F63FA"/>
    <w:rsid w:val="006F66B2"/>
    <w:rsid w:val="00700B50"/>
    <w:rsid w:val="00702504"/>
    <w:rsid w:val="00703A39"/>
    <w:rsid w:val="00706421"/>
    <w:rsid w:val="0070650B"/>
    <w:rsid w:val="007103CF"/>
    <w:rsid w:val="007147D5"/>
    <w:rsid w:val="007168FC"/>
    <w:rsid w:val="00717FDB"/>
    <w:rsid w:val="00730E17"/>
    <w:rsid w:val="00732D25"/>
    <w:rsid w:val="00732DAD"/>
    <w:rsid w:val="00737CE2"/>
    <w:rsid w:val="007513CA"/>
    <w:rsid w:val="007616CF"/>
    <w:rsid w:val="007643ED"/>
    <w:rsid w:val="00770986"/>
    <w:rsid w:val="00775168"/>
    <w:rsid w:val="0078048F"/>
    <w:rsid w:val="00780C38"/>
    <w:rsid w:val="0078289F"/>
    <w:rsid w:val="007874F4"/>
    <w:rsid w:val="007907D7"/>
    <w:rsid w:val="00795BFE"/>
    <w:rsid w:val="007A3F8C"/>
    <w:rsid w:val="007A55FB"/>
    <w:rsid w:val="007B135D"/>
    <w:rsid w:val="007B1C5A"/>
    <w:rsid w:val="007B2B3F"/>
    <w:rsid w:val="007B3CD6"/>
    <w:rsid w:val="007B4B4A"/>
    <w:rsid w:val="007B6C2B"/>
    <w:rsid w:val="007C0AFC"/>
    <w:rsid w:val="007C13F2"/>
    <w:rsid w:val="007C2549"/>
    <w:rsid w:val="007C3FFF"/>
    <w:rsid w:val="007C65E0"/>
    <w:rsid w:val="007D675F"/>
    <w:rsid w:val="007F1391"/>
    <w:rsid w:val="007F45B2"/>
    <w:rsid w:val="00803F8C"/>
    <w:rsid w:val="008057D0"/>
    <w:rsid w:val="008112BB"/>
    <w:rsid w:val="00815D28"/>
    <w:rsid w:val="00817373"/>
    <w:rsid w:val="008201FE"/>
    <w:rsid w:val="0082283A"/>
    <w:rsid w:val="008232AE"/>
    <w:rsid w:val="008235F8"/>
    <w:rsid w:val="0082386F"/>
    <w:rsid w:val="00827669"/>
    <w:rsid w:val="008403B7"/>
    <w:rsid w:val="00843739"/>
    <w:rsid w:val="00851AAF"/>
    <w:rsid w:val="0085411B"/>
    <w:rsid w:val="00854C3C"/>
    <w:rsid w:val="00861413"/>
    <w:rsid w:val="00866FED"/>
    <w:rsid w:val="00870DD7"/>
    <w:rsid w:val="0087171D"/>
    <w:rsid w:val="00875514"/>
    <w:rsid w:val="0088394F"/>
    <w:rsid w:val="00884E05"/>
    <w:rsid w:val="00886541"/>
    <w:rsid w:val="0089221F"/>
    <w:rsid w:val="0089272A"/>
    <w:rsid w:val="008927D2"/>
    <w:rsid w:val="00897A42"/>
    <w:rsid w:val="008A13BB"/>
    <w:rsid w:val="008A6475"/>
    <w:rsid w:val="008A7103"/>
    <w:rsid w:val="008B25E4"/>
    <w:rsid w:val="008B37A9"/>
    <w:rsid w:val="008C145E"/>
    <w:rsid w:val="008C4BFA"/>
    <w:rsid w:val="008C6BBA"/>
    <w:rsid w:val="008D0D75"/>
    <w:rsid w:val="008D2262"/>
    <w:rsid w:val="008D5516"/>
    <w:rsid w:val="008E1197"/>
    <w:rsid w:val="008E3E52"/>
    <w:rsid w:val="008E5E4B"/>
    <w:rsid w:val="008F07BA"/>
    <w:rsid w:val="008F5533"/>
    <w:rsid w:val="00902E80"/>
    <w:rsid w:val="00903368"/>
    <w:rsid w:val="009034A4"/>
    <w:rsid w:val="009052F1"/>
    <w:rsid w:val="009079D3"/>
    <w:rsid w:val="00914B58"/>
    <w:rsid w:val="00926CE0"/>
    <w:rsid w:val="009325D3"/>
    <w:rsid w:val="009331E6"/>
    <w:rsid w:val="00934B92"/>
    <w:rsid w:val="009373FF"/>
    <w:rsid w:val="0094209A"/>
    <w:rsid w:val="00942476"/>
    <w:rsid w:val="00943957"/>
    <w:rsid w:val="00952CBE"/>
    <w:rsid w:val="00954BA1"/>
    <w:rsid w:val="00955A23"/>
    <w:rsid w:val="0095743F"/>
    <w:rsid w:val="009612B9"/>
    <w:rsid w:val="00962555"/>
    <w:rsid w:val="009627AD"/>
    <w:rsid w:val="009655C0"/>
    <w:rsid w:val="00967CA7"/>
    <w:rsid w:val="009745D6"/>
    <w:rsid w:val="009804D5"/>
    <w:rsid w:val="00984B33"/>
    <w:rsid w:val="00985C4D"/>
    <w:rsid w:val="00985E14"/>
    <w:rsid w:val="00987E65"/>
    <w:rsid w:val="0099086F"/>
    <w:rsid w:val="009920CF"/>
    <w:rsid w:val="009970E4"/>
    <w:rsid w:val="00997114"/>
    <w:rsid w:val="009A75BE"/>
    <w:rsid w:val="009A7651"/>
    <w:rsid w:val="009B1AB6"/>
    <w:rsid w:val="009B2D34"/>
    <w:rsid w:val="009B3F3E"/>
    <w:rsid w:val="009B4A9D"/>
    <w:rsid w:val="009C1741"/>
    <w:rsid w:val="009C6662"/>
    <w:rsid w:val="009C6719"/>
    <w:rsid w:val="009C7D4D"/>
    <w:rsid w:val="009D2CEA"/>
    <w:rsid w:val="009D2F71"/>
    <w:rsid w:val="009D64ED"/>
    <w:rsid w:val="009E2B67"/>
    <w:rsid w:val="009E50D5"/>
    <w:rsid w:val="009E6C6D"/>
    <w:rsid w:val="009F0633"/>
    <w:rsid w:val="009F465E"/>
    <w:rsid w:val="009F5C77"/>
    <w:rsid w:val="009F6CB7"/>
    <w:rsid w:val="009F7C60"/>
    <w:rsid w:val="00A0025F"/>
    <w:rsid w:val="00A019D0"/>
    <w:rsid w:val="00A023B1"/>
    <w:rsid w:val="00A070FF"/>
    <w:rsid w:val="00A119A5"/>
    <w:rsid w:val="00A12EEA"/>
    <w:rsid w:val="00A13637"/>
    <w:rsid w:val="00A156E7"/>
    <w:rsid w:val="00A27D31"/>
    <w:rsid w:val="00A326E1"/>
    <w:rsid w:val="00A33B55"/>
    <w:rsid w:val="00A40202"/>
    <w:rsid w:val="00A42B09"/>
    <w:rsid w:val="00A50922"/>
    <w:rsid w:val="00A52247"/>
    <w:rsid w:val="00A55CCD"/>
    <w:rsid w:val="00A607D4"/>
    <w:rsid w:val="00A63AD8"/>
    <w:rsid w:val="00A67EBE"/>
    <w:rsid w:val="00A73AF2"/>
    <w:rsid w:val="00A76E6E"/>
    <w:rsid w:val="00A805FF"/>
    <w:rsid w:val="00A83903"/>
    <w:rsid w:val="00A92AF5"/>
    <w:rsid w:val="00A93D6B"/>
    <w:rsid w:val="00AA1F97"/>
    <w:rsid w:val="00AA3170"/>
    <w:rsid w:val="00AA3BEA"/>
    <w:rsid w:val="00AB5769"/>
    <w:rsid w:val="00AB58AE"/>
    <w:rsid w:val="00AC4CDB"/>
    <w:rsid w:val="00AD2620"/>
    <w:rsid w:val="00AE070F"/>
    <w:rsid w:val="00AE2515"/>
    <w:rsid w:val="00AE26A7"/>
    <w:rsid w:val="00AE621D"/>
    <w:rsid w:val="00AF234E"/>
    <w:rsid w:val="00AF2F30"/>
    <w:rsid w:val="00AF471D"/>
    <w:rsid w:val="00AF4C79"/>
    <w:rsid w:val="00AF62AD"/>
    <w:rsid w:val="00B02D81"/>
    <w:rsid w:val="00B02FFF"/>
    <w:rsid w:val="00B03369"/>
    <w:rsid w:val="00B06B2C"/>
    <w:rsid w:val="00B10C24"/>
    <w:rsid w:val="00B11908"/>
    <w:rsid w:val="00B14A9C"/>
    <w:rsid w:val="00B16925"/>
    <w:rsid w:val="00B21459"/>
    <w:rsid w:val="00B21C3B"/>
    <w:rsid w:val="00B2662F"/>
    <w:rsid w:val="00B33FA2"/>
    <w:rsid w:val="00B36B9E"/>
    <w:rsid w:val="00B464A4"/>
    <w:rsid w:val="00B46E9A"/>
    <w:rsid w:val="00B52A54"/>
    <w:rsid w:val="00B55900"/>
    <w:rsid w:val="00B62F49"/>
    <w:rsid w:val="00B635C1"/>
    <w:rsid w:val="00B66A0F"/>
    <w:rsid w:val="00B67A9C"/>
    <w:rsid w:val="00B80981"/>
    <w:rsid w:val="00B83B52"/>
    <w:rsid w:val="00B841DE"/>
    <w:rsid w:val="00B852BB"/>
    <w:rsid w:val="00B85B1A"/>
    <w:rsid w:val="00B930C8"/>
    <w:rsid w:val="00BA644F"/>
    <w:rsid w:val="00BB02EB"/>
    <w:rsid w:val="00BB3C84"/>
    <w:rsid w:val="00BC6013"/>
    <w:rsid w:val="00BD09DA"/>
    <w:rsid w:val="00BD38FB"/>
    <w:rsid w:val="00BE0FA7"/>
    <w:rsid w:val="00BE26A6"/>
    <w:rsid w:val="00BF5EE2"/>
    <w:rsid w:val="00C05448"/>
    <w:rsid w:val="00C06EB2"/>
    <w:rsid w:val="00C1472A"/>
    <w:rsid w:val="00C15922"/>
    <w:rsid w:val="00C20523"/>
    <w:rsid w:val="00C213B4"/>
    <w:rsid w:val="00C23357"/>
    <w:rsid w:val="00C270F7"/>
    <w:rsid w:val="00C30B72"/>
    <w:rsid w:val="00C3346B"/>
    <w:rsid w:val="00C34C21"/>
    <w:rsid w:val="00C4027E"/>
    <w:rsid w:val="00C43CA4"/>
    <w:rsid w:val="00C51700"/>
    <w:rsid w:val="00C61D40"/>
    <w:rsid w:val="00C62969"/>
    <w:rsid w:val="00C660E9"/>
    <w:rsid w:val="00C6739C"/>
    <w:rsid w:val="00C75B6F"/>
    <w:rsid w:val="00C77C69"/>
    <w:rsid w:val="00C81583"/>
    <w:rsid w:val="00C8294D"/>
    <w:rsid w:val="00C82D25"/>
    <w:rsid w:val="00C8343A"/>
    <w:rsid w:val="00C90CEF"/>
    <w:rsid w:val="00C942A2"/>
    <w:rsid w:val="00CA0B22"/>
    <w:rsid w:val="00CA0C07"/>
    <w:rsid w:val="00CA1B46"/>
    <w:rsid w:val="00CA24C8"/>
    <w:rsid w:val="00CA5BDE"/>
    <w:rsid w:val="00CB0DAF"/>
    <w:rsid w:val="00CC2B94"/>
    <w:rsid w:val="00CC3364"/>
    <w:rsid w:val="00CC6B49"/>
    <w:rsid w:val="00CC714B"/>
    <w:rsid w:val="00CD28B5"/>
    <w:rsid w:val="00CD4466"/>
    <w:rsid w:val="00CE2ECB"/>
    <w:rsid w:val="00CF3DC4"/>
    <w:rsid w:val="00CF4041"/>
    <w:rsid w:val="00CF44DE"/>
    <w:rsid w:val="00CF4CDF"/>
    <w:rsid w:val="00CF6E7A"/>
    <w:rsid w:val="00D010AD"/>
    <w:rsid w:val="00D02AC7"/>
    <w:rsid w:val="00D065B2"/>
    <w:rsid w:val="00D13506"/>
    <w:rsid w:val="00D20AE5"/>
    <w:rsid w:val="00D23E13"/>
    <w:rsid w:val="00D3053D"/>
    <w:rsid w:val="00D318BE"/>
    <w:rsid w:val="00D335CA"/>
    <w:rsid w:val="00D41766"/>
    <w:rsid w:val="00D4289B"/>
    <w:rsid w:val="00D4455A"/>
    <w:rsid w:val="00D50C7B"/>
    <w:rsid w:val="00D540B9"/>
    <w:rsid w:val="00D54D57"/>
    <w:rsid w:val="00D5590F"/>
    <w:rsid w:val="00D56C25"/>
    <w:rsid w:val="00D6268F"/>
    <w:rsid w:val="00D64BDB"/>
    <w:rsid w:val="00D7019A"/>
    <w:rsid w:val="00D74125"/>
    <w:rsid w:val="00D777C2"/>
    <w:rsid w:val="00D779B2"/>
    <w:rsid w:val="00D80117"/>
    <w:rsid w:val="00D82805"/>
    <w:rsid w:val="00D904E3"/>
    <w:rsid w:val="00D914DD"/>
    <w:rsid w:val="00D955CB"/>
    <w:rsid w:val="00D96619"/>
    <w:rsid w:val="00DA6EB6"/>
    <w:rsid w:val="00DB15C4"/>
    <w:rsid w:val="00DB44FB"/>
    <w:rsid w:val="00DB660A"/>
    <w:rsid w:val="00DD13C1"/>
    <w:rsid w:val="00DE0CF5"/>
    <w:rsid w:val="00DE2998"/>
    <w:rsid w:val="00DE4D5C"/>
    <w:rsid w:val="00DF2340"/>
    <w:rsid w:val="00E00066"/>
    <w:rsid w:val="00E028E9"/>
    <w:rsid w:val="00E0729B"/>
    <w:rsid w:val="00E174DD"/>
    <w:rsid w:val="00E2361E"/>
    <w:rsid w:val="00E245C1"/>
    <w:rsid w:val="00E31878"/>
    <w:rsid w:val="00E36F70"/>
    <w:rsid w:val="00E3713F"/>
    <w:rsid w:val="00E542D3"/>
    <w:rsid w:val="00E601CE"/>
    <w:rsid w:val="00E60867"/>
    <w:rsid w:val="00E663F5"/>
    <w:rsid w:val="00E70AAA"/>
    <w:rsid w:val="00E7795E"/>
    <w:rsid w:val="00E818DC"/>
    <w:rsid w:val="00E83DFA"/>
    <w:rsid w:val="00E86CE9"/>
    <w:rsid w:val="00E8742F"/>
    <w:rsid w:val="00E874B9"/>
    <w:rsid w:val="00EA07B4"/>
    <w:rsid w:val="00EA0B3A"/>
    <w:rsid w:val="00EA47BA"/>
    <w:rsid w:val="00EA7A1A"/>
    <w:rsid w:val="00EB0A11"/>
    <w:rsid w:val="00EB266F"/>
    <w:rsid w:val="00EB6441"/>
    <w:rsid w:val="00EC1AA8"/>
    <w:rsid w:val="00EC77BC"/>
    <w:rsid w:val="00ED274B"/>
    <w:rsid w:val="00ED421B"/>
    <w:rsid w:val="00ED4F38"/>
    <w:rsid w:val="00ED566E"/>
    <w:rsid w:val="00ED735E"/>
    <w:rsid w:val="00ED7E05"/>
    <w:rsid w:val="00EE41B7"/>
    <w:rsid w:val="00EE7170"/>
    <w:rsid w:val="00EE7A63"/>
    <w:rsid w:val="00EF355D"/>
    <w:rsid w:val="00EF4B96"/>
    <w:rsid w:val="00EF5D6D"/>
    <w:rsid w:val="00F0313D"/>
    <w:rsid w:val="00F05B7A"/>
    <w:rsid w:val="00F1119B"/>
    <w:rsid w:val="00F11E96"/>
    <w:rsid w:val="00F1392A"/>
    <w:rsid w:val="00F177DC"/>
    <w:rsid w:val="00F24DE8"/>
    <w:rsid w:val="00F3152C"/>
    <w:rsid w:val="00F33EE8"/>
    <w:rsid w:val="00F35751"/>
    <w:rsid w:val="00F4172B"/>
    <w:rsid w:val="00F442C7"/>
    <w:rsid w:val="00F466E7"/>
    <w:rsid w:val="00F51EFD"/>
    <w:rsid w:val="00F627A7"/>
    <w:rsid w:val="00F65127"/>
    <w:rsid w:val="00F71DCF"/>
    <w:rsid w:val="00F720D9"/>
    <w:rsid w:val="00F81930"/>
    <w:rsid w:val="00F86E32"/>
    <w:rsid w:val="00F91E2B"/>
    <w:rsid w:val="00FB6DCD"/>
    <w:rsid w:val="00FB7326"/>
    <w:rsid w:val="00FD5391"/>
    <w:rsid w:val="00FE319A"/>
    <w:rsid w:val="00FF0B20"/>
    <w:rsid w:val="00FF1A8B"/>
    <w:rsid w:val="00FF4F21"/>
    <w:rsid w:val="00FF5AF7"/>
    <w:rsid w:val="00FF6D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E18D8"/>
  <w15:docId w15:val="{D41274EA-6900-43E9-9D61-9AC9B4DE4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2330"/>
    <w:rPr>
      <w:rFonts w:ascii="Arial" w:hAnsi="Arial"/>
      <w:szCs w:val="24"/>
    </w:rPr>
  </w:style>
  <w:style w:type="paragraph" w:styleId="Heading1">
    <w:name w:val="heading 1"/>
    <w:basedOn w:val="Normal"/>
    <w:next w:val="Normal"/>
    <w:link w:val="Heading1Char"/>
    <w:uiPriority w:val="9"/>
    <w:qFormat/>
    <w:rsid w:val="00A50922"/>
    <w:pPr>
      <w:pBdr>
        <w:top w:val="single" w:sz="8" w:space="2" w:color="1F497D"/>
        <w:bottom w:val="single" w:sz="8" w:space="2" w:color="1F497D"/>
      </w:pBdr>
      <w:shd w:val="clear" w:color="auto" w:fill="1F497D"/>
      <w:tabs>
        <w:tab w:val="left" w:pos="0"/>
        <w:tab w:val="right" w:pos="9360"/>
      </w:tabs>
      <w:spacing w:before="240" w:after="120"/>
      <w:ind w:left="-1080" w:right="-1080"/>
      <w:outlineLvl w:val="0"/>
    </w:pPr>
    <w:rPr>
      <w:b/>
      <w:bCs/>
      <w:color w:val="FFFFFF"/>
    </w:rPr>
  </w:style>
  <w:style w:type="paragraph" w:styleId="Heading2">
    <w:name w:val="heading 2"/>
    <w:basedOn w:val="Normal"/>
    <w:next w:val="Normal"/>
    <w:qFormat/>
    <w:rsid w:val="00191CFF"/>
    <w:pPr>
      <w:tabs>
        <w:tab w:val="left" w:pos="0"/>
        <w:tab w:val="left" w:pos="1440"/>
        <w:tab w:val="right" w:pos="10080"/>
      </w:tabs>
      <w:spacing w:before="120" w:after="60"/>
      <w:ind w:left="-1080" w:right="-1080"/>
      <w:outlineLvl w:val="1"/>
    </w:pPr>
    <w:rPr>
      <w:rFonts w:cs="Arial"/>
      <w:b/>
      <w:bCs/>
      <w:color w:val="1F497D"/>
      <w:szCs w:val="18"/>
    </w:rPr>
  </w:style>
  <w:style w:type="paragraph" w:styleId="Heading3">
    <w:name w:val="heading 3"/>
    <w:basedOn w:val="Normal"/>
    <w:next w:val="Normal"/>
    <w:link w:val="Heading3Char"/>
    <w:qFormat/>
    <w:rsid w:val="00191CFF"/>
    <w:pPr>
      <w:tabs>
        <w:tab w:val="left" w:pos="1440"/>
        <w:tab w:val="right" w:pos="10080"/>
      </w:tabs>
      <w:outlineLvl w:val="2"/>
    </w:pPr>
    <w:rPr>
      <w:rFonts w:cs="Arial"/>
      <w:i/>
      <w:color w:val="404040"/>
      <w:szCs w:val="18"/>
    </w:rPr>
  </w:style>
  <w:style w:type="paragraph" w:styleId="Heading4">
    <w:name w:val="heading 4"/>
    <w:basedOn w:val="Normal"/>
    <w:next w:val="Normal"/>
    <w:qFormat/>
    <w:pPr>
      <w:keepNext/>
      <w:tabs>
        <w:tab w:val="right" w:pos="8640"/>
      </w:tabs>
      <w:autoSpaceDE w:val="0"/>
      <w:autoSpaceDN w:val="0"/>
      <w:ind w:left="33" w:right="843"/>
      <w:outlineLvl w:val="3"/>
    </w:pPr>
    <w:rPr>
      <w:b/>
      <w:bCs/>
      <w:szCs w:val="20"/>
    </w:rPr>
  </w:style>
  <w:style w:type="paragraph" w:styleId="Heading5">
    <w:name w:val="heading 5"/>
    <w:basedOn w:val="Normal"/>
    <w:next w:val="Normal"/>
    <w:qFormat/>
    <w:pPr>
      <w:keepNext/>
      <w:outlineLvl w:val="4"/>
    </w:pPr>
    <w:rPr>
      <w:rFonts w:cs="Arial"/>
      <w:i/>
      <w:iCs/>
      <w:sz w:val="18"/>
      <w:szCs w:val="18"/>
    </w:rPr>
  </w:style>
  <w:style w:type="paragraph" w:styleId="Heading6">
    <w:name w:val="heading 6"/>
    <w:basedOn w:val="Normal"/>
    <w:next w:val="Normal"/>
    <w:qFormat/>
    <w:pPr>
      <w:keepNext/>
      <w:outlineLvl w:val="5"/>
    </w:pPr>
    <w:rPr>
      <w:rFonts w:cs="Arial"/>
      <w:b/>
      <w:bCs/>
      <w:color w:val="FF0000"/>
      <w:sz w:val="18"/>
      <w:szCs w:val="18"/>
    </w:rPr>
  </w:style>
  <w:style w:type="paragraph" w:styleId="Heading7">
    <w:name w:val="heading 7"/>
    <w:basedOn w:val="Normal"/>
    <w:next w:val="Normal"/>
    <w:qFormat/>
    <w:pPr>
      <w:keepNext/>
      <w:outlineLvl w:val="6"/>
    </w:pPr>
    <w:rPr>
      <w:rFonts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cs="Arial"/>
      <w:b/>
      <w:bCs/>
      <w:sz w:val="36"/>
      <w:szCs w:val="36"/>
      <w:u w:val="single"/>
    </w:rPr>
  </w:style>
  <w:style w:type="character" w:styleId="Hyperlink">
    <w:name w:val="Hyperlink"/>
    <w:rPr>
      <w:color w:val="0000FF"/>
      <w:u w:val="single"/>
    </w:rPr>
  </w:style>
  <w:style w:type="character" w:styleId="FollowedHyperlink">
    <w:name w:val="FollowedHyperlink"/>
    <w:rPr>
      <w:color w:val="800080"/>
      <w:u w:val="single"/>
    </w:rPr>
  </w:style>
  <w:style w:type="paragraph" w:styleId="BlockText">
    <w:name w:val="Block Text"/>
    <w:basedOn w:val="Normal"/>
    <w:pPr>
      <w:tabs>
        <w:tab w:val="right" w:pos="8640"/>
      </w:tabs>
      <w:ind w:left="822" w:right="843"/>
    </w:pPr>
    <w:rPr>
      <w:rFonts w:cs="Arial"/>
      <w:szCs w:val="20"/>
    </w:rPr>
  </w:style>
  <w:style w:type="paragraph" w:styleId="BalloonText">
    <w:name w:val="Balloon Text"/>
    <w:basedOn w:val="Normal"/>
    <w:semiHidden/>
    <w:rPr>
      <w:rFonts w:ascii="Tahoma" w:hAnsi="Tahoma" w:cs="Tahoma"/>
      <w:sz w:val="16"/>
      <w:szCs w:val="16"/>
    </w:rPr>
  </w:style>
  <w:style w:type="character" w:customStyle="1" w:styleId="Style9pt">
    <w:name w:val="Style 9 pt"/>
    <w:rsid w:val="00F442C7"/>
    <w:rPr>
      <w:rFonts w:ascii="Arial" w:hAnsi="Arial"/>
      <w:sz w:val="18"/>
      <w:szCs w:val="18"/>
    </w:rPr>
  </w:style>
  <w:style w:type="paragraph" w:styleId="ListParagraph">
    <w:name w:val="List Paragraph"/>
    <w:basedOn w:val="Normal"/>
    <w:uiPriority w:val="34"/>
    <w:qFormat/>
    <w:rsid w:val="00554BD4"/>
    <w:pPr>
      <w:ind w:left="720"/>
    </w:pPr>
  </w:style>
  <w:style w:type="character" w:customStyle="1" w:styleId="Heading1Char">
    <w:name w:val="Heading 1 Char"/>
    <w:link w:val="Heading1"/>
    <w:uiPriority w:val="9"/>
    <w:rsid w:val="00A50922"/>
    <w:rPr>
      <w:rFonts w:ascii="Arial" w:hAnsi="Arial"/>
      <w:b/>
      <w:bCs/>
      <w:color w:val="FFFFFF"/>
      <w:szCs w:val="24"/>
      <w:shd w:val="clear" w:color="auto" w:fill="1F497D"/>
    </w:rPr>
  </w:style>
  <w:style w:type="character" w:customStyle="1" w:styleId="apple-style-span">
    <w:name w:val="apple-style-span"/>
    <w:rsid w:val="008E1197"/>
  </w:style>
  <w:style w:type="paragraph" w:styleId="Header">
    <w:name w:val="header"/>
    <w:basedOn w:val="Normal"/>
    <w:link w:val="HeaderChar"/>
    <w:rsid w:val="00D955CB"/>
    <w:pPr>
      <w:tabs>
        <w:tab w:val="center" w:pos="4680"/>
        <w:tab w:val="right" w:pos="9360"/>
      </w:tabs>
    </w:pPr>
  </w:style>
  <w:style w:type="character" w:customStyle="1" w:styleId="HeaderChar">
    <w:name w:val="Header Char"/>
    <w:link w:val="Header"/>
    <w:rsid w:val="00D955CB"/>
    <w:rPr>
      <w:sz w:val="24"/>
      <w:szCs w:val="24"/>
    </w:rPr>
  </w:style>
  <w:style w:type="paragraph" w:styleId="Footer">
    <w:name w:val="footer"/>
    <w:basedOn w:val="Normal"/>
    <w:link w:val="FooterChar"/>
    <w:rsid w:val="00D955CB"/>
    <w:pPr>
      <w:tabs>
        <w:tab w:val="center" w:pos="4680"/>
        <w:tab w:val="right" w:pos="9360"/>
      </w:tabs>
    </w:pPr>
  </w:style>
  <w:style w:type="character" w:customStyle="1" w:styleId="FooterChar">
    <w:name w:val="Footer Char"/>
    <w:link w:val="Footer"/>
    <w:rsid w:val="00D955CB"/>
    <w:rPr>
      <w:sz w:val="24"/>
      <w:szCs w:val="24"/>
    </w:rPr>
  </w:style>
  <w:style w:type="table" w:styleId="LightList-Accent1">
    <w:name w:val="Light List Accent 1"/>
    <w:basedOn w:val="TableNormal"/>
    <w:uiPriority w:val="61"/>
    <w:rsid w:val="00C4027E"/>
    <w:rPr>
      <w:rFonts w:ascii="Arial" w:hAnsi="Arial"/>
      <w:color w:val="404040"/>
    </w:rPr>
    <w:tblPr>
      <w:tblStyleRowBandSize w:val="1"/>
      <w:tblStyleColBandSize w:val="1"/>
      <w:tblBorders>
        <w:top w:val="single" w:sz="8" w:space="0" w:color="1F497D"/>
        <w:left w:val="single" w:sz="8" w:space="0" w:color="1F497D"/>
        <w:bottom w:val="single" w:sz="8" w:space="0" w:color="1F497D"/>
        <w:right w:val="single" w:sz="8" w:space="0" w:color="1F497D"/>
      </w:tblBorders>
    </w:tblPr>
    <w:tblStylePr w:type="firstRow">
      <w:pPr>
        <w:spacing w:before="0" w:after="0" w:line="240" w:lineRule="auto"/>
      </w:pPr>
      <w:rPr>
        <w:b/>
        <w:bCs/>
        <w:color w:val="FFFFFF"/>
      </w:rPr>
      <w:tblPr/>
      <w:tcPr>
        <w:shd w:val="clear" w:color="auto" w:fill="1F497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eGrid">
    <w:name w:val="Table Grid"/>
    <w:basedOn w:val="TableNormal"/>
    <w:rsid w:val="00C40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C4027E"/>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UnresolvedMention">
    <w:name w:val="Unresolved Mention"/>
    <w:basedOn w:val="DefaultParagraphFont"/>
    <w:uiPriority w:val="99"/>
    <w:semiHidden/>
    <w:unhideWhenUsed/>
    <w:rsid w:val="00355CA6"/>
    <w:rPr>
      <w:color w:val="605E5C"/>
      <w:shd w:val="clear" w:color="auto" w:fill="E1DFDD"/>
    </w:rPr>
  </w:style>
  <w:style w:type="character" w:customStyle="1" w:styleId="Heading3Char">
    <w:name w:val="Heading 3 Char"/>
    <w:basedOn w:val="DefaultParagraphFont"/>
    <w:link w:val="Heading3"/>
    <w:rsid w:val="00D96619"/>
    <w:rPr>
      <w:rFonts w:ascii="Arial" w:hAnsi="Arial" w:cs="Arial"/>
      <w:i/>
      <w:color w:val="404040"/>
      <w:szCs w:val="18"/>
    </w:rPr>
  </w:style>
  <w:style w:type="paragraph" w:styleId="NormalWeb">
    <w:name w:val="Normal (Web)"/>
    <w:basedOn w:val="Normal"/>
    <w:uiPriority w:val="99"/>
    <w:unhideWhenUsed/>
    <w:rsid w:val="00A73AF2"/>
    <w:pPr>
      <w:spacing w:before="100" w:beforeAutospacing="1" w:after="100" w:afterAutospacing="1"/>
    </w:pPr>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949335">
      <w:bodyDiv w:val="1"/>
      <w:marLeft w:val="0"/>
      <w:marRight w:val="0"/>
      <w:marTop w:val="0"/>
      <w:marBottom w:val="0"/>
      <w:divBdr>
        <w:top w:val="none" w:sz="0" w:space="0" w:color="auto"/>
        <w:left w:val="none" w:sz="0" w:space="0" w:color="auto"/>
        <w:bottom w:val="none" w:sz="0" w:space="0" w:color="auto"/>
        <w:right w:val="none" w:sz="0" w:space="0" w:color="auto"/>
      </w:divBdr>
    </w:div>
    <w:div w:id="1211457222">
      <w:bodyDiv w:val="1"/>
      <w:marLeft w:val="0"/>
      <w:marRight w:val="0"/>
      <w:marTop w:val="0"/>
      <w:marBottom w:val="0"/>
      <w:divBdr>
        <w:top w:val="none" w:sz="0" w:space="0" w:color="auto"/>
        <w:left w:val="none" w:sz="0" w:space="0" w:color="auto"/>
        <w:bottom w:val="none" w:sz="0" w:space="0" w:color="auto"/>
        <w:right w:val="none" w:sz="0" w:space="0" w:color="auto"/>
      </w:divBdr>
      <w:divsChild>
        <w:div w:id="691884037">
          <w:marLeft w:val="0"/>
          <w:marRight w:val="0"/>
          <w:marTop w:val="0"/>
          <w:marBottom w:val="0"/>
          <w:divBdr>
            <w:top w:val="none" w:sz="0" w:space="0" w:color="auto"/>
            <w:left w:val="none" w:sz="0" w:space="0" w:color="auto"/>
            <w:bottom w:val="none" w:sz="0" w:space="0" w:color="auto"/>
            <w:right w:val="none" w:sz="0" w:space="0" w:color="auto"/>
          </w:divBdr>
        </w:div>
        <w:div w:id="1027950126">
          <w:marLeft w:val="0"/>
          <w:marRight w:val="0"/>
          <w:marTop w:val="0"/>
          <w:marBottom w:val="0"/>
          <w:divBdr>
            <w:top w:val="none" w:sz="0" w:space="0" w:color="auto"/>
            <w:left w:val="none" w:sz="0" w:space="0" w:color="auto"/>
            <w:bottom w:val="none" w:sz="0" w:space="0" w:color="auto"/>
            <w:right w:val="none" w:sz="0" w:space="0" w:color="auto"/>
          </w:divBdr>
        </w:div>
        <w:div w:id="1583837721">
          <w:marLeft w:val="0"/>
          <w:marRight w:val="0"/>
          <w:marTop w:val="0"/>
          <w:marBottom w:val="0"/>
          <w:divBdr>
            <w:top w:val="none" w:sz="0" w:space="0" w:color="auto"/>
            <w:left w:val="none" w:sz="0" w:space="0" w:color="auto"/>
            <w:bottom w:val="none" w:sz="0" w:space="0" w:color="auto"/>
            <w:right w:val="none" w:sz="0" w:space="0" w:color="auto"/>
          </w:divBdr>
        </w:div>
        <w:div w:id="1943030458">
          <w:marLeft w:val="0"/>
          <w:marRight w:val="0"/>
          <w:marTop w:val="0"/>
          <w:marBottom w:val="0"/>
          <w:divBdr>
            <w:top w:val="none" w:sz="0" w:space="0" w:color="auto"/>
            <w:left w:val="none" w:sz="0" w:space="0" w:color="auto"/>
            <w:bottom w:val="none" w:sz="0" w:space="0" w:color="auto"/>
            <w:right w:val="none" w:sz="0" w:space="0" w:color="auto"/>
          </w:divBdr>
        </w:div>
        <w:div w:id="2040737086">
          <w:marLeft w:val="0"/>
          <w:marRight w:val="0"/>
          <w:marTop w:val="0"/>
          <w:marBottom w:val="0"/>
          <w:divBdr>
            <w:top w:val="none" w:sz="0" w:space="0" w:color="auto"/>
            <w:left w:val="none" w:sz="0" w:space="0" w:color="auto"/>
            <w:bottom w:val="none" w:sz="0" w:space="0" w:color="auto"/>
            <w:right w:val="none" w:sz="0" w:space="0" w:color="auto"/>
          </w:divBdr>
        </w:div>
      </w:divsChild>
    </w:div>
    <w:div w:id="177524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loudauditcontrols.com" TargetMode="External"/><Relationship Id="rId3" Type="http://schemas.openxmlformats.org/officeDocument/2006/relationships/settings" Target="settings.xml"/><Relationship Id="rId7" Type="http://schemas.openxmlformats.org/officeDocument/2006/relationships/hyperlink" Target="mailto:chris.davis@cloudauditcontrols.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www.linkedin.com/in/christopherdavis" TargetMode="External"/><Relationship Id="rId4" Type="http://schemas.openxmlformats.org/officeDocument/2006/relationships/webSettings" Target="webSettings.xml"/><Relationship Id="rId9" Type="http://schemas.openxmlformats.org/officeDocument/2006/relationships/hyperlink" Target="http://www.itauditbook.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Christopher Michael Davis</vt:lpstr>
    </vt:vector>
  </TitlesOfParts>
  <Company>CS</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Christopher Michael Davis</dc:title>
  <dc:creator>Christopher Davis</dc:creator>
  <cp:lastModifiedBy>Chris Davis</cp:lastModifiedBy>
  <cp:revision>4</cp:revision>
  <cp:lastPrinted>2020-09-08T15:12:00Z</cp:lastPrinted>
  <dcterms:created xsi:type="dcterms:W3CDTF">2023-10-30T17:40:00Z</dcterms:created>
  <dcterms:modified xsi:type="dcterms:W3CDTF">2023-10-31T00:07:00Z</dcterms:modified>
</cp:coreProperties>
</file>